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28" w:rsidRPr="00340B28" w:rsidRDefault="00340B28" w:rsidP="00340B28">
      <w:r w:rsidRPr="00340B28">
        <w:t xml:space="preserve">Marks: 1 </w:t>
      </w:r>
    </w:p>
    <w:p w:rsidR="00340B28" w:rsidRPr="00340B28" w:rsidRDefault="00340B28" w:rsidP="00340B2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B28">
        <w:rPr>
          <w:color w:val="000000"/>
          <w:sz w:val="20"/>
          <w:szCs w:val="20"/>
        </w:rPr>
        <w:t xml:space="preserve">Evaluate the integral. </w:t>
      </w:r>
    </w:p>
    <w:p w:rsidR="00340B28" w:rsidRPr="00340B28" w:rsidRDefault="00340B28" w:rsidP="00340B28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885825" cy="228600"/>
            <wp:effectExtent l="19050" t="0" r="9525" b="0"/>
            <wp:docPr id="1" name="Picture 1" descr="\int\frac{\cos x}{4+\sin^2 x}dx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\frac{\cos x}{4+\sin^2 x}dx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120"/>
        <w:gridCol w:w="81"/>
      </w:tblGrid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20.25pt;height:18pt" o:ole="">
                  <v:imagedata r:id="rId6" o:title=""/>
                </v:shape>
                <w:control r:id="rId7" w:name="DefaultOcxName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66825" cy="219075"/>
                  <wp:effectExtent l="19050" t="0" r="9525" b="0"/>
                  <wp:docPr id="2" name="Picture 2" descr="\tan^{-1}(\frac{\sin x}{2})+C">
                    <a:hlinkClick xmlns:a="http://schemas.openxmlformats.org/drawingml/2006/main" r:id="rId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tan^{-1}(\frac{\sin x}{2})+C">
                            <a:hlinkClick r:id="rId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25pt;height:18pt" o:ole="">
                  <v:imagedata r:id="rId10" o:title=""/>
                </v:shape>
                <w:control r:id="rId11" w:name="DefaultOcxName1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04975" cy="219075"/>
                  <wp:effectExtent l="19050" t="0" r="9525" b="0"/>
                  <wp:docPr id="3" name="Picture 3" descr="(1/2)\tan^{-1}(\frac{\sin x}{2})+C">
                    <a:hlinkClick xmlns:a="http://schemas.openxmlformats.org/drawingml/2006/main" r:id="rId1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1/2)\tan^{-1}(\frac{\sin x}{2})+C">
                            <a:hlinkClick r:id="rId1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25pt;height:18pt" o:ole="">
                  <v:imagedata r:id="rId6" o:title=""/>
                </v:shape>
                <w:control r:id="rId14" w:name="DefaultOcxName2" w:shapeid="_x0000_i1078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these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25pt;height:18pt" o:ole="">
                  <v:imagedata r:id="rId6" o:title=""/>
                </v:shape>
                <w:control r:id="rId15" w:name="DefaultOcxName3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71650" cy="209550"/>
                  <wp:effectExtent l="19050" t="0" r="0" b="0"/>
                  <wp:docPr id="4" name="Picture 4" descr="(1/2)\tan^{-1}(\sin x)+C">
                    <a:hlinkClick xmlns:a="http://schemas.openxmlformats.org/drawingml/2006/main" r:id="rId1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1/2)\tan^{-1}(\sin x)+C">
                            <a:hlinkClick r:id="rId1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</w:rPr>
        <w:t>Question 2</w:t>
      </w: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>Use the Trapezoidal Rule with n = 4 steps to estimate the integral.</w:t>
      </w:r>
      <w:r w:rsidRPr="00340B2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40B2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23875" cy="257175"/>
            <wp:effectExtent l="19050" t="0" r="9525" b="0"/>
            <wp:docPr id="5" name="Picture 5" descr="\int_0^8 xdx">
              <a:hlinkClick xmlns:a="http://schemas.openxmlformats.org/drawingml/2006/main" r:id="rId1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t_0^8 xdx">
                      <a:hlinkClick r:id="rId1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40"/>
        <w:gridCol w:w="81"/>
      </w:tblGrid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6" o:title=""/>
                </v:shape>
                <w:control r:id="rId20" w:name="DefaultOcxName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10" o:title=""/>
                </v:shape>
                <w:control r:id="rId21" w:name="DefaultOcxName5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0" type="#_x0000_t75" style="width:20.25pt;height:18pt" o:ole="">
                  <v:imagedata r:id="rId6" o:title=""/>
                </v:shape>
                <w:control r:id="rId22" w:name="DefaultOcxName6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20.25pt;height:18pt" o:ole="">
                  <v:imagedata r:id="rId6" o:title=""/>
                </v:shape>
                <w:control r:id="rId23" w:name="DefaultOcxName7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</w:rPr>
        <w:t>Question 3</w:t>
      </w: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integral if it is convergent.</w:t>
      </w:r>
      <w:r w:rsidRPr="00340B2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40B2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828675" cy="228600"/>
            <wp:effectExtent l="19050" t="0" r="9525" b="0"/>
            <wp:docPr id="6" name="Picture 6" descr="\int_0^\infty e^{-6x}dx">
              <a:hlinkClick xmlns:a="http://schemas.openxmlformats.org/drawingml/2006/main" r:id="rId2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t_0^\infty e^{-6x}dx">
                      <a:hlinkClick r:id="rId2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207"/>
        <w:gridCol w:w="81"/>
      </w:tblGrid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8pt" o:ole="">
                  <v:imagedata r:id="rId6" o:title=""/>
                </v:shape>
                <w:control r:id="rId26" w:name="DefaultOcxName8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40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1/6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9" type="#_x0000_t75" style="width:20.25pt;height:18pt" o:ole="">
                  <v:imagedata r:id="rId6" o:title=""/>
                </v:shape>
                <w:control r:id="rId27" w:name="DefaultOcxName9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40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1/3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2" type="#_x0000_t75" style="width:20.25pt;height:18pt" o:ole="">
                  <v:imagedata r:id="rId6" o:title=""/>
                </v:shape>
                <w:control r:id="rId28" w:name="DefaultOcxName10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40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10" o:title=""/>
                </v:shape>
                <w:control r:id="rId29" w:name="DefaultOcxName1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40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divergent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</w:rPr>
        <w:t>Question 4</w:t>
      </w: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>Determine whether the improper integral converges or diverges.</w:t>
      </w:r>
      <w:r w:rsidRPr="00340B2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40B2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23950" cy="476250"/>
            <wp:effectExtent l="19050" t="0" r="0" b="0"/>
            <wp:docPr id="7" name="Picture 7" descr="\displaystyle\int_0^{\pi/2}\frac{\sin\sqrt{t}}{\sqrt{t}}dt">
              <a:hlinkClick xmlns:a="http://schemas.openxmlformats.org/drawingml/2006/main" r:id="rId3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displaystyle\int_0^{\pi/2}\frac{\sin\sqrt{t}}{\sqrt{t}}dt">
                      <a:hlinkClick r:id="rId3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327"/>
        <w:gridCol w:w="81"/>
      </w:tblGrid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08" type="#_x0000_t75" style="width:20.25pt;height:18pt" o:ole="">
                  <v:imagedata r:id="rId6" o:title=""/>
                </v:shape>
                <w:control r:id="rId32" w:name="DefaultOcxName12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Diverges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25pt;height:18pt" o:ole="">
                  <v:imagedata r:id="rId10" o:title=""/>
                </v:shape>
                <w:control r:id="rId33" w:name="DefaultOcxName13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Converges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</w:rPr>
        <w:t>Question 5</w:t>
      </w: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the </w:t>
      </w:r>
      <w:r w:rsidRPr="00340B28">
        <w:rPr>
          <w:rFonts w:ascii="Times New Roman" w:eastAsia="Times New Roman" w:hAnsi="Times New Roman" w:cs="Times New Roman"/>
          <w:b/>
          <w:bCs/>
          <w:sz w:val="24"/>
          <w:szCs w:val="24"/>
        </w:rPr>
        <w:t>correct partial fraction form</w:t>
      </w: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 of the given function (DO NOT evaluate the coefficients A, B, C, ...)</w:t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57350" cy="419100"/>
            <wp:effectExtent l="19050" t="0" r="0" b="0"/>
            <wp:docPr id="8" name="Picture 8" descr="\displaystyle f(x)=\frac{x^3-4x-10}{x^2-x-6}">
              <a:hlinkClick xmlns:a="http://schemas.openxmlformats.org/drawingml/2006/main" r:id="rId3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isplaystyle f(x)=\frac{x^3-4x-10}{x^2-x-6}">
                      <a:hlinkClick r:id="rId3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  <w:t xml:space="preserve">(i)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33475" cy="409575"/>
            <wp:effectExtent l="19050" t="0" r="9525" b="0"/>
            <wp:docPr id="9" name="Picture 9" descr="\displaystyle\frac{A}{x+2}+\frac{B}{x-3}">
              <a:hlinkClick xmlns:a="http://schemas.openxmlformats.org/drawingml/2006/main" r:id="rId3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displaystyle\frac{A}{x+2}+\frac{B}{x-3}">
                      <a:hlinkClick r:id="rId3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  <w:t xml:space="preserve">(ii)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85900" cy="409575"/>
            <wp:effectExtent l="19050" t="0" r="0" b="0"/>
            <wp:docPr id="10" name="Picture 10" descr="\displaystyle x+\frac{A}{x+2}+\frac{B}{x-3}">
              <a:hlinkClick xmlns:a="http://schemas.openxmlformats.org/drawingml/2006/main" r:id="rId3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isplaystyle x+\frac{A}{x+2}+\frac{B}{x-3}">
                      <a:hlinkClick r:id="rId3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  <w:t xml:space="preserve">(iii)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62100" cy="409575"/>
            <wp:effectExtent l="19050" t="0" r="0" b="0"/>
            <wp:docPr id="11" name="Picture 11" descr="\displaystyle x^2+\frac{A}{x+2}+\frac{B}{x-3}">
              <a:hlinkClick xmlns:a="http://schemas.openxmlformats.org/drawingml/2006/main" r:id="rId4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displaystyle x^2+\frac{A}{x+2}+\frac{B}{x-3}">
                      <a:hlinkClick r:id="rId4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</w:r>
      <w:r w:rsidRPr="00340B28">
        <w:rPr>
          <w:rFonts w:ascii="Times New Roman" w:eastAsia="Times New Roman" w:hAnsi="Times New Roman" w:cs="Times New Roman"/>
          <w:sz w:val="24"/>
          <w:szCs w:val="24"/>
        </w:rPr>
        <w:br/>
        <w:t xml:space="preserve">(iv)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62100" cy="409575"/>
            <wp:effectExtent l="19050" t="0" r="0" b="0"/>
            <wp:docPr id="12" name="Picture 12" descr="\displaystyle x^3+\frac{A}{x+2}+\frac{B}{x-3}">
              <a:hlinkClick xmlns:a="http://schemas.openxmlformats.org/drawingml/2006/main" r:id="rId4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displaystyle x^3+\frac{A}{x+2}+\frac{B}{x-3}">
                      <a:hlinkClick r:id="rId4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712"/>
        <w:gridCol w:w="81"/>
      </w:tblGrid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25pt;height:18pt" o:ole="">
                  <v:imagedata r:id="rId6" o:title=""/>
                </v:shape>
                <w:control r:id="rId44" w:name="DefaultOcxName14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(iv)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25pt;height:18pt" o:ole="">
                  <v:imagedata r:id="rId10" o:title=""/>
                </v:shape>
                <w:control r:id="rId45" w:name="DefaultOcxName15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25pt;height:18pt" o:ole="">
                  <v:imagedata r:id="rId6" o:title=""/>
                </v:shape>
                <w:control r:id="rId46" w:name="DefaultOcxName16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(i)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25pt;height:18pt" o:ole="">
                  <v:imagedata r:id="rId6" o:title=""/>
                </v:shape>
                <w:control r:id="rId47" w:name="DefaultOcxName17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(iii)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25pt;height:18pt" o:ole="">
                  <v:imagedata r:id="rId6" o:title=""/>
                </v:shape>
                <w:control r:id="rId48" w:name="DefaultOcxName1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(ii)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</w:rPr>
        <w:t>Question 6</w:t>
      </w: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40B28" w:rsidRPr="00340B28" w:rsidRDefault="00340B28" w:rsidP="00340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</w:p>
    <w:p w:rsidR="00340B28" w:rsidRPr="00340B28" w:rsidRDefault="00340B28" w:rsidP="00340B28">
      <w:r>
        <w:rPr>
          <w:noProof/>
          <w:color w:val="0000FF"/>
        </w:rPr>
        <w:drawing>
          <wp:inline distT="0" distB="0" distL="0" distR="0">
            <wp:extent cx="1133475" cy="257175"/>
            <wp:effectExtent l="19050" t="0" r="9525" b="0"/>
            <wp:docPr id="13" name="Picture 13" descr="\int_0^{\pi/6}\sin^3 9x\, dx">
              <a:hlinkClick xmlns:a="http://schemas.openxmlformats.org/drawingml/2006/main" r:id="rId4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int_0^{\pi/6}\sin^3 9x\, dx">
                      <a:hlinkClick r:id="rId4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28" w:rsidRPr="00340B28" w:rsidRDefault="00340B28" w:rsidP="00340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B28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27"/>
        <w:gridCol w:w="81"/>
      </w:tblGrid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25pt;height:18pt" o:ole="">
                  <v:imagedata r:id="rId6" o:title=""/>
                </v:shape>
                <w:control r:id="rId51" w:name="DefaultOcxName19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6" o:title=""/>
                </v:shape>
                <w:control r:id="rId52" w:name="DefaultOcxName2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4/27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8pt" o:ole="">
                  <v:imagedata r:id="rId6" o:title=""/>
                </v:shape>
                <w:control r:id="rId53" w:name="DefaultOcxName21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2/9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Start w:id="0" w:name="_GoBack"/>
      <w:tr w:rsidR="00340B28" w:rsidRPr="00340B28" w:rsidTr="00340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25pt;height:18pt" o:ole="">
                  <v:imagedata r:id="rId10" o:title=""/>
                </v:shape>
                <w:control r:id="rId54" w:name="DefaultOcxName22" w:shapeid="_x0000_i1145"/>
              </w:objec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B28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40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2/27 </w:t>
            </w:r>
          </w:p>
        </w:tc>
        <w:tc>
          <w:tcPr>
            <w:tcW w:w="0" w:type="auto"/>
            <w:vAlign w:val="center"/>
            <w:hideMark/>
          </w:tcPr>
          <w:p w:rsidR="00340B28" w:rsidRPr="00340B28" w:rsidRDefault="00340B28" w:rsidP="00340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316F" w:rsidRDefault="0059316F"/>
    <w:sectPr w:rsidR="0059316F" w:rsidSect="0059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0B28"/>
    <w:rsid w:val="00340B28"/>
    <w:rsid w:val="00534083"/>
    <w:rsid w:val="0059316F"/>
    <w:rsid w:val="005C6675"/>
    <w:rsid w:val="00B118E4"/>
    <w:rsid w:val="00D0508F"/>
    <w:rsid w:val="00FC4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3BD0C9E7-4A92-4EAE-B614-827150E8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340B28"/>
  </w:style>
  <w:style w:type="character" w:customStyle="1" w:styleId="anun">
    <w:name w:val="anun"/>
    <w:basedOn w:val="DefaultParagraphFont"/>
    <w:rsid w:val="00340B28"/>
  </w:style>
  <w:style w:type="character" w:customStyle="1" w:styleId="anumsep">
    <w:name w:val="anumsep"/>
    <w:basedOn w:val="DefaultParagraphFont"/>
    <w:rsid w:val="00340B28"/>
  </w:style>
  <w:style w:type="character" w:customStyle="1" w:styleId="accesshide">
    <w:name w:val="accesshide"/>
    <w:basedOn w:val="DefaultParagraphFont"/>
    <w:rsid w:val="00340B28"/>
  </w:style>
  <w:style w:type="paragraph" w:styleId="BalloonText">
    <w:name w:val="Balloon Text"/>
    <w:basedOn w:val="Normal"/>
    <w:link w:val="BalloonTextChar"/>
    <w:uiPriority w:val="99"/>
    <w:semiHidden/>
    <w:unhideWhenUsed/>
    <w:rsid w:val="0034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28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0B2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0B2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0B2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0B2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1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9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cms.fpt.edu.vn/elearning/filter/tex/displaytex.php?\int_0%5e8+xdx" TargetMode="External"/><Relationship Id="rId26" Type="http://schemas.openxmlformats.org/officeDocument/2006/relationships/control" Target="activeX/activeX9.xml"/><Relationship Id="rId39" Type="http://schemas.openxmlformats.org/officeDocument/2006/relationships/image" Target="media/image12.png"/><Relationship Id="rId21" Type="http://schemas.openxmlformats.org/officeDocument/2006/relationships/control" Target="activeX/activeX6.xml"/><Relationship Id="rId34" Type="http://schemas.openxmlformats.org/officeDocument/2006/relationships/hyperlink" Target="http://cms.fpt.edu.vn/elearning/filter/tex/displaytex.php?\displaystyle+f(x)=\frac%7bx%5e3-4x-10%7d%7bx%5e2-x-6%7d" TargetMode="External"/><Relationship Id="rId42" Type="http://schemas.openxmlformats.org/officeDocument/2006/relationships/hyperlink" Target="http://cms.fpt.edu.vn/elearning/filter/tex/displaytex.php?\displaystyle+x%5e3+\frac%7bA%7d%7bx+2%7d+\frac%7bB%7d%7bx-3%7d" TargetMode="External"/><Relationship Id="rId47" Type="http://schemas.openxmlformats.org/officeDocument/2006/relationships/control" Target="activeX/activeX18.xml"/><Relationship Id="rId50" Type="http://schemas.openxmlformats.org/officeDocument/2006/relationships/image" Target="media/image15.png"/><Relationship Id="rId55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hyperlink" Target="http://cms.fpt.edu.vn/elearning/filter/tex/displaytex.php?(1/2)\tan%5e%7b-1%7d(\frac%7b\sin+x%7d%7b2%7d)+C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control" Target="activeX/activeX14.xml"/><Relationship Id="rId38" Type="http://schemas.openxmlformats.org/officeDocument/2006/relationships/hyperlink" Target="http://cms.fpt.edu.vn/elearning/filter/tex/displaytex.php?\displaystyle+x+\frac%7bA%7d%7bx+2%7d+\frac%7bB%7d%7bx-3%7d" TargetMode="External"/><Relationship Id="rId46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hyperlink" Target="http://cms.fpt.edu.vn/elearning/filter/tex/displaytex.php?(1/2)\tan%5e%7b-1%7d(\sin+x)+C" TargetMode="External"/><Relationship Id="rId20" Type="http://schemas.openxmlformats.org/officeDocument/2006/relationships/control" Target="activeX/activeX5.xml"/><Relationship Id="rId29" Type="http://schemas.openxmlformats.org/officeDocument/2006/relationships/control" Target="activeX/activeX12.xml"/><Relationship Id="rId41" Type="http://schemas.openxmlformats.org/officeDocument/2006/relationships/image" Target="media/image13.png"/><Relationship Id="rId54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2.xml"/><Relationship Id="rId24" Type="http://schemas.openxmlformats.org/officeDocument/2006/relationships/hyperlink" Target="http://cms.fpt.edu.vn/elearning/filter/tex/displaytex.php?\int_0%5e\infty+e%5e%7b-6x%7ddx" TargetMode="External"/><Relationship Id="rId32" Type="http://schemas.openxmlformats.org/officeDocument/2006/relationships/control" Target="activeX/activeX13.xml"/><Relationship Id="rId37" Type="http://schemas.openxmlformats.org/officeDocument/2006/relationships/image" Target="media/image11.png"/><Relationship Id="rId40" Type="http://schemas.openxmlformats.org/officeDocument/2006/relationships/hyperlink" Target="http://cms.fpt.edu.vn/elearning/filter/tex/displaytex.php?\displaystyle+x%5e2+\frac%7bA%7d%7bx+2%7d+\frac%7bB%7d%7bx-3%7d" TargetMode="External"/><Relationship Id="rId45" Type="http://schemas.openxmlformats.org/officeDocument/2006/relationships/control" Target="activeX/activeX16.xml"/><Relationship Id="rId53" Type="http://schemas.openxmlformats.org/officeDocument/2006/relationships/control" Target="activeX/activeX22.xml"/><Relationship Id="rId5" Type="http://schemas.openxmlformats.org/officeDocument/2006/relationships/image" Target="media/image1.png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1.xml"/><Relationship Id="rId36" Type="http://schemas.openxmlformats.org/officeDocument/2006/relationships/hyperlink" Target="http://cms.fpt.edu.vn/elearning/filter/tex/displaytex.php?\displaystyle\frac%7bA%7d%7bx+2%7d+\frac%7bB%7d%7bx-3%7d" TargetMode="External"/><Relationship Id="rId49" Type="http://schemas.openxmlformats.org/officeDocument/2006/relationships/hyperlink" Target="http://cms.fpt.edu.vn/elearning/filter/tex/displaytex.php?\int_0%5e%7b\pi/6%7d\sin%5e3+9x\,+dx" TargetMode="External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9.png"/><Relationship Id="rId44" Type="http://schemas.openxmlformats.org/officeDocument/2006/relationships/control" Target="activeX/activeX15.xml"/><Relationship Id="rId52" Type="http://schemas.openxmlformats.org/officeDocument/2006/relationships/control" Target="activeX/activeX21.xml"/><Relationship Id="rId4" Type="http://schemas.openxmlformats.org/officeDocument/2006/relationships/hyperlink" Target="http://cms.fpt.edu.vn/elearning/filter/tex/displaytex.php?\int\frac%7b\cos+x%7d%7b4+\sin%5e2+x%7ddx" TargetMode="External"/><Relationship Id="rId9" Type="http://schemas.openxmlformats.org/officeDocument/2006/relationships/image" Target="media/image3.png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hyperlink" Target="http://cms.fpt.edu.vn/elearning/filter/tex/displaytex.php?\displaystyle\int_0%5e%7b\pi/2%7d\frac%7b\sin\sqrt%7bt%7d%7d%7b\sqrt%7bt%7d%7ddt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48" Type="http://schemas.openxmlformats.org/officeDocument/2006/relationships/control" Target="activeX/activeX19.xml"/><Relationship Id="rId56" Type="http://schemas.openxmlformats.org/officeDocument/2006/relationships/theme" Target="theme/theme1.xml"/><Relationship Id="rId8" Type="http://schemas.openxmlformats.org/officeDocument/2006/relationships/hyperlink" Target="http://cms.fpt.edu.vn/elearning/filter/tex/displaytex.php?\tan%5e%7b-1%7d(\frac%7b\sin+x%7d%7b2%7d)+C" TargetMode="External"/><Relationship Id="rId51" Type="http://schemas.openxmlformats.org/officeDocument/2006/relationships/control" Target="activeX/activeX20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Sorcerer IT</cp:lastModifiedBy>
  <cp:revision>4</cp:revision>
  <dcterms:created xsi:type="dcterms:W3CDTF">2011-01-18T01:36:00Z</dcterms:created>
  <dcterms:modified xsi:type="dcterms:W3CDTF">2012-09-27T18:54:00Z</dcterms:modified>
</cp:coreProperties>
</file>