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80"/>
        <w:tblW w:w="4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409"/>
      </w:tblGrid>
      <w:tr w:rsidR="00CB55F8" w:rsidRPr="006B422E" w14:paraId="11F1B4DF" w14:textId="77777777" w:rsidTr="0031560C">
        <w:trPr>
          <w:trHeight w:val="559"/>
        </w:trPr>
        <w:tc>
          <w:tcPr>
            <w:tcW w:w="2308" w:type="dxa"/>
            <w:tcBorders>
              <w:top w:val="single" w:sz="4" w:space="0" w:color="auto"/>
              <w:left w:val="single" w:sz="4" w:space="0" w:color="auto"/>
              <w:bottom w:val="single" w:sz="4" w:space="0" w:color="auto"/>
              <w:right w:val="single" w:sz="4" w:space="0" w:color="auto"/>
            </w:tcBorders>
            <w:hideMark/>
          </w:tcPr>
          <w:p w14:paraId="605C7B94" w14:textId="4E1EFD05" w:rsidR="00CB55F8" w:rsidRPr="006B422E" w:rsidRDefault="002C4CFF" w:rsidP="005146CF">
            <w:pPr>
              <w:spacing w:line="276" w:lineRule="auto"/>
              <w:rPr>
                <w:rFonts w:ascii="Arial" w:hAnsi="Arial" w:cs="Arial"/>
                <w:sz w:val="22"/>
                <w:szCs w:val="22"/>
              </w:rPr>
            </w:pPr>
            <w:bookmarkStart w:id="0" w:name="_Hlk135481629"/>
            <w:r w:rsidRPr="006B422E">
              <w:rPr>
                <w:rFonts w:ascii="Arial" w:hAnsi="Arial" w:cs="Arial"/>
                <w:sz w:val="22"/>
                <w:szCs w:val="22"/>
              </w:rPr>
              <w:t>Procedure</w:t>
            </w:r>
            <w:r w:rsidR="00CB55F8" w:rsidRPr="006B422E">
              <w:rPr>
                <w:rFonts w:ascii="Arial" w:hAnsi="Arial" w:cs="Arial"/>
                <w:sz w:val="22"/>
                <w:szCs w:val="22"/>
              </w:rPr>
              <w:t>:</w:t>
            </w:r>
          </w:p>
          <w:p w14:paraId="56FDC284" w14:textId="685C93E1" w:rsidR="00CB55F8" w:rsidRPr="006B422E" w:rsidRDefault="00CB55F8" w:rsidP="005146CF">
            <w:pPr>
              <w:spacing w:line="276" w:lineRule="auto"/>
              <w:rPr>
                <w:rFonts w:ascii="Arial" w:hAnsi="Arial" w:cs="Arial"/>
                <w:b/>
                <w:sz w:val="22"/>
                <w:szCs w:val="22"/>
              </w:rPr>
            </w:pPr>
            <w:r w:rsidRPr="006B422E">
              <w:rPr>
                <w:rFonts w:ascii="Arial" w:hAnsi="Arial" w:cs="Arial"/>
                <w:b/>
                <w:sz w:val="22"/>
                <w:szCs w:val="22"/>
              </w:rPr>
              <w:t>QP-</w:t>
            </w:r>
            <w:r w:rsidR="00701344" w:rsidRPr="006B422E">
              <w:rPr>
                <w:rFonts w:ascii="Arial" w:hAnsi="Arial" w:cs="Arial"/>
                <w:b/>
                <w:sz w:val="22"/>
                <w:szCs w:val="22"/>
              </w:rPr>
              <w:t xml:space="preserve"> 107</w:t>
            </w:r>
          </w:p>
        </w:tc>
        <w:tc>
          <w:tcPr>
            <w:tcW w:w="2409" w:type="dxa"/>
            <w:tcBorders>
              <w:top w:val="single" w:sz="4" w:space="0" w:color="auto"/>
              <w:left w:val="single" w:sz="4" w:space="0" w:color="auto"/>
              <w:bottom w:val="single" w:sz="4" w:space="0" w:color="auto"/>
              <w:right w:val="single" w:sz="4" w:space="0" w:color="auto"/>
            </w:tcBorders>
          </w:tcPr>
          <w:p w14:paraId="601C356A" w14:textId="4D87A7BE" w:rsidR="00CB55F8" w:rsidRPr="006B422E" w:rsidRDefault="00CB55F8" w:rsidP="005146CF">
            <w:pPr>
              <w:spacing w:line="276" w:lineRule="auto"/>
              <w:rPr>
                <w:rFonts w:ascii="Arial" w:hAnsi="Arial" w:cs="Arial"/>
                <w:b/>
                <w:sz w:val="22"/>
                <w:szCs w:val="22"/>
              </w:rPr>
            </w:pPr>
            <w:r w:rsidRPr="006B422E">
              <w:rPr>
                <w:rFonts w:ascii="Arial" w:hAnsi="Arial" w:cs="Arial"/>
                <w:sz w:val="22"/>
                <w:szCs w:val="22"/>
              </w:rPr>
              <w:t xml:space="preserve">Pages: </w:t>
            </w:r>
            <w:r w:rsidR="004E1370" w:rsidRPr="006B422E">
              <w:rPr>
                <w:rFonts w:ascii="Arial" w:hAnsi="Arial" w:cs="Arial"/>
                <w:b/>
                <w:sz w:val="22"/>
                <w:szCs w:val="22"/>
              </w:rPr>
              <w:t>5</w:t>
            </w:r>
          </w:p>
          <w:p w14:paraId="353A2031" w14:textId="77777777" w:rsidR="00CB55F8" w:rsidRPr="006B422E" w:rsidRDefault="00CB55F8" w:rsidP="005146CF">
            <w:pPr>
              <w:spacing w:line="276" w:lineRule="auto"/>
              <w:rPr>
                <w:rFonts w:ascii="Arial" w:hAnsi="Arial" w:cs="Arial"/>
                <w:sz w:val="22"/>
                <w:szCs w:val="22"/>
              </w:rPr>
            </w:pPr>
          </w:p>
        </w:tc>
      </w:tr>
      <w:tr w:rsidR="00CB55F8" w:rsidRPr="006B422E" w14:paraId="19FC59E9" w14:textId="77777777" w:rsidTr="0031560C">
        <w:trPr>
          <w:trHeight w:val="718"/>
        </w:trPr>
        <w:tc>
          <w:tcPr>
            <w:tcW w:w="2308" w:type="dxa"/>
            <w:tcBorders>
              <w:top w:val="single" w:sz="4" w:space="0" w:color="auto"/>
              <w:left w:val="single" w:sz="4" w:space="0" w:color="auto"/>
              <w:bottom w:val="single" w:sz="4" w:space="0" w:color="auto"/>
              <w:right w:val="single" w:sz="4" w:space="0" w:color="auto"/>
            </w:tcBorders>
          </w:tcPr>
          <w:p w14:paraId="00B483EA" w14:textId="09CD56EA" w:rsidR="00CB55F8" w:rsidRPr="006B422E" w:rsidRDefault="00CB55F8" w:rsidP="005146CF">
            <w:pPr>
              <w:spacing w:line="276" w:lineRule="auto"/>
              <w:rPr>
                <w:rFonts w:ascii="Arial" w:hAnsi="Arial" w:cs="Arial"/>
                <w:b/>
                <w:sz w:val="22"/>
                <w:szCs w:val="22"/>
              </w:rPr>
            </w:pPr>
            <w:r w:rsidRPr="006B422E">
              <w:rPr>
                <w:rFonts w:ascii="Arial" w:hAnsi="Arial" w:cs="Arial"/>
                <w:sz w:val="22"/>
                <w:szCs w:val="22"/>
              </w:rPr>
              <w:t>Printed:</w:t>
            </w:r>
          </w:p>
          <w:p w14:paraId="283564A0" w14:textId="619873BE" w:rsidR="00CB55F8" w:rsidRPr="006B422E" w:rsidRDefault="0031560C" w:rsidP="005146CF">
            <w:pPr>
              <w:spacing w:line="276" w:lineRule="auto"/>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DATE \@ "M/d/yyyy" </w:instrText>
            </w:r>
            <w:r>
              <w:rPr>
                <w:rFonts w:ascii="Arial" w:hAnsi="Arial" w:cs="Arial"/>
                <w:b/>
                <w:sz w:val="22"/>
                <w:szCs w:val="22"/>
              </w:rPr>
              <w:fldChar w:fldCharType="separate"/>
            </w:r>
            <w:r w:rsidR="00353CC2">
              <w:rPr>
                <w:rFonts w:ascii="Arial" w:hAnsi="Arial" w:cs="Arial"/>
                <w:b/>
                <w:noProof/>
                <w:sz w:val="22"/>
                <w:szCs w:val="22"/>
              </w:rPr>
              <w:t>8/22/2024</w:t>
            </w:r>
            <w:r>
              <w:rPr>
                <w:rFonts w:ascii="Arial" w:hAnsi="Arial" w:cs="Arial"/>
                <w:b/>
                <w:sz w:val="22"/>
                <w:szCs w:val="22"/>
              </w:rPr>
              <w:fldChar w:fldCharType="end"/>
            </w:r>
          </w:p>
        </w:tc>
        <w:tc>
          <w:tcPr>
            <w:tcW w:w="2409" w:type="dxa"/>
            <w:tcBorders>
              <w:top w:val="single" w:sz="4" w:space="0" w:color="auto"/>
              <w:left w:val="single" w:sz="4" w:space="0" w:color="auto"/>
              <w:bottom w:val="single" w:sz="4" w:space="0" w:color="auto"/>
              <w:right w:val="single" w:sz="4" w:space="0" w:color="auto"/>
            </w:tcBorders>
            <w:hideMark/>
          </w:tcPr>
          <w:p w14:paraId="236225F2" w14:textId="38E9D22B" w:rsidR="00CB55F8" w:rsidRPr="006B422E" w:rsidRDefault="00CB55F8" w:rsidP="005146CF">
            <w:pPr>
              <w:spacing w:line="276" w:lineRule="auto"/>
              <w:rPr>
                <w:rFonts w:ascii="Arial" w:hAnsi="Arial" w:cs="Arial"/>
                <w:b/>
                <w:bCs/>
                <w:sz w:val="22"/>
                <w:szCs w:val="22"/>
              </w:rPr>
            </w:pPr>
            <w:r w:rsidRPr="006B422E">
              <w:rPr>
                <w:rFonts w:ascii="Arial" w:hAnsi="Arial" w:cs="Arial"/>
                <w:sz w:val="22"/>
                <w:szCs w:val="22"/>
              </w:rPr>
              <w:t>Released:</w:t>
            </w:r>
            <w:r w:rsidR="00701344" w:rsidRPr="006B422E">
              <w:rPr>
                <w:rFonts w:ascii="Arial" w:hAnsi="Arial" w:cs="Arial"/>
                <w:sz w:val="22"/>
                <w:szCs w:val="22"/>
              </w:rPr>
              <w:t xml:space="preserve"> </w:t>
            </w:r>
            <w:r w:rsidR="0031560C">
              <w:rPr>
                <w:rFonts w:ascii="Arial" w:hAnsi="Arial" w:cs="Arial"/>
                <w:b/>
                <w:bCs/>
                <w:sz w:val="22"/>
                <w:szCs w:val="22"/>
              </w:rPr>
              <w:t>08/06/2024</w:t>
            </w:r>
          </w:p>
          <w:p w14:paraId="07566F66" w14:textId="669E55F7" w:rsidR="00CB55F8" w:rsidRPr="006B422E" w:rsidRDefault="00CB55F8" w:rsidP="005146CF">
            <w:pPr>
              <w:spacing w:line="276" w:lineRule="auto"/>
              <w:rPr>
                <w:rFonts w:ascii="Arial" w:hAnsi="Arial" w:cs="Arial"/>
                <w:sz w:val="22"/>
                <w:szCs w:val="22"/>
              </w:rPr>
            </w:pPr>
            <w:r w:rsidRPr="006B422E">
              <w:rPr>
                <w:rFonts w:ascii="Arial" w:hAnsi="Arial" w:cs="Arial"/>
                <w:sz w:val="22"/>
                <w:szCs w:val="22"/>
              </w:rPr>
              <w:t xml:space="preserve">Rev. Num: </w:t>
            </w:r>
            <w:r w:rsidR="005146CF" w:rsidRPr="006B422E">
              <w:rPr>
                <w:rFonts w:ascii="Arial" w:hAnsi="Arial" w:cs="Arial"/>
                <w:b/>
                <w:sz w:val="22"/>
                <w:szCs w:val="22"/>
              </w:rPr>
              <w:t>10</w:t>
            </w:r>
          </w:p>
        </w:tc>
      </w:tr>
      <w:tr w:rsidR="00CB55F8" w:rsidRPr="006B422E" w14:paraId="6C1E6D57" w14:textId="77777777" w:rsidTr="0031560C">
        <w:trPr>
          <w:trHeight w:val="647"/>
        </w:trPr>
        <w:tc>
          <w:tcPr>
            <w:tcW w:w="4717" w:type="dxa"/>
            <w:gridSpan w:val="2"/>
            <w:tcBorders>
              <w:top w:val="single" w:sz="4" w:space="0" w:color="auto"/>
              <w:left w:val="single" w:sz="4" w:space="0" w:color="auto"/>
              <w:bottom w:val="single" w:sz="4" w:space="0" w:color="auto"/>
              <w:right w:val="single" w:sz="4" w:space="0" w:color="auto"/>
            </w:tcBorders>
          </w:tcPr>
          <w:p w14:paraId="0112042C" w14:textId="5F8FD061" w:rsidR="00CB55F8" w:rsidRPr="006B422E" w:rsidRDefault="00CB55F8" w:rsidP="005146CF">
            <w:pPr>
              <w:spacing w:line="276" w:lineRule="auto"/>
              <w:rPr>
                <w:rFonts w:ascii="Arial" w:hAnsi="Arial" w:cs="Arial"/>
                <w:b/>
                <w:bCs/>
                <w:sz w:val="22"/>
                <w:szCs w:val="22"/>
              </w:rPr>
            </w:pPr>
            <w:r w:rsidRPr="006B422E">
              <w:rPr>
                <w:rFonts w:ascii="Arial" w:hAnsi="Arial" w:cs="Arial"/>
                <w:sz w:val="22"/>
                <w:szCs w:val="22"/>
              </w:rPr>
              <w:t xml:space="preserve">Authorized By: </w:t>
            </w:r>
          </w:p>
          <w:p w14:paraId="2B36B083" w14:textId="6EE23038" w:rsidR="00CB55F8" w:rsidRPr="006B422E" w:rsidRDefault="00B26997" w:rsidP="005146CF">
            <w:pPr>
              <w:spacing w:line="276" w:lineRule="auto"/>
              <w:rPr>
                <w:rFonts w:ascii="Arial" w:hAnsi="Arial" w:cs="Arial"/>
                <w:sz w:val="22"/>
                <w:szCs w:val="22"/>
              </w:rPr>
            </w:pPr>
            <w:r w:rsidRPr="006B422E">
              <w:rPr>
                <w:rFonts w:ascii="Arial" w:hAnsi="Arial" w:cs="Arial"/>
                <w:b/>
                <w:bCs/>
                <w:sz w:val="22"/>
                <w:szCs w:val="22"/>
              </w:rPr>
              <w:t>Chief Engineer</w:t>
            </w:r>
          </w:p>
        </w:tc>
      </w:tr>
      <w:bookmarkEnd w:id="0"/>
    </w:tbl>
    <w:p w14:paraId="01CC4ED9" w14:textId="000F189C" w:rsidR="007C43A2" w:rsidRPr="0031560C" w:rsidRDefault="007C43A2" w:rsidP="007C43A2">
      <w:pPr>
        <w:framePr w:wrap="none" w:vAnchor="page" w:hAnchor="page" w:x="1724" w:y="687"/>
        <w:rPr>
          <w:rFonts w:ascii="Arial" w:hAnsi="Arial" w:cs="Arial"/>
          <w:sz w:val="2"/>
          <w:szCs w:val="2"/>
        </w:rPr>
      </w:pPr>
    </w:p>
    <w:p w14:paraId="76368D3F" w14:textId="46F56111" w:rsidR="004B32DE" w:rsidRPr="0031560C" w:rsidRDefault="005146CF">
      <w:pPr>
        <w:rPr>
          <w:rFonts w:ascii="Arial" w:hAnsi="Arial" w:cs="Arial"/>
        </w:rPr>
      </w:pPr>
      <w:r w:rsidRPr="0031560C">
        <w:rPr>
          <w:rFonts w:ascii="Arial" w:hAnsi="Arial" w:cs="Arial"/>
          <w:noProof/>
          <w:lang w:bidi="ar-SA"/>
        </w:rPr>
        <w:drawing>
          <wp:anchor distT="0" distB="0" distL="114300" distR="114300" simplePos="0" relativeHeight="251659264" behindDoc="0" locked="0" layoutInCell="1" allowOverlap="1" wp14:anchorId="4E999753" wp14:editId="409BB407">
            <wp:simplePos x="0" y="0"/>
            <wp:positionH relativeFrom="column">
              <wp:posOffset>0</wp:posOffset>
            </wp:positionH>
            <wp:positionV relativeFrom="page">
              <wp:posOffset>746125</wp:posOffset>
            </wp:positionV>
            <wp:extent cx="1874520" cy="1846580"/>
            <wp:effectExtent l="0" t="0" r="0" b="0"/>
            <wp:wrapSquare wrapText="bothSides"/>
            <wp:docPr id="152363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32195" name="Picture 15236321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4520" cy="1846580"/>
                    </a:xfrm>
                    <a:prstGeom prst="rect">
                      <a:avLst/>
                    </a:prstGeom>
                  </pic:spPr>
                </pic:pic>
              </a:graphicData>
            </a:graphic>
            <wp14:sizeRelH relativeFrom="margin">
              <wp14:pctWidth>0</wp14:pctWidth>
            </wp14:sizeRelH>
            <wp14:sizeRelV relativeFrom="margin">
              <wp14:pctHeight>0</wp14:pctHeight>
            </wp14:sizeRelV>
          </wp:anchor>
        </w:drawing>
      </w:r>
      <w:r w:rsidR="004B32DE" w:rsidRPr="0031560C">
        <w:rPr>
          <w:rFonts w:ascii="Arial" w:hAnsi="Arial" w:cs="Arial"/>
        </w:rPr>
        <w:tab/>
      </w:r>
      <w:r w:rsidR="004B32DE" w:rsidRPr="0031560C">
        <w:rPr>
          <w:rFonts w:ascii="Arial" w:hAnsi="Arial" w:cs="Arial"/>
        </w:rPr>
        <w:tab/>
      </w:r>
      <w:r w:rsidR="004B32DE" w:rsidRPr="0031560C">
        <w:rPr>
          <w:rFonts w:ascii="Arial" w:hAnsi="Arial" w:cs="Arial"/>
        </w:rPr>
        <w:tab/>
      </w:r>
      <w:r w:rsidR="004B32DE" w:rsidRPr="0031560C">
        <w:rPr>
          <w:rFonts w:ascii="Arial" w:hAnsi="Arial" w:cs="Arial"/>
        </w:rPr>
        <w:tab/>
      </w:r>
      <w:r w:rsidR="004B32DE" w:rsidRPr="0031560C">
        <w:rPr>
          <w:rFonts w:ascii="Arial" w:hAnsi="Arial" w:cs="Arial"/>
        </w:rPr>
        <w:tab/>
      </w:r>
      <w:r w:rsidR="004B32DE" w:rsidRPr="0031560C">
        <w:rPr>
          <w:rFonts w:ascii="Arial" w:hAnsi="Arial" w:cs="Arial"/>
        </w:rPr>
        <w:tab/>
      </w:r>
      <w:r w:rsidR="004B32DE" w:rsidRPr="0031560C">
        <w:rPr>
          <w:rFonts w:ascii="Arial" w:hAnsi="Arial" w:cs="Arial"/>
        </w:rPr>
        <w:tab/>
      </w:r>
    </w:p>
    <w:p w14:paraId="25D59FAD" w14:textId="77777777" w:rsidR="007C43A2" w:rsidRPr="0031560C" w:rsidRDefault="007C43A2">
      <w:pPr>
        <w:rPr>
          <w:rFonts w:ascii="Arial" w:hAnsi="Arial" w:cs="Arial"/>
        </w:rPr>
      </w:pPr>
      <w:r w:rsidRPr="0031560C">
        <w:rPr>
          <w:rFonts w:ascii="Arial" w:hAnsi="Arial" w:cs="Arial"/>
        </w:rPr>
        <w:tab/>
      </w:r>
      <w:r w:rsidRPr="0031560C">
        <w:rPr>
          <w:rFonts w:ascii="Arial" w:hAnsi="Arial" w:cs="Arial"/>
        </w:rPr>
        <w:tab/>
      </w:r>
      <w:r w:rsidRPr="0031560C">
        <w:rPr>
          <w:rFonts w:ascii="Arial" w:hAnsi="Arial" w:cs="Arial"/>
        </w:rPr>
        <w:tab/>
      </w:r>
      <w:r w:rsidRPr="0031560C">
        <w:rPr>
          <w:rFonts w:ascii="Arial" w:hAnsi="Arial" w:cs="Arial"/>
        </w:rPr>
        <w:tab/>
      </w:r>
      <w:r w:rsidRPr="0031560C">
        <w:rPr>
          <w:rFonts w:ascii="Arial" w:hAnsi="Arial" w:cs="Arial"/>
        </w:rPr>
        <w:tab/>
      </w:r>
      <w:r w:rsidRPr="0031560C">
        <w:rPr>
          <w:rFonts w:ascii="Arial" w:hAnsi="Arial" w:cs="Arial"/>
        </w:rPr>
        <w:tab/>
      </w:r>
      <w:r w:rsidRPr="0031560C">
        <w:rPr>
          <w:rFonts w:ascii="Arial" w:hAnsi="Arial" w:cs="Arial"/>
        </w:rPr>
        <w:tab/>
      </w:r>
    </w:p>
    <w:p w14:paraId="0F5B7802" w14:textId="77777777" w:rsidR="004D7B0C" w:rsidRPr="0031560C" w:rsidRDefault="004D7B0C">
      <w:pPr>
        <w:rPr>
          <w:rFonts w:ascii="Arial" w:hAnsi="Arial" w:cs="Arial"/>
        </w:rPr>
      </w:pPr>
    </w:p>
    <w:p w14:paraId="702EFC4D" w14:textId="77777777" w:rsidR="007C3577" w:rsidRPr="006B422E" w:rsidRDefault="007C3577">
      <w:pPr>
        <w:rPr>
          <w:rFonts w:ascii="Arial" w:hAnsi="Arial" w:cs="Arial"/>
          <w:b/>
          <w:sz w:val="32"/>
          <w:szCs w:val="32"/>
        </w:rPr>
      </w:pPr>
    </w:p>
    <w:p w14:paraId="0E3D7072" w14:textId="77777777" w:rsidR="0096227C" w:rsidRPr="006B422E" w:rsidRDefault="0096227C" w:rsidP="0096227C">
      <w:pPr>
        <w:pStyle w:val="Bodytext20"/>
        <w:shd w:val="clear" w:color="auto" w:fill="auto"/>
        <w:spacing w:after="180" w:line="212" w:lineRule="exact"/>
        <w:ind w:left="720"/>
        <w:jc w:val="both"/>
        <w:rPr>
          <w:b/>
          <w:sz w:val="28"/>
          <w:szCs w:val="28"/>
        </w:rPr>
      </w:pPr>
    </w:p>
    <w:p w14:paraId="11F03898" w14:textId="77777777" w:rsidR="005146CF" w:rsidRPr="006B422E" w:rsidRDefault="005146CF" w:rsidP="00701344">
      <w:pPr>
        <w:rPr>
          <w:rFonts w:ascii="Arial" w:hAnsi="Arial" w:cs="Arial"/>
          <w:b/>
          <w:sz w:val="32"/>
          <w:szCs w:val="32"/>
        </w:rPr>
      </w:pPr>
    </w:p>
    <w:p w14:paraId="59816ED8" w14:textId="47B7E9B3" w:rsidR="00701344" w:rsidRPr="006B422E" w:rsidRDefault="00701344" w:rsidP="00701344">
      <w:pPr>
        <w:rPr>
          <w:rFonts w:ascii="Arial" w:hAnsi="Arial" w:cs="Arial"/>
          <w:b/>
          <w:sz w:val="32"/>
          <w:szCs w:val="32"/>
        </w:rPr>
      </w:pPr>
      <w:r w:rsidRPr="006B422E">
        <w:rPr>
          <w:rFonts w:ascii="Arial" w:hAnsi="Arial" w:cs="Arial"/>
          <w:b/>
          <w:sz w:val="32"/>
          <w:szCs w:val="32"/>
        </w:rPr>
        <w:t>CONTRACT REVIEW</w:t>
      </w:r>
    </w:p>
    <w:p w14:paraId="5586453C" w14:textId="77777777" w:rsidR="00701344" w:rsidRPr="0031560C" w:rsidRDefault="00701344" w:rsidP="00701344">
      <w:pPr>
        <w:rPr>
          <w:rFonts w:ascii="Arial" w:hAnsi="Arial" w:cs="Arial"/>
        </w:rPr>
      </w:pPr>
    </w:p>
    <w:p w14:paraId="1B1AF6CD" w14:textId="61B9D8BB" w:rsidR="00701344" w:rsidRPr="006B422E" w:rsidRDefault="00701344" w:rsidP="0031560C">
      <w:pPr>
        <w:pStyle w:val="Heading20"/>
        <w:numPr>
          <w:ilvl w:val="0"/>
          <w:numId w:val="4"/>
        </w:numPr>
        <w:shd w:val="clear" w:color="auto" w:fill="auto"/>
        <w:spacing w:before="0"/>
        <w:ind w:hanging="450"/>
      </w:pPr>
      <w:bookmarkStart w:id="1" w:name="bookmark1"/>
      <w:r w:rsidRPr="006B422E">
        <w:rPr>
          <w:color w:val="000000"/>
          <w:lang w:bidi="en-US"/>
        </w:rPr>
        <w:t>Purpose and Scope</w:t>
      </w:r>
      <w:bookmarkEnd w:id="1"/>
    </w:p>
    <w:p w14:paraId="747ACE71" w14:textId="77777777" w:rsidR="00701344" w:rsidRPr="006B422E" w:rsidRDefault="00701344" w:rsidP="00701344">
      <w:pPr>
        <w:pStyle w:val="Bodytext20"/>
        <w:shd w:val="clear" w:color="auto" w:fill="auto"/>
        <w:spacing w:after="0"/>
        <w:ind w:left="720"/>
        <w:rPr>
          <w:color w:val="000000"/>
          <w:sz w:val="22"/>
          <w:szCs w:val="22"/>
          <w:lang w:bidi="en-US"/>
        </w:rPr>
      </w:pPr>
    </w:p>
    <w:p w14:paraId="35235542" w14:textId="709FD7D0" w:rsidR="00701344" w:rsidRPr="006B422E" w:rsidRDefault="00701344">
      <w:pPr>
        <w:pStyle w:val="Bodytext20"/>
        <w:shd w:val="clear" w:color="auto" w:fill="auto"/>
        <w:spacing w:after="0"/>
        <w:ind w:left="720"/>
        <w:rPr>
          <w:color w:val="000000"/>
          <w:sz w:val="22"/>
          <w:szCs w:val="22"/>
          <w:lang w:bidi="en-US"/>
        </w:rPr>
      </w:pPr>
      <w:r w:rsidRPr="006B422E">
        <w:rPr>
          <w:b/>
          <w:sz w:val="22"/>
          <w:szCs w:val="22"/>
        </w:rPr>
        <w:t>PURPOSE</w:t>
      </w:r>
    </w:p>
    <w:p w14:paraId="278A9141" w14:textId="77777777" w:rsidR="00701344" w:rsidRPr="006B422E" w:rsidRDefault="00701344">
      <w:pPr>
        <w:pStyle w:val="Bodytext20"/>
        <w:shd w:val="clear" w:color="auto" w:fill="auto"/>
        <w:spacing w:after="0"/>
        <w:ind w:left="720"/>
        <w:rPr>
          <w:color w:val="000000"/>
          <w:sz w:val="22"/>
          <w:szCs w:val="22"/>
          <w:lang w:bidi="en-US"/>
        </w:rPr>
      </w:pPr>
      <w:r w:rsidRPr="006B422E">
        <w:rPr>
          <w:color w:val="000000"/>
          <w:sz w:val="22"/>
          <w:szCs w:val="22"/>
          <w:lang w:bidi="en-US"/>
        </w:rPr>
        <w:t xml:space="preserve">To ensure customer requirements are fully understood and current company capabilities are sufficient to meet those requirements, prior to contract acceptance.   </w:t>
      </w:r>
    </w:p>
    <w:p w14:paraId="09F34102" w14:textId="77777777" w:rsidR="00701344" w:rsidRPr="006B422E" w:rsidRDefault="00701344" w:rsidP="00701344">
      <w:pPr>
        <w:pStyle w:val="Bodytext20"/>
        <w:shd w:val="clear" w:color="auto" w:fill="auto"/>
        <w:spacing w:after="0"/>
        <w:ind w:left="720"/>
        <w:rPr>
          <w:color w:val="000000"/>
          <w:sz w:val="22"/>
          <w:szCs w:val="22"/>
          <w:lang w:bidi="en-US"/>
        </w:rPr>
      </w:pPr>
    </w:p>
    <w:p w14:paraId="4543E8FB" w14:textId="43BF7078" w:rsidR="00701344" w:rsidRPr="006B422E" w:rsidRDefault="00701344">
      <w:pPr>
        <w:pStyle w:val="Bodytext20"/>
        <w:shd w:val="clear" w:color="auto" w:fill="auto"/>
        <w:spacing w:after="0"/>
        <w:ind w:left="720"/>
        <w:rPr>
          <w:color w:val="000000"/>
          <w:sz w:val="22"/>
          <w:szCs w:val="22"/>
          <w:lang w:bidi="en-US"/>
        </w:rPr>
      </w:pPr>
      <w:r w:rsidRPr="006B422E">
        <w:rPr>
          <w:b/>
          <w:sz w:val="22"/>
          <w:szCs w:val="22"/>
        </w:rPr>
        <w:t>SCOPE</w:t>
      </w:r>
    </w:p>
    <w:p w14:paraId="594DC88A" w14:textId="77777777" w:rsidR="00701344" w:rsidRPr="006B422E" w:rsidRDefault="00701344">
      <w:pPr>
        <w:pStyle w:val="Bodytext20"/>
        <w:shd w:val="clear" w:color="auto" w:fill="auto"/>
        <w:spacing w:after="0"/>
        <w:ind w:left="720"/>
        <w:rPr>
          <w:sz w:val="22"/>
          <w:szCs w:val="22"/>
        </w:rPr>
      </w:pPr>
      <w:r w:rsidRPr="006B422E">
        <w:rPr>
          <w:color w:val="000000"/>
          <w:sz w:val="22"/>
          <w:szCs w:val="22"/>
          <w:lang w:bidi="en-US"/>
        </w:rPr>
        <w:t>This procedure applies to prototype, pilot, production and contract changes.</w:t>
      </w:r>
    </w:p>
    <w:p w14:paraId="18132A6E" w14:textId="77777777" w:rsidR="00701344" w:rsidRPr="0031560C" w:rsidRDefault="00701344" w:rsidP="00701344">
      <w:pPr>
        <w:rPr>
          <w:rFonts w:ascii="Arial" w:hAnsi="Arial" w:cs="Arial"/>
          <w:sz w:val="22"/>
          <w:szCs w:val="22"/>
        </w:rPr>
      </w:pPr>
    </w:p>
    <w:p w14:paraId="69FBED2C" w14:textId="18D8D7DF" w:rsidR="004E1370" w:rsidRPr="006B422E" w:rsidRDefault="00701344" w:rsidP="0031560C">
      <w:pPr>
        <w:pStyle w:val="Heading20"/>
        <w:numPr>
          <w:ilvl w:val="0"/>
          <w:numId w:val="4"/>
        </w:numPr>
        <w:shd w:val="clear" w:color="auto" w:fill="auto"/>
        <w:spacing w:before="0"/>
        <w:ind w:hanging="450"/>
      </w:pPr>
      <w:bookmarkStart w:id="2" w:name="bookmark2"/>
      <w:r w:rsidRPr="00FE1FF9">
        <w:t>Definitions</w:t>
      </w:r>
      <w:bookmarkEnd w:id="2"/>
    </w:p>
    <w:p w14:paraId="2EBC7078" w14:textId="77777777" w:rsidR="00701344" w:rsidRPr="00FE1FF9" w:rsidRDefault="00701344" w:rsidP="0031560C">
      <w:pPr>
        <w:pStyle w:val="Heading20"/>
        <w:shd w:val="clear" w:color="auto" w:fill="auto"/>
        <w:tabs>
          <w:tab w:val="left" w:pos="647"/>
        </w:tabs>
        <w:spacing w:before="0"/>
      </w:pPr>
    </w:p>
    <w:p w14:paraId="0E338476" w14:textId="60889119" w:rsidR="00701344" w:rsidRPr="006B422E" w:rsidRDefault="00701344" w:rsidP="0031560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ind w:left="720"/>
        <w:rPr>
          <w:rFonts w:ascii="Arial" w:hAnsi="Arial" w:cs="Arial"/>
          <w:sz w:val="22"/>
          <w:szCs w:val="22"/>
        </w:rPr>
      </w:pPr>
      <w:r w:rsidRPr="006B422E">
        <w:rPr>
          <w:rFonts w:ascii="Arial" w:hAnsi="Arial" w:cs="Arial"/>
          <w:b/>
          <w:sz w:val="22"/>
          <w:szCs w:val="22"/>
        </w:rPr>
        <w:t xml:space="preserve">Contract: </w:t>
      </w:r>
      <w:r w:rsidRPr="006B422E">
        <w:rPr>
          <w:rFonts w:ascii="Arial" w:hAnsi="Arial" w:cs="Arial"/>
          <w:sz w:val="22"/>
          <w:szCs w:val="22"/>
        </w:rPr>
        <w:t xml:space="preserve">Any formal written agreement between two parties to provide goods and/or </w:t>
      </w:r>
      <w:r w:rsidRPr="006B422E">
        <w:rPr>
          <w:rFonts w:ascii="Arial" w:hAnsi="Arial" w:cs="Arial"/>
          <w:sz w:val="22"/>
          <w:szCs w:val="22"/>
        </w:rPr>
        <w:tab/>
      </w:r>
    </w:p>
    <w:p w14:paraId="696D66AD" w14:textId="6884244E" w:rsidR="00701344" w:rsidRPr="006B422E" w:rsidRDefault="00701344" w:rsidP="0031560C">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ind w:left="720"/>
        <w:rPr>
          <w:rFonts w:ascii="Arial" w:hAnsi="Arial" w:cs="Arial"/>
          <w:sz w:val="22"/>
          <w:szCs w:val="22"/>
        </w:rPr>
      </w:pPr>
      <w:r w:rsidRPr="006B422E">
        <w:rPr>
          <w:rFonts w:ascii="Arial" w:hAnsi="Arial" w:cs="Arial"/>
          <w:sz w:val="22"/>
          <w:szCs w:val="22"/>
        </w:rPr>
        <w:t xml:space="preserve">services.  </w:t>
      </w:r>
    </w:p>
    <w:p w14:paraId="2508E373" w14:textId="77777777" w:rsidR="00701344" w:rsidRPr="006B422E" w:rsidRDefault="00701344" w:rsidP="00701344">
      <w:pPr>
        <w:rPr>
          <w:rFonts w:ascii="Arial" w:hAnsi="Arial" w:cs="Arial"/>
          <w:sz w:val="22"/>
          <w:szCs w:val="22"/>
        </w:rPr>
      </w:pPr>
    </w:p>
    <w:p w14:paraId="6A48F785" w14:textId="6501A5C8" w:rsidR="00701344" w:rsidRPr="006B422E" w:rsidRDefault="00701344" w:rsidP="0031560C">
      <w:pPr>
        <w:pStyle w:val="Heading20"/>
        <w:numPr>
          <w:ilvl w:val="0"/>
          <w:numId w:val="4"/>
        </w:numPr>
        <w:shd w:val="clear" w:color="auto" w:fill="auto"/>
        <w:spacing w:before="0"/>
        <w:ind w:hanging="450"/>
      </w:pPr>
      <w:r w:rsidRPr="00FE1FF9">
        <w:t>Process Owner</w:t>
      </w:r>
    </w:p>
    <w:p w14:paraId="610FAC8B" w14:textId="3598A88D" w:rsidR="004E1370" w:rsidRPr="003E5023" w:rsidRDefault="00701344" w:rsidP="0031560C">
      <w:pPr>
        <w:pStyle w:val="Heading20"/>
        <w:shd w:val="clear" w:color="auto" w:fill="auto"/>
        <w:spacing w:before="0"/>
        <w:rPr>
          <w:sz w:val="22"/>
          <w:szCs w:val="22"/>
        </w:rPr>
      </w:pPr>
      <w:r w:rsidRPr="006B422E">
        <w:rPr>
          <w:b w:val="0"/>
          <w:bCs w:val="0"/>
        </w:rPr>
        <w:tab/>
      </w:r>
      <w:r w:rsidRPr="00FE1FF9">
        <w:rPr>
          <w:sz w:val="22"/>
          <w:szCs w:val="22"/>
        </w:rPr>
        <w:t>Chief Engineer</w:t>
      </w:r>
    </w:p>
    <w:p w14:paraId="71E27E13" w14:textId="77777777" w:rsidR="00701344" w:rsidRPr="006B422E" w:rsidRDefault="00701344" w:rsidP="00701344">
      <w:pPr>
        <w:pStyle w:val="Heading20"/>
        <w:shd w:val="clear" w:color="auto" w:fill="auto"/>
        <w:tabs>
          <w:tab w:val="left" w:pos="647"/>
        </w:tabs>
        <w:spacing w:before="0"/>
      </w:pPr>
    </w:p>
    <w:p w14:paraId="190B9883" w14:textId="6A7ED6F3" w:rsidR="00701344" w:rsidRPr="006B422E" w:rsidRDefault="00701344" w:rsidP="0031560C">
      <w:pPr>
        <w:pStyle w:val="Heading20"/>
        <w:shd w:val="clear" w:color="auto" w:fill="auto"/>
        <w:spacing w:before="0"/>
        <w:rPr>
          <w:b w:val="0"/>
          <w:sz w:val="22"/>
          <w:szCs w:val="22"/>
        </w:rPr>
      </w:pPr>
      <w:r w:rsidRPr="006B422E">
        <w:tab/>
      </w:r>
      <w:r w:rsidRPr="006B422E">
        <w:rPr>
          <w:sz w:val="22"/>
          <w:szCs w:val="22"/>
        </w:rPr>
        <w:t xml:space="preserve">Process Designees: </w:t>
      </w:r>
      <w:r w:rsidR="002C2E42" w:rsidRPr="006B422E">
        <w:rPr>
          <w:sz w:val="22"/>
          <w:szCs w:val="22"/>
        </w:rPr>
        <w:t xml:space="preserve"> </w:t>
      </w:r>
      <w:r w:rsidR="00FE1FF9">
        <w:rPr>
          <w:sz w:val="22"/>
          <w:szCs w:val="22"/>
        </w:rPr>
        <w:tab/>
      </w:r>
      <w:r w:rsidRPr="006B422E">
        <w:rPr>
          <w:sz w:val="22"/>
          <w:szCs w:val="22"/>
        </w:rPr>
        <w:t>Production Control Manager</w:t>
      </w:r>
    </w:p>
    <w:p w14:paraId="6CE6ABEF" w14:textId="1F0910F4" w:rsidR="00701344" w:rsidRPr="006B422E" w:rsidRDefault="00701344" w:rsidP="00701344">
      <w:pPr>
        <w:rPr>
          <w:rFonts w:ascii="Arial" w:hAnsi="Arial" w:cs="Arial"/>
          <w:b/>
          <w:sz w:val="22"/>
          <w:szCs w:val="22"/>
        </w:rPr>
      </w:pPr>
      <w:r w:rsidRPr="006B422E">
        <w:rPr>
          <w:rFonts w:ascii="Arial" w:hAnsi="Arial" w:cs="Arial"/>
          <w:b/>
          <w:sz w:val="22"/>
          <w:szCs w:val="22"/>
        </w:rPr>
        <w:tab/>
      </w:r>
      <w:r w:rsidRPr="006B422E">
        <w:rPr>
          <w:rFonts w:ascii="Arial" w:hAnsi="Arial" w:cs="Arial"/>
          <w:b/>
          <w:sz w:val="22"/>
          <w:szCs w:val="22"/>
        </w:rPr>
        <w:tab/>
      </w:r>
      <w:r w:rsidRPr="006B422E">
        <w:rPr>
          <w:rFonts w:ascii="Arial" w:hAnsi="Arial" w:cs="Arial"/>
          <w:b/>
          <w:sz w:val="22"/>
          <w:szCs w:val="22"/>
        </w:rPr>
        <w:tab/>
      </w:r>
      <w:r w:rsidRPr="006B422E">
        <w:rPr>
          <w:rFonts w:ascii="Arial" w:hAnsi="Arial" w:cs="Arial"/>
          <w:b/>
          <w:sz w:val="22"/>
          <w:szCs w:val="22"/>
        </w:rPr>
        <w:tab/>
      </w:r>
      <w:r w:rsidR="00FE1FF9">
        <w:rPr>
          <w:rFonts w:ascii="Arial" w:hAnsi="Arial" w:cs="Arial"/>
          <w:b/>
          <w:sz w:val="22"/>
          <w:szCs w:val="22"/>
        </w:rPr>
        <w:tab/>
      </w:r>
      <w:r w:rsidRPr="006B422E">
        <w:rPr>
          <w:rFonts w:ascii="Arial" w:hAnsi="Arial" w:cs="Arial"/>
          <w:b/>
          <w:sz w:val="22"/>
          <w:szCs w:val="22"/>
        </w:rPr>
        <w:t>Engineering Coordinator</w:t>
      </w:r>
    </w:p>
    <w:p w14:paraId="685EE190" w14:textId="39DC30F7" w:rsidR="00701344" w:rsidRPr="006B422E" w:rsidRDefault="00701344" w:rsidP="00701344">
      <w:pPr>
        <w:rPr>
          <w:rFonts w:ascii="Arial" w:hAnsi="Arial" w:cs="Arial"/>
          <w:b/>
          <w:sz w:val="22"/>
          <w:szCs w:val="22"/>
        </w:rPr>
      </w:pPr>
      <w:r w:rsidRPr="006B422E">
        <w:rPr>
          <w:rFonts w:ascii="Arial" w:hAnsi="Arial" w:cs="Arial"/>
          <w:b/>
          <w:sz w:val="22"/>
          <w:szCs w:val="22"/>
        </w:rPr>
        <w:tab/>
      </w:r>
      <w:r w:rsidRPr="006B422E">
        <w:rPr>
          <w:rFonts w:ascii="Arial" w:hAnsi="Arial" w:cs="Arial"/>
          <w:b/>
          <w:sz w:val="22"/>
          <w:szCs w:val="22"/>
        </w:rPr>
        <w:tab/>
      </w:r>
      <w:r w:rsidRPr="006B422E">
        <w:rPr>
          <w:rFonts w:ascii="Arial" w:hAnsi="Arial" w:cs="Arial"/>
          <w:b/>
          <w:sz w:val="22"/>
          <w:szCs w:val="22"/>
        </w:rPr>
        <w:tab/>
      </w:r>
      <w:r w:rsidRPr="006B422E">
        <w:rPr>
          <w:rFonts w:ascii="Arial" w:hAnsi="Arial" w:cs="Arial"/>
          <w:b/>
          <w:sz w:val="22"/>
          <w:szCs w:val="22"/>
        </w:rPr>
        <w:tab/>
      </w:r>
      <w:r w:rsidR="00FE1FF9">
        <w:rPr>
          <w:rFonts w:ascii="Arial" w:hAnsi="Arial" w:cs="Arial"/>
          <w:b/>
          <w:sz w:val="22"/>
          <w:szCs w:val="22"/>
        </w:rPr>
        <w:tab/>
      </w:r>
      <w:r w:rsidRPr="006B422E">
        <w:rPr>
          <w:rFonts w:ascii="Arial" w:hAnsi="Arial" w:cs="Arial"/>
          <w:b/>
          <w:sz w:val="22"/>
          <w:szCs w:val="22"/>
        </w:rPr>
        <w:t>President</w:t>
      </w:r>
    </w:p>
    <w:p w14:paraId="1B004754" w14:textId="77777777" w:rsidR="00701344" w:rsidRPr="006B422E" w:rsidRDefault="00701344" w:rsidP="00701344">
      <w:pPr>
        <w:rPr>
          <w:rFonts w:ascii="Arial" w:hAnsi="Arial" w:cs="Arial"/>
          <w:b/>
          <w:sz w:val="22"/>
          <w:szCs w:val="22"/>
        </w:rPr>
      </w:pPr>
    </w:p>
    <w:p w14:paraId="74BD1836" w14:textId="49F55FBB" w:rsidR="00701344" w:rsidRPr="0031560C" w:rsidRDefault="00701344" w:rsidP="0031560C">
      <w:pPr>
        <w:pStyle w:val="ListParagraph"/>
        <w:numPr>
          <w:ilvl w:val="0"/>
          <w:numId w:val="4"/>
        </w:numPr>
        <w:ind w:hanging="450"/>
        <w:rPr>
          <w:rFonts w:ascii="Arial" w:hAnsi="Arial" w:cs="Arial"/>
          <w:b/>
          <w:sz w:val="28"/>
          <w:szCs w:val="28"/>
        </w:rPr>
      </w:pPr>
      <w:r w:rsidRPr="0031560C">
        <w:rPr>
          <w:rFonts w:ascii="Arial" w:hAnsi="Arial" w:cs="Arial"/>
          <w:b/>
          <w:sz w:val="28"/>
          <w:szCs w:val="28"/>
        </w:rPr>
        <w:t>Procedures</w:t>
      </w:r>
    </w:p>
    <w:p w14:paraId="1556C063" w14:textId="77777777" w:rsidR="00701344" w:rsidRPr="006B422E" w:rsidRDefault="00701344" w:rsidP="00701344">
      <w:pPr>
        <w:rPr>
          <w:rFonts w:ascii="Arial" w:hAnsi="Arial" w:cs="Arial"/>
          <w:b/>
          <w:sz w:val="28"/>
          <w:szCs w:val="28"/>
        </w:rPr>
      </w:pPr>
    </w:p>
    <w:p w14:paraId="6FB159A7" w14:textId="34B035A6" w:rsidR="00D90127" w:rsidRPr="006B422E" w:rsidRDefault="00701344" w:rsidP="0031560C">
      <w:pPr>
        <w:pStyle w:val="ListParagraph"/>
        <w:numPr>
          <w:ilvl w:val="0"/>
          <w:numId w:val="5"/>
        </w:numPr>
        <w:rPr>
          <w:rFonts w:ascii="Arial" w:hAnsi="Arial" w:cs="Arial"/>
          <w:b/>
        </w:rPr>
      </w:pPr>
      <w:r w:rsidRPr="0031560C">
        <w:rPr>
          <w:rFonts w:ascii="Arial" w:hAnsi="Arial" w:cs="Arial"/>
          <w:b/>
        </w:rPr>
        <w:t>Production Control Manager</w:t>
      </w:r>
    </w:p>
    <w:p w14:paraId="178994F4" w14:textId="77777777" w:rsidR="000D2C80" w:rsidRPr="0031560C" w:rsidRDefault="000D2C80" w:rsidP="0031560C">
      <w:pPr>
        <w:ind w:left="1800"/>
        <w:rPr>
          <w:rFonts w:ascii="Arial" w:hAnsi="Arial" w:cs="Arial"/>
          <w:b/>
        </w:rPr>
      </w:pPr>
    </w:p>
    <w:p w14:paraId="7C2F3AD2" w14:textId="49E292B0" w:rsidR="00701344" w:rsidRPr="006B422E" w:rsidRDefault="00701344" w:rsidP="0031560C">
      <w:pPr>
        <w:ind w:left="1080"/>
        <w:rPr>
          <w:rFonts w:ascii="Arial" w:hAnsi="Arial" w:cs="Arial"/>
          <w:b/>
          <w:sz w:val="22"/>
          <w:szCs w:val="22"/>
        </w:rPr>
      </w:pPr>
      <w:r w:rsidRPr="006B422E">
        <w:rPr>
          <w:rFonts w:ascii="Arial" w:hAnsi="Arial" w:cs="Arial"/>
          <w:b/>
          <w:sz w:val="22"/>
          <w:szCs w:val="22"/>
        </w:rPr>
        <w:t xml:space="preserve">Conducts Feasibility Review </w:t>
      </w:r>
    </w:p>
    <w:p w14:paraId="3E4A6587" w14:textId="57D66CF9" w:rsidR="00701344" w:rsidRPr="006B422E" w:rsidRDefault="00701344" w:rsidP="0031560C">
      <w:pPr>
        <w:ind w:left="1080"/>
        <w:rPr>
          <w:rFonts w:ascii="Arial" w:hAnsi="Arial" w:cs="Arial"/>
          <w:b/>
          <w:sz w:val="28"/>
          <w:szCs w:val="28"/>
        </w:rPr>
      </w:pPr>
      <w:r w:rsidRPr="006B422E">
        <w:rPr>
          <w:rFonts w:ascii="Arial" w:hAnsi="Arial" w:cs="Arial"/>
          <w:sz w:val="22"/>
          <w:szCs w:val="22"/>
        </w:rPr>
        <w:t>All P.O.’s/contracts pertaining to individual parts are reviewed by the Production Control Manager, who compares them to past contracts to assure there are no changes or modifications. Once approved all documents are initialed, dated on cover page and</w:t>
      </w:r>
      <w:r w:rsidR="000D2C80" w:rsidRPr="006B422E">
        <w:rPr>
          <w:rFonts w:ascii="Arial" w:hAnsi="Arial" w:cs="Arial"/>
          <w:sz w:val="22"/>
          <w:szCs w:val="22"/>
        </w:rPr>
        <w:t xml:space="preserve"> </w:t>
      </w:r>
      <w:r w:rsidRPr="006B422E">
        <w:rPr>
          <w:rFonts w:ascii="Arial" w:hAnsi="Arial" w:cs="Arial"/>
          <w:sz w:val="22"/>
          <w:szCs w:val="22"/>
        </w:rPr>
        <w:t xml:space="preserve">forwarded to the Engineering Coordinator.  </w:t>
      </w:r>
    </w:p>
    <w:p w14:paraId="0CA15DBF" w14:textId="77777777" w:rsidR="00701344" w:rsidRPr="006B422E" w:rsidRDefault="00701344" w:rsidP="00701344">
      <w:pPr>
        <w:rPr>
          <w:rFonts w:ascii="Arial" w:hAnsi="Arial" w:cs="Arial"/>
          <w:b/>
          <w:sz w:val="28"/>
          <w:szCs w:val="28"/>
        </w:rPr>
      </w:pPr>
    </w:p>
    <w:p w14:paraId="12F810EC" w14:textId="77777777" w:rsidR="004E1370" w:rsidRPr="006B422E" w:rsidRDefault="004E1370">
      <w:pPr>
        <w:ind w:left="720"/>
        <w:rPr>
          <w:rFonts w:ascii="Arial" w:hAnsi="Arial" w:cs="Arial"/>
          <w:b/>
        </w:rPr>
      </w:pPr>
    </w:p>
    <w:p w14:paraId="183DD3ED" w14:textId="77777777" w:rsidR="004E1370" w:rsidRPr="006B422E" w:rsidRDefault="004E1370">
      <w:pPr>
        <w:ind w:left="720"/>
        <w:rPr>
          <w:rFonts w:ascii="Arial" w:hAnsi="Arial" w:cs="Arial"/>
          <w:b/>
        </w:rPr>
      </w:pPr>
    </w:p>
    <w:p w14:paraId="4181EFAB" w14:textId="21B3FDC1" w:rsidR="00D90127" w:rsidRPr="0031560C" w:rsidRDefault="00701344" w:rsidP="0031560C">
      <w:pPr>
        <w:pStyle w:val="ListParagraph"/>
        <w:numPr>
          <w:ilvl w:val="0"/>
          <w:numId w:val="5"/>
        </w:numPr>
        <w:rPr>
          <w:rFonts w:ascii="Arial" w:hAnsi="Arial" w:cs="Arial"/>
        </w:rPr>
      </w:pPr>
      <w:r w:rsidRPr="0031560C">
        <w:rPr>
          <w:rFonts w:ascii="Arial" w:hAnsi="Arial" w:cs="Arial"/>
          <w:b/>
        </w:rPr>
        <w:lastRenderedPageBreak/>
        <w:t>Engineering Coordinator</w:t>
      </w:r>
    </w:p>
    <w:p w14:paraId="7DE60A78" w14:textId="105CFE4E" w:rsidR="00701344" w:rsidRPr="0031560C" w:rsidRDefault="00701344" w:rsidP="0031560C">
      <w:pPr>
        <w:ind w:left="720"/>
        <w:rPr>
          <w:rFonts w:ascii="Arial" w:hAnsi="Arial" w:cs="Arial"/>
          <w:b/>
        </w:rPr>
      </w:pPr>
    </w:p>
    <w:p w14:paraId="7D2C88D0" w14:textId="3DC24D86" w:rsidR="00701344" w:rsidRPr="006B422E" w:rsidRDefault="00701344" w:rsidP="0031560C">
      <w:pPr>
        <w:ind w:left="1080"/>
        <w:rPr>
          <w:rFonts w:ascii="Arial" w:hAnsi="Arial" w:cs="Arial"/>
          <w:b/>
          <w:sz w:val="22"/>
          <w:szCs w:val="22"/>
        </w:rPr>
      </w:pPr>
      <w:r w:rsidRPr="006B422E">
        <w:rPr>
          <w:rFonts w:ascii="Arial" w:hAnsi="Arial" w:cs="Arial"/>
          <w:b/>
          <w:sz w:val="22"/>
          <w:szCs w:val="22"/>
        </w:rPr>
        <w:t>Maintains Quote Tracking System</w:t>
      </w:r>
    </w:p>
    <w:p w14:paraId="30899112" w14:textId="2DEC8418" w:rsidR="00701344" w:rsidRPr="006B422E" w:rsidRDefault="00701344" w:rsidP="0031560C">
      <w:pPr>
        <w:ind w:left="1080"/>
        <w:rPr>
          <w:rFonts w:ascii="Arial" w:hAnsi="Arial" w:cs="Arial"/>
          <w:sz w:val="22"/>
          <w:szCs w:val="22"/>
        </w:rPr>
      </w:pPr>
      <w:r w:rsidRPr="006B422E">
        <w:rPr>
          <w:rFonts w:ascii="Arial" w:hAnsi="Arial" w:cs="Arial"/>
          <w:sz w:val="22"/>
          <w:szCs w:val="22"/>
        </w:rPr>
        <w:t xml:space="preserve">The Engineering Coordinator maintains a quote tracking system database for all new quotes throughout the entire process. Group technologies are utilized where quotations </w:t>
      </w:r>
      <w:r w:rsidRPr="006B422E">
        <w:rPr>
          <w:rFonts w:ascii="Arial" w:hAnsi="Arial" w:cs="Arial"/>
          <w:sz w:val="22"/>
          <w:szCs w:val="22"/>
        </w:rPr>
        <w:tab/>
        <w:t xml:space="preserve">are based on reference material and not a part of a family program. Re-quotes are done on a </w:t>
      </w:r>
      <w:r w:rsidR="007A0E2D" w:rsidRPr="006B422E">
        <w:rPr>
          <w:rFonts w:ascii="Arial" w:hAnsi="Arial" w:cs="Arial"/>
          <w:sz w:val="22"/>
          <w:szCs w:val="22"/>
        </w:rPr>
        <w:t>one-by-one</w:t>
      </w:r>
      <w:r w:rsidRPr="006B422E">
        <w:rPr>
          <w:rFonts w:ascii="Arial" w:hAnsi="Arial" w:cs="Arial"/>
          <w:sz w:val="22"/>
          <w:szCs w:val="22"/>
        </w:rPr>
        <w:t xml:space="preserve"> basis through Engineering and/or Accounting for management review. Existing jobs are not</w:t>
      </w:r>
      <w:r w:rsidR="002532DB" w:rsidRPr="006B422E">
        <w:rPr>
          <w:rFonts w:ascii="Arial" w:hAnsi="Arial" w:cs="Arial"/>
          <w:sz w:val="22"/>
          <w:szCs w:val="22"/>
        </w:rPr>
        <w:t xml:space="preserve"> </w:t>
      </w:r>
      <w:r w:rsidRPr="006B422E">
        <w:rPr>
          <w:rFonts w:ascii="Arial" w:hAnsi="Arial" w:cs="Arial"/>
          <w:sz w:val="22"/>
          <w:szCs w:val="22"/>
        </w:rPr>
        <w:t xml:space="preserve">placed into the tracking system, but an audit trail of documentation is maintained.  </w:t>
      </w:r>
    </w:p>
    <w:p w14:paraId="288F1C9B" w14:textId="77777777" w:rsidR="00701344" w:rsidRPr="006B422E" w:rsidRDefault="00701344" w:rsidP="00701344">
      <w:pPr>
        <w:rPr>
          <w:rFonts w:ascii="Arial" w:hAnsi="Arial" w:cs="Arial"/>
          <w:b/>
          <w:sz w:val="22"/>
          <w:szCs w:val="22"/>
        </w:rPr>
      </w:pPr>
    </w:p>
    <w:p w14:paraId="15494193" w14:textId="4223B703" w:rsidR="00701344" w:rsidRPr="006B422E" w:rsidRDefault="00701344" w:rsidP="0031560C">
      <w:pPr>
        <w:ind w:left="1080"/>
        <w:rPr>
          <w:rFonts w:ascii="Arial" w:hAnsi="Arial" w:cs="Arial"/>
          <w:b/>
          <w:sz w:val="22"/>
          <w:szCs w:val="22"/>
        </w:rPr>
      </w:pPr>
      <w:r w:rsidRPr="006B422E">
        <w:rPr>
          <w:rFonts w:ascii="Arial" w:hAnsi="Arial" w:cs="Arial"/>
          <w:b/>
          <w:sz w:val="22"/>
          <w:szCs w:val="22"/>
        </w:rPr>
        <w:t>Receipt of Contracts</w:t>
      </w:r>
    </w:p>
    <w:p w14:paraId="36656105" w14:textId="55A41919" w:rsidR="00701344" w:rsidRPr="006B422E" w:rsidRDefault="00701344" w:rsidP="0031560C">
      <w:pPr>
        <w:ind w:left="1080"/>
        <w:rPr>
          <w:rFonts w:ascii="Arial" w:hAnsi="Arial" w:cs="Arial"/>
          <w:sz w:val="22"/>
          <w:szCs w:val="22"/>
        </w:rPr>
      </w:pPr>
      <w:r w:rsidRPr="006B422E">
        <w:rPr>
          <w:rFonts w:ascii="Arial" w:hAnsi="Arial" w:cs="Arial"/>
          <w:sz w:val="22"/>
          <w:szCs w:val="22"/>
        </w:rPr>
        <w:t xml:space="preserve">Upon receipt of contracts the Engineering Coordinator reviews all information based on </w:t>
      </w:r>
      <w:r w:rsidRPr="006B422E">
        <w:rPr>
          <w:rFonts w:ascii="Arial" w:hAnsi="Arial" w:cs="Arial"/>
          <w:sz w:val="22"/>
          <w:szCs w:val="22"/>
        </w:rPr>
        <w:tab/>
        <w:t xml:space="preserve">the latest quotation, last print change, price, and any additions/exceptions added to face of P.O. If necessary, the Engineering Coordinator will ask for assistance with review from the Chief Engineering, and/or the Chief Engineer. </w:t>
      </w:r>
    </w:p>
    <w:p w14:paraId="6A47D4A1" w14:textId="77777777" w:rsidR="00701344" w:rsidRPr="006B422E" w:rsidRDefault="00701344" w:rsidP="00701344">
      <w:pPr>
        <w:rPr>
          <w:rFonts w:ascii="Arial" w:hAnsi="Arial" w:cs="Arial"/>
          <w:sz w:val="22"/>
          <w:szCs w:val="22"/>
        </w:rPr>
      </w:pPr>
    </w:p>
    <w:p w14:paraId="60B52031" w14:textId="0AD401EC" w:rsidR="00701344" w:rsidRPr="006B422E" w:rsidRDefault="00701344" w:rsidP="0031560C">
      <w:pPr>
        <w:ind w:left="1080"/>
        <w:rPr>
          <w:rFonts w:ascii="Arial" w:hAnsi="Arial" w:cs="Arial"/>
          <w:b/>
          <w:sz w:val="22"/>
          <w:szCs w:val="22"/>
        </w:rPr>
      </w:pPr>
      <w:r w:rsidRPr="006B422E">
        <w:rPr>
          <w:rFonts w:ascii="Arial" w:hAnsi="Arial" w:cs="Arial"/>
          <w:b/>
          <w:sz w:val="22"/>
          <w:szCs w:val="22"/>
        </w:rPr>
        <w:t>Master Folder</w:t>
      </w:r>
    </w:p>
    <w:p w14:paraId="1FA0F3BC" w14:textId="18FA8F50" w:rsidR="00701344" w:rsidRPr="006B422E" w:rsidRDefault="00701344" w:rsidP="0031560C">
      <w:pPr>
        <w:ind w:left="1080"/>
        <w:rPr>
          <w:rFonts w:ascii="Arial" w:hAnsi="Arial" w:cs="Arial"/>
          <w:sz w:val="22"/>
          <w:szCs w:val="22"/>
        </w:rPr>
      </w:pPr>
      <w:r w:rsidRPr="006B422E">
        <w:rPr>
          <w:rFonts w:ascii="Arial" w:hAnsi="Arial" w:cs="Arial"/>
          <w:sz w:val="22"/>
          <w:szCs w:val="22"/>
        </w:rPr>
        <w:t xml:space="preserve">The Engineering Coordinator is the keeper of the Master Folder kept on every part. The Master folder consists of the quote folder </w:t>
      </w:r>
      <w:r w:rsidR="006026A9" w:rsidRPr="006B422E">
        <w:rPr>
          <w:rFonts w:ascii="Arial" w:hAnsi="Arial" w:cs="Arial"/>
          <w:sz w:val="22"/>
          <w:szCs w:val="22"/>
        </w:rPr>
        <w:t>containing</w:t>
      </w:r>
      <w:r w:rsidRPr="006B422E">
        <w:rPr>
          <w:rFonts w:ascii="Arial" w:hAnsi="Arial" w:cs="Arial"/>
          <w:sz w:val="22"/>
          <w:szCs w:val="22"/>
        </w:rPr>
        <w:t xml:space="preserve"> requests for quotes, original material requirements, required outside processing (if applicable), material quoted price, cost analysis, initial routing, part print and a copy of the cover page and part order page of the customer purchase orders and request for quotes. In addition to the quote folder, the master folder contains the tooling folder with the tooling history and log, listing tooling associated with the production of the part. The tooling folder will contain (if applicable) the tooling list, the gage print record, the manufacturing drawing list, the blueprint change notification, notice of purchase order for new work/part change</w:t>
      </w:r>
      <w:r w:rsidR="000D2C80" w:rsidRPr="006B422E">
        <w:rPr>
          <w:rFonts w:ascii="Arial" w:hAnsi="Arial" w:cs="Arial"/>
          <w:sz w:val="22"/>
          <w:szCs w:val="22"/>
        </w:rPr>
        <w:t xml:space="preserve"> </w:t>
      </w:r>
      <w:r w:rsidRPr="006B422E">
        <w:rPr>
          <w:rFonts w:ascii="Arial" w:hAnsi="Arial" w:cs="Arial"/>
          <w:sz w:val="22"/>
          <w:szCs w:val="22"/>
        </w:rPr>
        <w:t xml:space="preserve">and the print issuance record. The master folder can be maintained physically and/or electronically. </w:t>
      </w:r>
    </w:p>
    <w:p w14:paraId="7CB33767" w14:textId="77777777" w:rsidR="00701344" w:rsidRPr="006B422E" w:rsidRDefault="00701344" w:rsidP="00701344">
      <w:pPr>
        <w:rPr>
          <w:rFonts w:ascii="Arial" w:hAnsi="Arial" w:cs="Arial"/>
          <w:sz w:val="22"/>
          <w:szCs w:val="22"/>
        </w:rPr>
      </w:pPr>
      <w:r w:rsidRPr="006B422E">
        <w:rPr>
          <w:rFonts w:ascii="Arial" w:hAnsi="Arial" w:cs="Arial"/>
          <w:b/>
          <w:sz w:val="28"/>
          <w:szCs w:val="28"/>
        </w:rPr>
        <w:tab/>
      </w:r>
      <w:r w:rsidRPr="006B422E">
        <w:rPr>
          <w:rFonts w:ascii="Arial" w:hAnsi="Arial" w:cs="Arial"/>
          <w:b/>
          <w:sz w:val="22"/>
          <w:szCs w:val="22"/>
        </w:rPr>
        <w:tab/>
      </w:r>
    </w:p>
    <w:p w14:paraId="22FFC0D0" w14:textId="76430DBA" w:rsidR="00D90127" w:rsidRPr="0031560C" w:rsidRDefault="00701344" w:rsidP="0031560C">
      <w:pPr>
        <w:pStyle w:val="ListParagraph"/>
        <w:numPr>
          <w:ilvl w:val="0"/>
          <w:numId w:val="5"/>
        </w:numPr>
        <w:rPr>
          <w:rFonts w:ascii="Arial" w:hAnsi="Arial" w:cs="Arial"/>
        </w:rPr>
      </w:pPr>
      <w:r w:rsidRPr="0031560C">
        <w:rPr>
          <w:rFonts w:ascii="Arial" w:hAnsi="Arial" w:cs="Arial"/>
          <w:b/>
        </w:rPr>
        <w:t>Chief Engineer</w:t>
      </w:r>
    </w:p>
    <w:p w14:paraId="6EE8000F" w14:textId="77777777" w:rsidR="00701344" w:rsidRPr="006B422E" w:rsidRDefault="00701344" w:rsidP="0031560C">
      <w:pPr>
        <w:ind w:left="720"/>
        <w:rPr>
          <w:rFonts w:ascii="Arial" w:hAnsi="Arial" w:cs="Arial"/>
          <w:b/>
          <w:sz w:val="28"/>
          <w:szCs w:val="28"/>
        </w:rPr>
      </w:pPr>
    </w:p>
    <w:p w14:paraId="55573A7C" w14:textId="76518909" w:rsidR="00701344" w:rsidRPr="006B422E" w:rsidRDefault="00701344" w:rsidP="0031560C">
      <w:pPr>
        <w:ind w:left="1080"/>
        <w:rPr>
          <w:rFonts w:ascii="Arial" w:hAnsi="Arial" w:cs="Arial"/>
          <w:b/>
          <w:sz w:val="22"/>
          <w:szCs w:val="22"/>
        </w:rPr>
      </w:pPr>
      <w:r w:rsidRPr="006B422E">
        <w:rPr>
          <w:rFonts w:ascii="Arial" w:hAnsi="Arial" w:cs="Arial"/>
          <w:b/>
          <w:sz w:val="22"/>
          <w:szCs w:val="22"/>
        </w:rPr>
        <w:t>New Quotes</w:t>
      </w:r>
    </w:p>
    <w:p w14:paraId="0E6B7B58" w14:textId="0CB6C076" w:rsidR="00701344" w:rsidRPr="006B422E" w:rsidRDefault="00701344" w:rsidP="0031560C">
      <w:pPr>
        <w:ind w:left="1080"/>
        <w:rPr>
          <w:rFonts w:ascii="Arial" w:hAnsi="Arial" w:cs="Arial"/>
          <w:sz w:val="22"/>
          <w:szCs w:val="22"/>
        </w:rPr>
      </w:pPr>
      <w:r w:rsidRPr="006B422E">
        <w:rPr>
          <w:rFonts w:ascii="Arial" w:hAnsi="Arial" w:cs="Arial"/>
          <w:sz w:val="22"/>
          <w:szCs w:val="22"/>
        </w:rPr>
        <w:t xml:space="preserve">The Chief Engineer reviews all new quotes for feasibility and risk, then assigns a designated engineer and assures the sequence of operations and material requirements are set up. Quotes will then be forwarded to Purchasing for quoting of outside materials </w:t>
      </w:r>
      <w:r w:rsidRPr="006B422E">
        <w:rPr>
          <w:rFonts w:ascii="Arial" w:hAnsi="Arial" w:cs="Arial"/>
          <w:sz w:val="22"/>
          <w:szCs w:val="22"/>
        </w:rPr>
        <w:tab/>
        <w:t xml:space="preserve">and forwarded to Industrial Engineering for a complete cost analysis. The quote is then returned to Engineering for final review. Exceptions to this process may occur when an expedited need </w:t>
      </w:r>
      <w:r w:rsidR="006026A9" w:rsidRPr="006B422E">
        <w:rPr>
          <w:rFonts w:ascii="Arial" w:hAnsi="Arial" w:cs="Arial"/>
          <w:sz w:val="22"/>
          <w:szCs w:val="22"/>
        </w:rPr>
        <w:t>exists,</w:t>
      </w:r>
      <w:r w:rsidRPr="006B422E">
        <w:rPr>
          <w:rFonts w:ascii="Arial" w:hAnsi="Arial" w:cs="Arial"/>
          <w:sz w:val="22"/>
          <w:szCs w:val="22"/>
        </w:rPr>
        <w:t xml:space="preserve"> or a new part is to be included in a family of parts that we already make.  </w:t>
      </w:r>
    </w:p>
    <w:p w14:paraId="4C679FB5" w14:textId="77777777" w:rsidR="00701344" w:rsidRPr="006B422E" w:rsidRDefault="00701344" w:rsidP="00701344">
      <w:pPr>
        <w:rPr>
          <w:rFonts w:ascii="Arial" w:hAnsi="Arial" w:cs="Arial"/>
          <w:sz w:val="22"/>
          <w:szCs w:val="22"/>
        </w:rPr>
      </w:pPr>
    </w:p>
    <w:p w14:paraId="3E66BA32" w14:textId="795554C3" w:rsidR="00701344" w:rsidRPr="006B422E" w:rsidRDefault="00701344" w:rsidP="0031560C">
      <w:pPr>
        <w:ind w:left="1080"/>
        <w:rPr>
          <w:rFonts w:ascii="Arial" w:hAnsi="Arial" w:cs="Arial"/>
          <w:b/>
          <w:sz w:val="22"/>
          <w:szCs w:val="22"/>
        </w:rPr>
      </w:pPr>
      <w:r w:rsidRPr="006B422E">
        <w:rPr>
          <w:rFonts w:ascii="Arial" w:hAnsi="Arial" w:cs="Arial"/>
          <w:b/>
          <w:sz w:val="22"/>
          <w:szCs w:val="22"/>
        </w:rPr>
        <w:t xml:space="preserve">Feasibility </w:t>
      </w:r>
    </w:p>
    <w:p w14:paraId="0601E908" w14:textId="56A1DBD9" w:rsidR="00701344" w:rsidRPr="006B422E" w:rsidRDefault="00701344" w:rsidP="0031560C">
      <w:pPr>
        <w:ind w:left="1080"/>
        <w:rPr>
          <w:rFonts w:ascii="Arial" w:hAnsi="Arial" w:cs="Arial"/>
          <w:sz w:val="22"/>
          <w:szCs w:val="22"/>
        </w:rPr>
      </w:pPr>
      <w:r w:rsidRPr="006B422E">
        <w:rPr>
          <w:rFonts w:ascii="Arial" w:hAnsi="Arial" w:cs="Arial"/>
          <w:sz w:val="22"/>
          <w:szCs w:val="22"/>
        </w:rPr>
        <w:t xml:space="preserve">With input from Engineering and other staff members, the Chief Engineer determines if customer specific requirements are feasible for our company. If the decision is made to no quote, a letter of notification is sent to the customer. If the decision is made to quote, Engineering will complete the Team Feasibility Commitment form (after a purchase order and part number are entered into the system) for all ATI orders received. The completed </w:t>
      </w:r>
      <w:r w:rsidRPr="006B422E">
        <w:rPr>
          <w:rFonts w:ascii="Arial" w:hAnsi="Arial" w:cs="Arial"/>
          <w:sz w:val="22"/>
          <w:szCs w:val="22"/>
        </w:rPr>
        <w:tab/>
        <w:t xml:space="preserve">form will be kept in the master quote folder. </w:t>
      </w:r>
    </w:p>
    <w:p w14:paraId="1D480C26" w14:textId="77777777" w:rsidR="00157108" w:rsidRPr="006B422E" w:rsidRDefault="00157108" w:rsidP="00701344">
      <w:pPr>
        <w:rPr>
          <w:rFonts w:ascii="Arial" w:hAnsi="Arial" w:cs="Arial"/>
          <w:sz w:val="22"/>
          <w:szCs w:val="22"/>
        </w:rPr>
      </w:pPr>
    </w:p>
    <w:p w14:paraId="4F7FD0CB" w14:textId="77777777" w:rsidR="00701344" w:rsidRPr="006B422E" w:rsidRDefault="00701344" w:rsidP="00701344">
      <w:pPr>
        <w:rPr>
          <w:rFonts w:ascii="Arial" w:hAnsi="Arial" w:cs="Arial"/>
          <w:sz w:val="22"/>
          <w:szCs w:val="22"/>
        </w:rPr>
      </w:pPr>
      <w:r w:rsidRPr="006B422E">
        <w:rPr>
          <w:rFonts w:ascii="Arial" w:hAnsi="Arial" w:cs="Arial"/>
          <w:sz w:val="22"/>
          <w:szCs w:val="22"/>
        </w:rPr>
        <w:tab/>
      </w:r>
    </w:p>
    <w:p w14:paraId="7579CE04" w14:textId="593B6C20" w:rsidR="00701344" w:rsidRPr="006B422E" w:rsidRDefault="00701344" w:rsidP="0031560C">
      <w:pPr>
        <w:ind w:left="1080"/>
        <w:rPr>
          <w:rFonts w:ascii="Arial" w:hAnsi="Arial" w:cs="Arial"/>
          <w:b/>
          <w:sz w:val="22"/>
          <w:szCs w:val="22"/>
        </w:rPr>
      </w:pPr>
      <w:r w:rsidRPr="006B422E">
        <w:rPr>
          <w:rFonts w:ascii="Arial" w:hAnsi="Arial" w:cs="Arial"/>
          <w:b/>
          <w:sz w:val="22"/>
          <w:szCs w:val="22"/>
        </w:rPr>
        <w:t>Form Implementation Team</w:t>
      </w:r>
    </w:p>
    <w:p w14:paraId="5CE15A39" w14:textId="337E6288" w:rsidR="00701344" w:rsidRPr="006B422E" w:rsidRDefault="00701344" w:rsidP="0031560C">
      <w:pPr>
        <w:ind w:left="1080"/>
        <w:rPr>
          <w:rFonts w:ascii="Arial" w:hAnsi="Arial" w:cs="Arial"/>
          <w:sz w:val="22"/>
          <w:szCs w:val="22"/>
        </w:rPr>
      </w:pPr>
      <w:r w:rsidRPr="006B422E">
        <w:rPr>
          <w:rFonts w:ascii="Arial" w:hAnsi="Arial" w:cs="Arial"/>
          <w:sz w:val="22"/>
          <w:szCs w:val="22"/>
        </w:rPr>
        <w:t xml:space="preserve">The Chief Engineer forms a group with members from all departments affected as </w:t>
      </w:r>
      <w:r w:rsidRPr="006B422E">
        <w:rPr>
          <w:rFonts w:ascii="Arial" w:hAnsi="Arial" w:cs="Arial"/>
          <w:sz w:val="22"/>
          <w:szCs w:val="22"/>
        </w:rPr>
        <w:lastRenderedPageBreak/>
        <w:t xml:space="preserve">soon as we are awarded a new job, to ensure timely and effective review and development of customer requirements. The same also applies if we receive </w:t>
      </w:r>
      <w:r w:rsidR="006026A9" w:rsidRPr="006B422E">
        <w:rPr>
          <w:rFonts w:ascii="Arial" w:hAnsi="Arial" w:cs="Arial"/>
          <w:sz w:val="22"/>
          <w:szCs w:val="22"/>
        </w:rPr>
        <w:t>approval</w:t>
      </w:r>
      <w:r w:rsidRPr="006B422E">
        <w:rPr>
          <w:rFonts w:ascii="Arial" w:hAnsi="Arial" w:cs="Arial"/>
          <w:sz w:val="22"/>
          <w:szCs w:val="22"/>
        </w:rPr>
        <w:t xml:space="preserve"> for any customer engineering change that has an effect on our processes and does not fall into a previous APQP family. </w:t>
      </w:r>
    </w:p>
    <w:p w14:paraId="4C4F36C4" w14:textId="77777777" w:rsidR="00701344" w:rsidRPr="006B422E" w:rsidRDefault="00701344" w:rsidP="00701344">
      <w:pPr>
        <w:rPr>
          <w:rFonts w:ascii="Arial" w:hAnsi="Arial" w:cs="Arial"/>
          <w:sz w:val="22"/>
          <w:szCs w:val="22"/>
        </w:rPr>
      </w:pPr>
    </w:p>
    <w:p w14:paraId="10952C18" w14:textId="40E00D29" w:rsidR="00D90127" w:rsidRPr="0031560C" w:rsidRDefault="00701344" w:rsidP="0031560C">
      <w:pPr>
        <w:pStyle w:val="ListParagraph"/>
        <w:numPr>
          <w:ilvl w:val="0"/>
          <w:numId w:val="5"/>
        </w:numPr>
        <w:rPr>
          <w:rFonts w:ascii="Arial" w:hAnsi="Arial" w:cs="Arial"/>
        </w:rPr>
      </w:pPr>
      <w:r w:rsidRPr="0031560C">
        <w:rPr>
          <w:rFonts w:ascii="Arial" w:hAnsi="Arial" w:cs="Arial"/>
          <w:b/>
        </w:rPr>
        <w:t xml:space="preserve">The President </w:t>
      </w:r>
    </w:p>
    <w:p w14:paraId="6C4C79C7" w14:textId="77777777" w:rsidR="00701344" w:rsidRPr="0031560C" w:rsidRDefault="00701344" w:rsidP="0031560C">
      <w:pPr>
        <w:ind w:left="720"/>
        <w:rPr>
          <w:rFonts w:ascii="Arial" w:hAnsi="Arial" w:cs="Arial"/>
          <w:b/>
        </w:rPr>
      </w:pPr>
    </w:p>
    <w:p w14:paraId="4CE8C386" w14:textId="62AF949B" w:rsidR="00701344" w:rsidRPr="006B422E" w:rsidRDefault="00701344" w:rsidP="0031560C">
      <w:pPr>
        <w:ind w:left="1080"/>
        <w:rPr>
          <w:rFonts w:ascii="Arial" w:hAnsi="Arial" w:cs="Arial"/>
          <w:b/>
          <w:sz w:val="22"/>
          <w:szCs w:val="22"/>
        </w:rPr>
      </w:pPr>
      <w:r w:rsidRPr="006B422E">
        <w:rPr>
          <w:rFonts w:ascii="Arial" w:hAnsi="Arial" w:cs="Arial"/>
          <w:b/>
          <w:sz w:val="22"/>
          <w:szCs w:val="22"/>
        </w:rPr>
        <w:t>Final Authorization of Quote</w:t>
      </w:r>
    </w:p>
    <w:p w14:paraId="18A1CBD1" w14:textId="6BAA4570" w:rsidR="00701344" w:rsidRPr="006B422E" w:rsidRDefault="00701344" w:rsidP="0031560C">
      <w:pPr>
        <w:ind w:left="1080"/>
        <w:rPr>
          <w:rFonts w:ascii="Arial" w:hAnsi="Arial" w:cs="Arial"/>
          <w:sz w:val="22"/>
          <w:szCs w:val="22"/>
        </w:rPr>
      </w:pPr>
      <w:r w:rsidRPr="006B422E">
        <w:rPr>
          <w:rFonts w:ascii="Arial" w:hAnsi="Arial" w:cs="Arial"/>
          <w:sz w:val="22"/>
          <w:szCs w:val="22"/>
        </w:rPr>
        <w:t>Final authorization will be made by the President and/or V.P. of Manufacturing. However, in their absence, final authorization can be made by the V.P. of Finance or the Chief Engineer. Once authorized, the quote will be typed, signed, then faxed and/or emailed to the</w:t>
      </w:r>
      <w:r w:rsidR="00A65329" w:rsidRPr="006B422E">
        <w:rPr>
          <w:rFonts w:ascii="Arial" w:hAnsi="Arial" w:cs="Arial"/>
          <w:sz w:val="22"/>
          <w:szCs w:val="22"/>
        </w:rPr>
        <w:t xml:space="preserve"> </w:t>
      </w:r>
      <w:r w:rsidRPr="006B422E">
        <w:rPr>
          <w:rFonts w:ascii="Arial" w:hAnsi="Arial" w:cs="Arial"/>
          <w:sz w:val="22"/>
          <w:szCs w:val="22"/>
        </w:rPr>
        <w:t xml:space="preserve">customer. A signed copy will be placed in the quote folder and/or electronically uploaded to the computer system. </w:t>
      </w:r>
    </w:p>
    <w:p w14:paraId="1214C621" w14:textId="77777777" w:rsidR="00701344" w:rsidRPr="006B422E" w:rsidRDefault="00701344" w:rsidP="00701344">
      <w:pPr>
        <w:rPr>
          <w:rFonts w:ascii="Arial" w:hAnsi="Arial" w:cs="Arial"/>
          <w:b/>
          <w:sz w:val="28"/>
          <w:szCs w:val="28"/>
        </w:rPr>
      </w:pPr>
    </w:p>
    <w:p w14:paraId="34F5DAEA" w14:textId="12B12030" w:rsidR="00D90127" w:rsidRPr="0031560C" w:rsidRDefault="00701344" w:rsidP="0031560C">
      <w:pPr>
        <w:pStyle w:val="ListParagraph"/>
        <w:numPr>
          <w:ilvl w:val="0"/>
          <w:numId w:val="5"/>
        </w:numPr>
        <w:rPr>
          <w:rFonts w:ascii="Arial" w:hAnsi="Arial" w:cs="Arial"/>
        </w:rPr>
      </w:pPr>
      <w:r w:rsidRPr="0031560C">
        <w:rPr>
          <w:rFonts w:ascii="Arial" w:hAnsi="Arial" w:cs="Arial"/>
          <w:b/>
        </w:rPr>
        <w:t xml:space="preserve">Production Control </w:t>
      </w:r>
    </w:p>
    <w:p w14:paraId="514F503B" w14:textId="77777777" w:rsidR="00701344" w:rsidRPr="0031560C" w:rsidRDefault="00701344" w:rsidP="0031560C">
      <w:pPr>
        <w:ind w:left="720"/>
        <w:rPr>
          <w:rFonts w:ascii="Arial" w:hAnsi="Arial" w:cs="Arial"/>
          <w:b/>
        </w:rPr>
      </w:pPr>
    </w:p>
    <w:p w14:paraId="6AC5BE46" w14:textId="55EEF937" w:rsidR="00701344" w:rsidRPr="006B422E" w:rsidRDefault="00701344" w:rsidP="0031560C">
      <w:pPr>
        <w:ind w:left="1080"/>
        <w:rPr>
          <w:rFonts w:ascii="Arial" w:hAnsi="Arial" w:cs="Arial"/>
          <w:b/>
          <w:sz w:val="22"/>
          <w:szCs w:val="22"/>
        </w:rPr>
      </w:pPr>
      <w:r w:rsidRPr="006B422E">
        <w:rPr>
          <w:rFonts w:ascii="Arial" w:hAnsi="Arial" w:cs="Arial"/>
          <w:b/>
          <w:sz w:val="22"/>
          <w:szCs w:val="22"/>
        </w:rPr>
        <w:t>Amendments to Contract</w:t>
      </w:r>
    </w:p>
    <w:p w14:paraId="3F217146" w14:textId="034D725D" w:rsidR="00701344" w:rsidRPr="006B422E" w:rsidRDefault="00701344" w:rsidP="0031560C">
      <w:pPr>
        <w:ind w:left="1080"/>
        <w:rPr>
          <w:rFonts w:ascii="Arial" w:hAnsi="Arial" w:cs="Arial"/>
          <w:sz w:val="22"/>
          <w:szCs w:val="22"/>
        </w:rPr>
      </w:pPr>
      <w:r w:rsidRPr="006B422E">
        <w:rPr>
          <w:rFonts w:ascii="Arial" w:hAnsi="Arial" w:cs="Arial"/>
          <w:sz w:val="22"/>
          <w:szCs w:val="22"/>
        </w:rPr>
        <w:t>The</w:t>
      </w:r>
      <w:r w:rsidRPr="006B422E">
        <w:rPr>
          <w:rFonts w:ascii="Arial" w:hAnsi="Arial" w:cs="Arial"/>
          <w:b/>
          <w:sz w:val="22"/>
          <w:szCs w:val="22"/>
        </w:rPr>
        <w:t xml:space="preserve"> </w:t>
      </w:r>
      <w:r w:rsidRPr="006B422E">
        <w:rPr>
          <w:rFonts w:ascii="Arial" w:hAnsi="Arial" w:cs="Arial"/>
          <w:sz w:val="22"/>
          <w:szCs w:val="22"/>
        </w:rPr>
        <w:t xml:space="preserve">Production Control Manager will review and attach any amendments to the contract before it is re-routed. </w:t>
      </w:r>
    </w:p>
    <w:p w14:paraId="14F90465" w14:textId="77777777" w:rsidR="00701344" w:rsidRPr="006B422E" w:rsidRDefault="00701344" w:rsidP="00701344">
      <w:pPr>
        <w:rPr>
          <w:rFonts w:ascii="Arial" w:hAnsi="Arial" w:cs="Arial"/>
          <w:sz w:val="22"/>
          <w:szCs w:val="22"/>
        </w:rPr>
      </w:pPr>
    </w:p>
    <w:p w14:paraId="7BD3E998" w14:textId="12896C5F" w:rsidR="00701344" w:rsidRPr="006B422E" w:rsidRDefault="00701344" w:rsidP="0031560C">
      <w:pPr>
        <w:ind w:left="1080"/>
        <w:rPr>
          <w:rFonts w:ascii="Arial" w:hAnsi="Arial" w:cs="Arial"/>
          <w:b/>
          <w:sz w:val="22"/>
          <w:szCs w:val="22"/>
        </w:rPr>
      </w:pPr>
      <w:r w:rsidRPr="006B422E">
        <w:rPr>
          <w:rFonts w:ascii="Arial" w:hAnsi="Arial" w:cs="Arial"/>
          <w:b/>
          <w:sz w:val="22"/>
          <w:szCs w:val="22"/>
        </w:rPr>
        <w:t>Verbal Orders</w:t>
      </w:r>
    </w:p>
    <w:p w14:paraId="0BB56FDF" w14:textId="21A9A3D6" w:rsidR="00701344" w:rsidRPr="006B422E" w:rsidRDefault="00701344" w:rsidP="0031560C">
      <w:pPr>
        <w:ind w:left="1080"/>
        <w:rPr>
          <w:rFonts w:ascii="Arial" w:hAnsi="Arial" w:cs="Arial"/>
          <w:sz w:val="22"/>
          <w:szCs w:val="22"/>
        </w:rPr>
      </w:pPr>
      <w:r w:rsidRPr="006B422E">
        <w:rPr>
          <w:rFonts w:ascii="Arial" w:hAnsi="Arial" w:cs="Arial"/>
          <w:sz w:val="22"/>
          <w:szCs w:val="22"/>
        </w:rPr>
        <w:t>Verbal orders are recorded and forwarded by the Production Control Manager per the regular quote program. Orders are completed when verbal orders are confirmed by official</w:t>
      </w:r>
      <w:r w:rsidR="00A65329" w:rsidRPr="006B422E">
        <w:rPr>
          <w:rFonts w:ascii="Arial" w:hAnsi="Arial" w:cs="Arial"/>
          <w:sz w:val="22"/>
          <w:szCs w:val="22"/>
        </w:rPr>
        <w:t xml:space="preserve"> </w:t>
      </w:r>
      <w:r w:rsidRPr="006B422E">
        <w:rPr>
          <w:rFonts w:ascii="Arial" w:hAnsi="Arial" w:cs="Arial"/>
          <w:sz w:val="22"/>
          <w:szCs w:val="22"/>
        </w:rPr>
        <w:t xml:space="preserve">documentation. The verbal order will be compared to the official </w:t>
      </w:r>
      <w:r w:rsidR="006026A9" w:rsidRPr="006B422E">
        <w:rPr>
          <w:rFonts w:ascii="Arial" w:hAnsi="Arial" w:cs="Arial"/>
          <w:sz w:val="22"/>
          <w:szCs w:val="22"/>
        </w:rPr>
        <w:t>documentation,</w:t>
      </w:r>
      <w:r w:rsidRPr="006B422E">
        <w:rPr>
          <w:rFonts w:ascii="Arial" w:hAnsi="Arial" w:cs="Arial"/>
          <w:sz w:val="22"/>
          <w:szCs w:val="22"/>
        </w:rPr>
        <w:t xml:space="preserve"> and both will be stapled together and filed in the quote folder. </w:t>
      </w:r>
    </w:p>
    <w:p w14:paraId="4A918292" w14:textId="77777777" w:rsidR="00701344" w:rsidRPr="006B422E" w:rsidRDefault="00701344" w:rsidP="00701344">
      <w:pPr>
        <w:rPr>
          <w:rFonts w:ascii="Arial" w:hAnsi="Arial" w:cs="Arial"/>
          <w:sz w:val="22"/>
          <w:szCs w:val="22"/>
        </w:rPr>
      </w:pPr>
    </w:p>
    <w:p w14:paraId="4B4AFC98" w14:textId="0A0342E6" w:rsidR="00701344" w:rsidRPr="006B422E" w:rsidRDefault="00701344" w:rsidP="0031560C">
      <w:pPr>
        <w:ind w:left="1080"/>
        <w:rPr>
          <w:rFonts w:ascii="Arial" w:hAnsi="Arial" w:cs="Arial"/>
          <w:b/>
          <w:sz w:val="22"/>
          <w:szCs w:val="22"/>
        </w:rPr>
      </w:pPr>
      <w:r w:rsidRPr="006B422E">
        <w:rPr>
          <w:rFonts w:ascii="Arial" w:hAnsi="Arial" w:cs="Arial"/>
          <w:b/>
          <w:sz w:val="22"/>
          <w:szCs w:val="22"/>
        </w:rPr>
        <w:t>Review Contract Extensions</w:t>
      </w:r>
    </w:p>
    <w:p w14:paraId="16C94018" w14:textId="66BE13BA" w:rsidR="00701344" w:rsidRPr="006B422E" w:rsidRDefault="00701344" w:rsidP="0031560C">
      <w:pPr>
        <w:ind w:left="1080"/>
        <w:rPr>
          <w:rFonts w:ascii="Arial" w:hAnsi="Arial" w:cs="Arial"/>
          <w:sz w:val="22"/>
          <w:szCs w:val="22"/>
        </w:rPr>
      </w:pPr>
      <w:r w:rsidRPr="006B422E">
        <w:rPr>
          <w:rFonts w:ascii="Arial" w:hAnsi="Arial" w:cs="Arial"/>
          <w:sz w:val="22"/>
          <w:szCs w:val="22"/>
        </w:rPr>
        <w:t>Contract extensions for existing parts, not subject to the feasibility commitment</w:t>
      </w:r>
      <w:r w:rsidR="00A65329" w:rsidRPr="006B422E">
        <w:rPr>
          <w:rFonts w:ascii="Arial" w:hAnsi="Arial" w:cs="Arial"/>
          <w:sz w:val="22"/>
          <w:szCs w:val="22"/>
        </w:rPr>
        <w:t xml:space="preserve"> </w:t>
      </w:r>
      <w:r w:rsidRPr="006B422E">
        <w:rPr>
          <w:rFonts w:ascii="Arial" w:hAnsi="Arial" w:cs="Arial"/>
          <w:sz w:val="22"/>
          <w:szCs w:val="22"/>
        </w:rPr>
        <w:t xml:space="preserve">procedure, are reviewed, processed and then submitted to the customer by the Production Control Manager. </w:t>
      </w:r>
    </w:p>
    <w:p w14:paraId="066A5CE2" w14:textId="77777777" w:rsidR="00157108" w:rsidRPr="006B422E" w:rsidRDefault="00157108" w:rsidP="00701344">
      <w:pPr>
        <w:rPr>
          <w:rFonts w:ascii="Arial" w:hAnsi="Arial" w:cs="Arial"/>
          <w:sz w:val="22"/>
          <w:szCs w:val="22"/>
        </w:rPr>
      </w:pPr>
    </w:p>
    <w:p w14:paraId="131B10E2" w14:textId="2507A97B" w:rsidR="00701344" w:rsidRPr="0031560C" w:rsidRDefault="00701344" w:rsidP="0031560C">
      <w:pPr>
        <w:pStyle w:val="ListParagraph"/>
        <w:numPr>
          <w:ilvl w:val="0"/>
          <w:numId w:val="4"/>
        </w:numPr>
        <w:ind w:hanging="450"/>
        <w:rPr>
          <w:rFonts w:ascii="Arial" w:hAnsi="Arial" w:cs="Arial"/>
          <w:b/>
          <w:sz w:val="28"/>
          <w:szCs w:val="28"/>
        </w:rPr>
      </w:pPr>
      <w:r w:rsidRPr="0031560C">
        <w:rPr>
          <w:rFonts w:ascii="Arial" w:hAnsi="Arial" w:cs="Arial"/>
          <w:b/>
          <w:sz w:val="28"/>
          <w:szCs w:val="28"/>
        </w:rPr>
        <w:t xml:space="preserve">References </w:t>
      </w:r>
    </w:p>
    <w:p w14:paraId="10636866" w14:textId="77777777" w:rsidR="00701344" w:rsidRPr="006B422E" w:rsidRDefault="00701344" w:rsidP="00701344">
      <w:pPr>
        <w:rPr>
          <w:rFonts w:ascii="Arial" w:hAnsi="Arial" w:cs="Arial"/>
          <w:b/>
          <w:sz w:val="28"/>
          <w:szCs w:val="28"/>
        </w:rPr>
      </w:pPr>
    </w:p>
    <w:p w14:paraId="5A5A88BF" w14:textId="31FD89A2" w:rsidR="00D90127" w:rsidRPr="0031560C" w:rsidRDefault="00701344" w:rsidP="0031560C">
      <w:pPr>
        <w:ind w:left="720"/>
        <w:rPr>
          <w:rFonts w:ascii="Arial" w:hAnsi="Arial" w:cs="Arial"/>
          <w:b/>
        </w:rPr>
      </w:pPr>
      <w:r w:rsidRPr="0031560C">
        <w:rPr>
          <w:rFonts w:ascii="Arial" w:hAnsi="Arial" w:cs="Arial"/>
          <w:b/>
        </w:rPr>
        <w:t>5.1</w:t>
      </w:r>
      <w:r w:rsidRPr="0031560C">
        <w:rPr>
          <w:rFonts w:ascii="Arial" w:hAnsi="Arial" w:cs="Arial"/>
          <w:b/>
        </w:rPr>
        <w:tab/>
        <w:t>Related Procedure</w:t>
      </w:r>
    </w:p>
    <w:p w14:paraId="775A1220" w14:textId="77777777" w:rsidR="00701344" w:rsidRPr="006B422E" w:rsidRDefault="00701344" w:rsidP="0031560C">
      <w:pPr>
        <w:ind w:left="720"/>
        <w:rPr>
          <w:rFonts w:ascii="Arial" w:hAnsi="Arial" w:cs="Arial"/>
          <w:sz w:val="22"/>
          <w:szCs w:val="22"/>
        </w:rPr>
      </w:pPr>
    </w:p>
    <w:p w14:paraId="557645F1" w14:textId="77777777" w:rsidR="00701344" w:rsidRPr="006B422E" w:rsidRDefault="00701344" w:rsidP="0031560C">
      <w:pPr>
        <w:ind w:left="720"/>
        <w:rPr>
          <w:rFonts w:ascii="Arial" w:hAnsi="Arial" w:cs="Arial"/>
          <w:sz w:val="22"/>
          <w:szCs w:val="22"/>
        </w:rPr>
      </w:pPr>
      <w:r w:rsidRPr="006B422E">
        <w:rPr>
          <w:rFonts w:ascii="Arial" w:hAnsi="Arial" w:cs="Arial"/>
          <w:sz w:val="22"/>
          <w:szCs w:val="22"/>
        </w:rPr>
        <w:tab/>
        <w:t>Advanced Product Quality Planning</w:t>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t>QP-102</w:t>
      </w:r>
    </w:p>
    <w:p w14:paraId="3566132E" w14:textId="77777777" w:rsidR="00701344" w:rsidRPr="006B422E" w:rsidRDefault="00701344" w:rsidP="00701344">
      <w:pPr>
        <w:rPr>
          <w:rFonts w:ascii="Arial" w:hAnsi="Arial" w:cs="Arial"/>
          <w:sz w:val="22"/>
          <w:szCs w:val="22"/>
        </w:rPr>
      </w:pPr>
      <w:r w:rsidRPr="006B422E">
        <w:rPr>
          <w:rFonts w:ascii="Arial" w:hAnsi="Arial" w:cs="Arial"/>
          <w:sz w:val="22"/>
          <w:szCs w:val="22"/>
        </w:rPr>
        <w:tab/>
      </w:r>
    </w:p>
    <w:p w14:paraId="00DE9FF8" w14:textId="6695DD4C" w:rsidR="00D90127" w:rsidRPr="0031560C" w:rsidRDefault="00701344" w:rsidP="0031560C">
      <w:pPr>
        <w:ind w:left="720"/>
        <w:rPr>
          <w:rFonts w:ascii="Arial" w:hAnsi="Arial" w:cs="Arial"/>
          <w:b/>
        </w:rPr>
      </w:pPr>
      <w:r w:rsidRPr="0031560C">
        <w:rPr>
          <w:rFonts w:ascii="Arial" w:hAnsi="Arial" w:cs="Arial"/>
          <w:b/>
        </w:rPr>
        <w:t xml:space="preserve"> 5.2</w:t>
      </w:r>
      <w:r w:rsidRPr="0031560C">
        <w:rPr>
          <w:rFonts w:ascii="Arial" w:hAnsi="Arial" w:cs="Arial"/>
          <w:b/>
        </w:rPr>
        <w:tab/>
        <w:t>Reference Documents</w:t>
      </w:r>
    </w:p>
    <w:p w14:paraId="555A87A5" w14:textId="77777777" w:rsidR="00701344" w:rsidRPr="0031560C" w:rsidRDefault="00701344" w:rsidP="0031560C">
      <w:pPr>
        <w:ind w:left="720"/>
        <w:rPr>
          <w:rFonts w:ascii="Arial" w:hAnsi="Arial" w:cs="Arial"/>
          <w:b/>
          <w:u w:val="single"/>
        </w:rPr>
      </w:pPr>
    </w:p>
    <w:p w14:paraId="0D12A2C1" w14:textId="77777777" w:rsidR="00701344" w:rsidRPr="006B422E" w:rsidRDefault="00701344" w:rsidP="0031560C">
      <w:pPr>
        <w:ind w:left="720"/>
        <w:rPr>
          <w:rFonts w:ascii="Arial" w:hAnsi="Arial" w:cs="Arial"/>
          <w:sz w:val="22"/>
          <w:szCs w:val="22"/>
        </w:rPr>
      </w:pPr>
      <w:r w:rsidRPr="006B422E">
        <w:rPr>
          <w:rFonts w:ascii="Arial" w:hAnsi="Arial" w:cs="Arial"/>
          <w:b/>
          <w:sz w:val="22"/>
          <w:szCs w:val="22"/>
        </w:rPr>
        <w:tab/>
      </w:r>
      <w:r w:rsidRPr="006B422E">
        <w:rPr>
          <w:rFonts w:ascii="Arial" w:hAnsi="Arial" w:cs="Arial"/>
          <w:sz w:val="22"/>
          <w:szCs w:val="22"/>
        </w:rPr>
        <w:t>Marketing Plans</w:t>
      </w:r>
    </w:p>
    <w:p w14:paraId="0C78CC1D" w14:textId="77777777" w:rsidR="00701344" w:rsidRPr="006B422E" w:rsidRDefault="00701344" w:rsidP="00701344">
      <w:pPr>
        <w:rPr>
          <w:rFonts w:ascii="Arial" w:hAnsi="Arial" w:cs="Arial"/>
          <w:b/>
          <w:sz w:val="28"/>
          <w:szCs w:val="28"/>
        </w:rPr>
      </w:pPr>
    </w:p>
    <w:p w14:paraId="26B6FE8A" w14:textId="215A3E18" w:rsidR="00701344" w:rsidRPr="0031560C" w:rsidRDefault="00701344" w:rsidP="0031560C">
      <w:pPr>
        <w:pStyle w:val="ListParagraph"/>
        <w:numPr>
          <w:ilvl w:val="0"/>
          <w:numId w:val="4"/>
        </w:numPr>
        <w:ind w:hanging="450"/>
        <w:rPr>
          <w:rFonts w:ascii="Arial" w:hAnsi="Arial" w:cs="Arial"/>
          <w:sz w:val="22"/>
          <w:szCs w:val="22"/>
        </w:rPr>
      </w:pPr>
      <w:r w:rsidRPr="0031560C">
        <w:rPr>
          <w:rFonts w:ascii="Arial" w:hAnsi="Arial" w:cs="Arial"/>
          <w:b/>
          <w:sz w:val="28"/>
          <w:szCs w:val="28"/>
        </w:rPr>
        <w:t>Records</w:t>
      </w:r>
    </w:p>
    <w:p w14:paraId="554FAE34" w14:textId="77777777" w:rsidR="00701344" w:rsidRPr="006B422E" w:rsidRDefault="00701344" w:rsidP="00701344">
      <w:pPr>
        <w:rPr>
          <w:rFonts w:ascii="Arial" w:hAnsi="Arial" w:cs="Arial"/>
          <w:sz w:val="22"/>
          <w:szCs w:val="22"/>
        </w:rPr>
      </w:pPr>
      <w:r w:rsidRPr="006B422E">
        <w:rPr>
          <w:rFonts w:ascii="Arial" w:hAnsi="Arial" w:cs="Arial"/>
          <w:sz w:val="22"/>
          <w:szCs w:val="22"/>
        </w:rPr>
        <w:tab/>
        <w:t>Tooling List</w:t>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t>ENG-001</w:t>
      </w:r>
      <w:r w:rsidRPr="006B422E">
        <w:rPr>
          <w:rFonts w:ascii="Arial" w:hAnsi="Arial" w:cs="Arial"/>
          <w:sz w:val="22"/>
          <w:szCs w:val="22"/>
        </w:rPr>
        <w:tab/>
        <w:t xml:space="preserve">Engineering Change Notification </w:t>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t>ENG-003</w:t>
      </w:r>
      <w:r w:rsidRPr="006B422E">
        <w:rPr>
          <w:rFonts w:ascii="Arial" w:hAnsi="Arial" w:cs="Arial"/>
          <w:sz w:val="22"/>
          <w:szCs w:val="22"/>
        </w:rPr>
        <w:tab/>
      </w:r>
    </w:p>
    <w:p w14:paraId="6CDAD1F6" w14:textId="77777777" w:rsidR="00701344" w:rsidRPr="006B422E" w:rsidRDefault="00701344" w:rsidP="00701344">
      <w:pPr>
        <w:rPr>
          <w:rFonts w:ascii="Arial" w:hAnsi="Arial" w:cs="Arial"/>
          <w:sz w:val="22"/>
          <w:szCs w:val="22"/>
        </w:rPr>
      </w:pPr>
      <w:r w:rsidRPr="006B422E">
        <w:rPr>
          <w:rFonts w:ascii="Arial" w:hAnsi="Arial" w:cs="Arial"/>
          <w:sz w:val="22"/>
          <w:szCs w:val="22"/>
        </w:rPr>
        <w:tab/>
        <w:t>Notice of Purchase Order for New Work/Part Change Acknowledgement</w:t>
      </w:r>
      <w:r w:rsidRPr="006B422E">
        <w:rPr>
          <w:rFonts w:ascii="Arial" w:hAnsi="Arial" w:cs="Arial"/>
          <w:sz w:val="22"/>
          <w:szCs w:val="22"/>
        </w:rPr>
        <w:tab/>
        <w:t>ENG-005</w:t>
      </w:r>
      <w:r w:rsidRPr="006B422E">
        <w:rPr>
          <w:rFonts w:ascii="Arial" w:hAnsi="Arial" w:cs="Arial"/>
          <w:sz w:val="22"/>
          <w:szCs w:val="22"/>
        </w:rPr>
        <w:tab/>
      </w:r>
    </w:p>
    <w:p w14:paraId="21B5B8BD" w14:textId="77777777" w:rsidR="00701344" w:rsidRPr="006B422E" w:rsidRDefault="00701344" w:rsidP="00701344">
      <w:pPr>
        <w:rPr>
          <w:rFonts w:ascii="Arial" w:hAnsi="Arial" w:cs="Arial"/>
          <w:sz w:val="22"/>
          <w:szCs w:val="22"/>
        </w:rPr>
      </w:pPr>
      <w:r w:rsidRPr="006B422E">
        <w:rPr>
          <w:rFonts w:ascii="Arial" w:hAnsi="Arial" w:cs="Arial"/>
          <w:sz w:val="22"/>
          <w:szCs w:val="22"/>
        </w:rPr>
        <w:tab/>
        <w:t>Mfg. Drawing List</w:t>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t>ENG-006</w:t>
      </w:r>
    </w:p>
    <w:p w14:paraId="537CF391" w14:textId="77777777" w:rsidR="00701344" w:rsidRPr="006B422E" w:rsidRDefault="00701344" w:rsidP="00701344">
      <w:pPr>
        <w:rPr>
          <w:rFonts w:ascii="Arial" w:hAnsi="Arial" w:cs="Arial"/>
          <w:sz w:val="22"/>
          <w:szCs w:val="22"/>
        </w:rPr>
      </w:pPr>
      <w:r w:rsidRPr="006B422E">
        <w:rPr>
          <w:rFonts w:ascii="Arial" w:hAnsi="Arial" w:cs="Arial"/>
          <w:sz w:val="22"/>
          <w:szCs w:val="22"/>
        </w:rPr>
        <w:tab/>
        <w:t>Print Issuance Record</w:t>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t>ENG-007</w:t>
      </w:r>
    </w:p>
    <w:p w14:paraId="7B98D165" w14:textId="77777777" w:rsidR="00701344" w:rsidRPr="006B422E" w:rsidRDefault="00701344" w:rsidP="00701344">
      <w:pPr>
        <w:rPr>
          <w:rFonts w:ascii="Arial" w:hAnsi="Arial" w:cs="Arial"/>
          <w:sz w:val="22"/>
          <w:szCs w:val="22"/>
        </w:rPr>
      </w:pPr>
      <w:r w:rsidRPr="006B422E">
        <w:rPr>
          <w:rFonts w:ascii="Arial" w:hAnsi="Arial" w:cs="Arial"/>
          <w:sz w:val="22"/>
          <w:szCs w:val="22"/>
        </w:rPr>
        <w:tab/>
        <w:t>Gage Print Record</w:t>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t>ENG-012</w:t>
      </w:r>
    </w:p>
    <w:p w14:paraId="30A61A16" w14:textId="77777777" w:rsidR="00701344" w:rsidRPr="006B422E" w:rsidRDefault="00701344" w:rsidP="00701344">
      <w:pPr>
        <w:rPr>
          <w:rFonts w:ascii="Arial" w:hAnsi="Arial" w:cs="Arial"/>
          <w:sz w:val="22"/>
          <w:szCs w:val="22"/>
        </w:rPr>
      </w:pPr>
      <w:r w:rsidRPr="006B422E">
        <w:rPr>
          <w:rFonts w:ascii="Arial" w:hAnsi="Arial" w:cs="Arial"/>
          <w:sz w:val="22"/>
          <w:szCs w:val="22"/>
        </w:rPr>
        <w:tab/>
        <w:t>Master Folder</w:t>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t>MAS FOLDER</w:t>
      </w:r>
    </w:p>
    <w:p w14:paraId="6F438459" w14:textId="77777777" w:rsidR="00701344" w:rsidRPr="006B422E" w:rsidRDefault="00701344" w:rsidP="00701344">
      <w:pPr>
        <w:rPr>
          <w:rFonts w:ascii="Arial" w:hAnsi="Arial" w:cs="Arial"/>
          <w:sz w:val="22"/>
          <w:szCs w:val="22"/>
        </w:rPr>
      </w:pPr>
      <w:r w:rsidRPr="006B422E">
        <w:rPr>
          <w:rFonts w:ascii="Arial" w:hAnsi="Arial" w:cs="Arial"/>
          <w:sz w:val="22"/>
          <w:szCs w:val="22"/>
        </w:rPr>
        <w:lastRenderedPageBreak/>
        <w:tab/>
        <w:t>Engineering Quote Request</w:t>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t>NP07355ENG</w:t>
      </w:r>
    </w:p>
    <w:p w14:paraId="0C3939AE" w14:textId="77777777" w:rsidR="00701344" w:rsidRPr="006B422E" w:rsidRDefault="00701344" w:rsidP="00701344">
      <w:pPr>
        <w:rPr>
          <w:rFonts w:ascii="Arial" w:hAnsi="Arial" w:cs="Arial"/>
          <w:sz w:val="22"/>
          <w:szCs w:val="22"/>
        </w:rPr>
      </w:pPr>
      <w:r w:rsidRPr="006B422E">
        <w:rPr>
          <w:rFonts w:ascii="Arial" w:hAnsi="Arial" w:cs="Arial"/>
          <w:sz w:val="22"/>
          <w:szCs w:val="22"/>
        </w:rPr>
        <w:tab/>
        <w:t>Quote History Sheet</w:t>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r>
      <w:r w:rsidRPr="006B422E">
        <w:rPr>
          <w:rFonts w:ascii="Arial" w:hAnsi="Arial" w:cs="Arial"/>
          <w:sz w:val="22"/>
          <w:szCs w:val="22"/>
        </w:rPr>
        <w:tab/>
        <w:t>NP07356ENG</w:t>
      </w:r>
    </w:p>
    <w:p w14:paraId="0A6678B1" w14:textId="77777777" w:rsidR="00701344" w:rsidRPr="006B422E" w:rsidRDefault="00701344" w:rsidP="00701344">
      <w:pPr>
        <w:rPr>
          <w:rFonts w:ascii="Arial" w:hAnsi="Arial" w:cs="Arial"/>
          <w:b/>
          <w:sz w:val="22"/>
          <w:szCs w:val="22"/>
        </w:rPr>
      </w:pPr>
      <w:r w:rsidRPr="006B422E">
        <w:rPr>
          <w:rFonts w:ascii="Arial" w:hAnsi="Arial" w:cs="Arial"/>
          <w:sz w:val="22"/>
          <w:szCs w:val="22"/>
        </w:rPr>
        <w:tab/>
      </w:r>
      <w:r w:rsidRPr="006B422E">
        <w:rPr>
          <w:rFonts w:ascii="Arial" w:hAnsi="Arial" w:cs="Arial"/>
          <w:b/>
          <w:sz w:val="22"/>
          <w:szCs w:val="22"/>
        </w:rPr>
        <w:t>* Retain all above documents for life of job + 1 year minimum</w:t>
      </w:r>
    </w:p>
    <w:p w14:paraId="2429C12A" w14:textId="77777777" w:rsidR="00157108" w:rsidRPr="0031560C" w:rsidRDefault="00157108" w:rsidP="00701344">
      <w:pPr>
        <w:rPr>
          <w:rFonts w:ascii="Arial" w:hAnsi="Arial" w:cs="Arial"/>
        </w:rPr>
      </w:pPr>
    </w:p>
    <w:p w14:paraId="440C88FF" w14:textId="7060D1DF" w:rsidR="00701344" w:rsidRPr="0031560C" w:rsidRDefault="002C4CFF" w:rsidP="0031560C">
      <w:pPr>
        <w:pStyle w:val="ListParagraph"/>
        <w:numPr>
          <w:ilvl w:val="0"/>
          <w:numId w:val="4"/>
        </w:numPr>
        <w:ind w:hanging="450"/>
        <w:rPr>
          <w:rFonts w:ascii="Arial" w:hAnsi="Arial" w:cs="Arial"/>
          <w:b/>
          <w:sz w:val="28"/>
          <w:szCs w:val="28"/>
        </w:rPr>
      </w:pPr>
      <w:r w:rsidRPr="0031560C">
        <w:rPr>
          <w:rFonts w:ascii="Arial" w:hAnsi="Arial" w:cs="Arial"/>
          <w:b/>
          <w:sz w:val="28"/>
          <w:szCs w:val="28"/>
        </w:rPr>
        <w:t>Policy References</w:t>
      </w:r>
    </w:p>
    <w:p w14:paraId="27CEA87F" w14:textId="4D605059" w:rsidR="002C4CFF" w:rsidRPr="0031560C" w:rsidRDefault="002C4CFF" w:rsidP="0031560C">
      <w:pPr>
        <w:ind w:left="720"/>
        <w:rPr>
          <w:rFonts w:ascii="Arial" w:hAnsi="Arial" w:cs="Arial"/>
          <w:sz w:val="22"/>
          <w:szCs w:val="22"/>
        </w:rPr>
      </w:pPr>
      <w:r w:rsidRPr="0031560C">
        <w:rPr>
          <w:rFonts w:ascii="Arial" w:hAnsi="Arial" w:cs="Arial"/>
          <w:sz w:val="22"/>
          <w:szCs w:val="22"/>
        </w:rPr>
        <w:t>None</w:t>
      </w:r>
    </w:p>
    <w:p w14:paraId="7433A2AB" w14:textId="11C0F292" w:rsidR="0096227C" w:rsidRPr="006B422E" w:rsidRDefault="0096227C" w:rsidP="004D33E8">
      <w:pPr>
        <w:rPr>
          <w:rFonts w:ascii="Arial" w:hAnsi="Arial" w:cs="Arial"/>
          <w:b/>
          <w:sz w:val="28"/>
          <w:szCs w:val="28"/>
        </w:rPr>
      </w:pPr>
    </w:p>
    <w:p w14:paraId="40100175" w14:textId="2B0FF258" w:rsidR="0025790B" w:rsidRPr="0031560C" w:rsidRDefault="006429D7" w:rsidP="0031560C">
      <w:pPr>
        <w:pStyle w:val="ListParagraph"/>
        <w:numPr>
          <w:ilvl w:val="0"/>
          <w:numId w:val="4"/>
        </w:numPr>
        <w:ind w:hanging="450"/>
        <w:rPr>
          <w:rFonts w:ascii="Arial" w:hAnsi="Arial" w:cs="Arial"/>
          <w:b/>
          <w:sz w:val="28"/>
          <w:szCs w:val="28"/>
        </w:rPr>
      </w:pPr>
      <w:r w:rsidRPr="0031560C">
        <w:rPr>
          <w:rFonts w:ascii="Arial" w:hAnsi="Arial" w:cs="Arial"/>
          <w:b/>
          <w:sz w:val="28"/>
          <w:szCs w:val="28"/>
        </w:rPr>
        <w:t>Revisio</w:t>
      </w:r>
      <w:r w:rsidR="00701344" w:rsidRPr="0031560C">
        <w:rPr>
          <w:rFonts w:ascii="Arial" w:hAnsi="Arial" w:cs="Arial"/>
          <w:b/>
          <w:sz w:val="28"/>
          <w:szCs w:val="28"/>
        </w:rPr>
        <w:t>n</w:t>
      </w:r>
      <w:r w:rsidR="002C4CFF" w:rsidRPr="0031560C">
        <w:rPr>
          <w:rFonts w:ascii="Arial" w:hAnsi="Arial" w:cs="Arial"/>
          <w:b/>
          <w:sz w:val="28"/>
          <w:szCs w:val="28"/>
        </w:rPr>
        <w:t xml:space="preserve"> History to</w:t>
      </w:r>
      <w:r w:rsidR="005446AF">
        <w:rPr>
          <w:rFonts w:ascii="Arial" w:hAnsi="Arial" w:cs="Arial"/>
          <w:b/>
          <w:sz w:val="28"/>
          <w:szCs w:val="28"/>
        </w:rPr>
        <w:t xml:space="preserve"> Procedure</w:t>
      </w:r>
      <w:r w:rsidR="00701344" w:rsidRPr="0031560C">
        <w:rPr>
          <w:rFonts w:ascii="Arial" w:hAnsi="Arial" w:cs="Arial"/>
          <w:b/>
          <w:sz w:val="28"/>
          <w:szCs w:val="28"/>
        </w:rPr>
        <w:t xml:space="preserve"> </w:t>
      </w:r>
      <w:r w:rsidR="006A2AA2" w:rsidRPr="0031560C">
        <w:rPr>
          <w:rFonts w:ascii="Arial" w:hAnsi="Arial" w:cs="Arial"/>
          <w:b/>
          <w:sz w:val="28"/>
          <w:szCs w:val="28"/>
        </w:rPr>
        <w:t>QP-</w:t>
      </w:r>
      <w:r w:rsidR="00701344" w:rsidRPr="0031560C">
        <w:rPr>
          <w:rFonts w:ascii="Arial" w:hAnsi="Arial" w:cs="Arial"/>
          <w:b/>
          <w:sz w:val="28"/>
          <w:szCs w:val="28"/>
        </w:rPr>
        <w:t>107</w:t>
      </w:r>
    </w:p>
    <w:p w14:paraId="4114AF02" w14:textId="77777777" w:rsidR="0025790B" w:rsidRPr="006B422E" w:rsidRDefault="0025790B" w:rsidP="0025790B">
      <w:pPr>
        <w:rPr>
          <w:rFonts w:ascii="Arial" w:hAnsi="Arial" w:cs="Arial"/>
          <w:sz w:val="28"/>
          <w:szCs w:val="28"/>
        </w:rPr>
      </w:pPr>
    </w:p>
    <w:tbl>
      <w:tblPr>
        <w:tblW w:w="9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72" w:type="dxa"/>
        </w:tblCellMar>
        <w:tblLook w:val="01E0" w:firstRow="1" w:lastRow="1" w:firstColumn="1" w:lastColumn="1" w:noHBand="0" w:noVBand="0"/>
      </w:tblPr>
      <w:tblGrid>
        <w:gridCol w:w="789"/>
        <w:gridCol w:w="1260"/>
        <w:gridCol w:w="630"/>
        <w:gridCol w:w="6556"/>
      </w:tblGrid>
      <w:tr w:rsidR="00984314" w:rsidRPr="006B422E" w14:paraId="34027219" w14:textId="77777777" w:rsidTr="0031560C">
        <w:trPr>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36EBAF10" w14:textId="77777777" w:rsidR="00984314" w:rsidRPr="00FE1FF9" w:rsidRDefault="00984314" w:rsidP="004C7141">
            <w:pPr>
              <w:widowControl/>
              <w:jc w:val="center"/>
              <w:rPr>
                <w:rFonts w:ascii="Arial" w:hAnsi="Arial" w:cs="Arial"/>
                <w:b/>
                <w:color w:val="auto"/>
                <w:sz w:val="20"/>
                <w:szCs w:val="20"/>
                <w:lang w:eastAsia="zh-CN" w:bidi="ar-SA"/>
              </w:rPr>
            </w:pPr>
            <w:r w:rsidRPr="00FE1FF9">
              <w:rPr>
                <w:rFonts w:ascii="Arial" w:hAnsi="Arial" w:cs="Arial"/>
                <w:b/>
                <w:color w:val="auto"/>
                <w:sz w:val="20"/>
                <w:szCs w:val="20"/>
                <w:lang w:eastAsia="zh-CN" w:bidi="ar-SA"/>
              </w:rPr>
              <w:t>Chg. No.</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AA7D906" w14:textId="77777777" w:rsidR="00984314" w:rsidRPr="00FE1FF9" w:rsidRDefault="00984314" w:rsidP="004C7141">
            <w:pPr>
              <w:widowControl/>
              <w:jc w:val="center"/>
              <w:rPr>
                <w:rFonts w:ascii="Arial" w:hAnsi="Arial" w:cs="Arial"/>
                <w:b/>
                <w:color w:val="auto"/>
                <w:sz w:val="20"/>
                <w:szCs w:val="20"/>
                <w:lang w:eastAsia="zh-CN" w:bidi="ar-SA"/>
              </w:rPr>
            </w:pPr>
            <w:r w:rsidRPr="00FE1FF9">
              <w:rPr>
                <w:rFonts w:ascii="Arial" w:hAnsi="Arial" w:cs="Arial"/>
                <w:b/>
                <w:color w:val="auto"/>
                <w:sz w:val="20"/>
                <w:szCs w:val="20"/>
                <w:lang w:eastAsia="zh-CN" w:bidi="ar-SA"/>
              </w:rPr>
              <w:t>Date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43D7758" w14:textId="77777777" w:rsidR="00984314" w:rsidRPr="00FE1FF9" w:rsidRDefault="00984314" w:rsidP="004C7141">
            <w:pPr>
              <w:widowControl/>
              <w:jc w:val="center"/>
              <w:rPr>
                <w:rFonts w:ascii="Arial" w:hAnsi="Arial" w:cs="Arial"/>
                <w:b/>
                <w:color w:val="auto"/>
                <w:sz w:val="20"/>
                <w:szCs w:val="20"/>
                <w:lang w:eastAsia="zh-CN" w:bidi="ar-SA"/>
              </w:rPr>
            </w:pPr>
            <w:r w:rsidRPr="00FE1FF9">
              <w:rPr>
                <w:rFonts w:ascii="Arial" w:hAnsi="Arial" w:cs="Arial"/>
                <w:b/>
                <w:color w:val="auto"/>
                <w:sz w:val="20"/>
                <w:szCs w:val="20"/>
                <w:lang w:eastAsia="zh-CN" w:bidi="ar-SA"/>
              </w:rPr>
              <w:t>Rev.</w:t>
            </w:r>
          </w:p>
        </w:tc>
        <w:tc>
          <w:tcPr>
            <w:tcW w:w="6556" w:type="dxa"/>
            <w:tcBorders>
              <w:top w:val="single" w:sz="4" w:space="0" w:color="auto"/>
              <w:left w:val="single" w:sz="4" w:space="0" w:color="auto"/>
              <w:bottom w:val="single" w:sz="4" w:space="0" w:color="auto"/>
              <w:right w:val="single" w:sz="4" w:space="0" w:color="auto"/>
            </w:tcBorders>
            <w:vAlign w:val="center"/>
            <w:hideMark/>
          </w:tcPr>
          <w:p w14:paraId="251865B4" w14:textId="77777777" w:rsidR="00984314" w:rsidRPr="00FE1FF9" w:rsidRDefault="00984314" w:rsidP="004C7141">
            <w:pPr>
              <w:widowControl/>
              <w:rPr>
                <w:rFonts w:ascii="Arial" w:hAnsi="Arial" w:cs="Arial"/>
                <w:b/>
                <w:color w:val="auto"/>
                <w:sz w:val="20"/>
                <w:szCs w:val="20"/>
                <w:lang w:eastAsia="zh-CN" w:bidi="ar-SA"/>
              </w:rPr>
            </w:pPr>
            <w:r w:rsidRPr="00FE1FF9">
              <w:rPr>
                <w:rFonts w:ascii="Arial" w:hAnsi="Arial" w:cs="Arial"/>
                <w:b/>
                <w:color w:val="auto"/>
                <w:sz w:val="20"/>
                <w:szCs w:val="20"/>
                <w:lang w:eastAsia="zh-CN" w:bidi="ar-SA"/>
              </w:rPr>
              <w:t xml:space="preserve">                          Change Description</w:t>
            </w:r>
          </w:p>
        </w:tc>
      </w:tr>
      <w:tr w:rsidR="00984314" w:rsidRPr="006B422E" w14:paraId="473A7458" w14:textId="77777777" w:rsidTr="0031560C">
        <w:trPr>
          <w:trHeight w:val="474"/>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5CDFFC67" w14:textId="77777777" w:rsidR="00984314" w:rsidRPr="00FE1FF9" w:rsidRDefault="00984314" w:rsidP="004C7141">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1</w:t>
            </w:r>
          </w:p>
        </w:tc>
        <w:tc>
          <w:tcPr>
            <w:tcW w:w="1260" w:type="dxa"/>
            <w:tcBorders>
              <w:top w:val="single" w:sz="4" w:space="0" w:color="auto"/>
              <w:left w:val="single" w:sz="4" w:space="0" w:color="auto"/>
              <w:bottom w:val="single" w:sz="4" w:space="0" w:color="auto"/>
              <w:right w:val="single" w:sz="4" w:space="0" w:color="auto"/>
            </w:tcBorders>
            <w:vAlign w:val="center"/>
          </w:tcPr>
          <w:p w14:paraId="17E2D4A9" w14:textId="02C1EBC5" w:rsidR="0025769D" w:rsidRPr="0031560C" w:rsidRDefault="00157108" w:rsidP="0025769D">
            <w:pPr>
              <w:widowControl/>
              <w:jc w:val="center"/>
              <w:rPr>
                <w:rFonts w:ascii="Arial" w:hAnsi="Arial" w:cs="Arial"/>
                <w:color w:val="auto"/>
                <w:sz w:val="20"/>
                <w:szCs w:val="20"/>
                <w:lang w:eastAsia="zh-CN" w:bidi="ar-SA"/>
              </w:rPr>
            </w:pPr>
            <w:r w:rsidRPr="0031560C">
              <w:rPr>
                <w:rFonts w:ascii="Arial" w:hAnsi="Arial" w:cs="Arial"/>
                <w:color w:val="auto"/>
                <w:sz w:val="20"/>
                <w:szCs w:val="20"/>
                <w:lang w:eastAsia="zh-CN" w:bidi="ar-SA"/>
              </w:rPr>
              <w:t>2/13/1998</w:t>
            </w:r>
          </w:p>
        </w:tc>
        <w:tc>
          <w:tcPr>
            <w:tcW w:w="630" w:type="dxa"/>
            <w:tcBorders>
              <w:top w:val="single" w:sz="4" w:space="0" w:color="auto"/>
              <w:left w:val="single" w:sz="4" w:space="0" w:color="auto"/>
              <w:bottom w:val="single" w:sz="4" w:space="0" w:color="auto"/>
              <w:right w:val="single" w:sz="4" w:space="0" w:color="auto"/>
            </w:tcBorders>
            <w:vAlign w:val="center"/>
          </w:tcPr>
          <w:p w14:paraId="740517AE" w14:textId="77777777" w:rsidR="00984314" w:rsidRPr="0031560C" w:rsidRDefault="00984314" w:rsidP="004C7141">
            <w:pPr>
              <w:widowControl/>
              <w:jc w:val="center"/>
              <w:rPr>
                <w:rFonts w:ascii="Arial" w:hAnsi="Arial" w:cs="Arial"/>
                <w:color w:val="auto"/>
                <w:sz w:val="20"/>
                <w:szCs w:val="20"/>
                <w:lang w:eastAsia="zh-CN" w:bidi="ar-SA"/>
              </w:rPr>
            </w:pPr>
            <w:r w:rsidRPr="0031560C">
              <w:rPr>
                <w:rFonts w:ascii="Arial" w:hAnsi="Arial" w:cs="Arial"/>
                <w:color w:val="auto"/>
                <w:sz w:val="20"/>
                <w:szCs w:val="20"/>
                <w:lang w:eastAsia="zh-CN" w:bidi="ar-SA"/>
              </w:rPr>
              <w:t>0</w:t>
            </w:r>
          </w:p>
        </w:tc>
        <w:tc>
          <w:tcPr>
            <w:tcW w:w="6556" w:type="dxa"/>
            <w:tcBorders>
              <w:top w:val="single" w:sz="4" w:space="0" w:color="auto"/>
              <w:left w:val="single" w:sz="4" w:space="0" w:color="auto"/>
              <w:bottom w:val="single" w:sz="4" w:space="0" w:color="auto"/>
              <w:right w:val="single" w:sz="4" w:space="0" w:color="auto"/>
            </w:tcBorders>
            <w:vAlign w:val="center"/>
          </w:tcPr>
          <w:p w14:paraId="026A6893" w14:textId="77777777" w:rsidR="00984314" w:rsidRPr="0031560C" w:rsidRDefault="00984314" w:rsidP="004C7141">
            <w:pPr>
              <w:widowControl/>
              <w:rPr>
                <w:rFonts w:ascii="Arial" w:hAnsi="Arial" w:cs="Arial"/>
                <w:color w:val="auto"/>
                <w:sz w:val="20"/>
                <w:szCs w:val="20"/>
                <w:lang w:eastAsia="zh-CN" w:bidi="ar-SA"/>
              </w:rPr>
            </w:pPr>
            <w:r w:rsidRPr="0031560C">
              <w:rPr>
                <w:rFonts w:ascii="Arial" w:hAnsi="Arial" w:cs="Arial"/>
                <w:color w:val="auto"/>
                <w:sz w:val="20"/>
                <w:szCs w:val="20"/>
                <w:lang w:eastAsia="zh-CN" w:bidi="ar-SA"/>
              </w:rPr>
              <w:t xml:space="preserve">Creation of Document </w:t>
            </w:r>
          </w:p>
        </w:tc>
      </w:tr>
      <w:tr w:rsidR="00984314" w:rsidRPr="006B422E" w14:paraId="1134B26E" w14:textId="77777777" w:rsidTr="0031560C">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288E1C81" w14:textId="77777777" w:rsidR="00984314" w:rsidRPr="00FE1FF9" w:rsidRDefault="00984314" w:rsidP="004C7141">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2</w:t>
            </w:r>
          </w:p>
        </w:tc>
        <w:tc>
          <w:tcPr>
            <w:tcW w:w="1260" w:type="dxa"/>
            <w:tcBorders>
              <w:top w:val="single" w:sz="4" w:space="0" w:color="auto"/>
              <w:left w:val="single" w:sz="4" w:space="0" w:color="auto"/>
              <w:bottom w:val="single" w:sz="4" w:space="0" w:color="auto"/>
              <w:right w:val="single" w:sz="4" w:space="0" w:color="auto"/>
            </w:tcBorders>
            <w:vAlign w:val="center"/>
          </w:tcPr>
          <w:p w14:paraId="6EE844BF" w14:textId="4EF21BCF" w:rsidR="00984314" w:rsidRPr="0031560C" w:rsidRDefault="00157108" w:rsidP="005E086F">
            <w:pPr>
              <w:widowControl/>
              <w:rPr>
                <w:rFonts w:ascii="Arial" w:hAnsi="Arial" w:cs="Arial"/>
                <w:color w:val="auto"/>
                <w:sz w:val="20"/>
                <w:szCs w:val="20"/>
                <w:lang w:eastAsia="zh-CN" w:bidi="ar-SA"/>
              </w:rPr>
            </w:pPr>
            <w:r w:rsidRPr="0031560C">
              <w:rPr>
                <w:rFonts w:ascii="Arial" w:hAnsi="Arial" w:cs="Arial"/>
                <w:color w:val="auto"/>
                <w:sz w:val="20"/>
                <w:szCs w:val="20"/>
                <w:lang w:eastAsia="zh-CN" w:bidi="ar-SA"/>
              </w:rPr>
              <w:t>5/10/2000</w:t>
            </w:r>
          </w:p>
        </w:tc>
        <w:tc>
          <w:tcPr>
            <w:tcW w:w="630" w:type="dxa"/>
            <w:tcBorders>
              <w:top w:val="single" w:sz="4" w:space="0" w:color="auto"/>
              <w:left w:val="single" w:sz="4" w:space="0" w:color="auto"/>
              <w:bottom w:val="single" w:sz="4" w:space="0" w:color="auto"/>
              <w:right w:val="single" w:sz="4" w:space="0" w:color="auto"/>
            </w:tcBorders>
            <w:vAlign w:val="center"/>
          </w:tcPr>
          <w:p w14:paraId="5FA242F4" w14:textId="77777777" w:rsidR="00984314" w:rsidRPr="0031560C" w:rsidRDefault="00984314" w:rsidP="004C7141">
            <w:pPr>
              <w:widowControl/>
              <w:jc w:val="center"/>
              <w:rPr>
                <w:rFonts w:ascii="Arial" w:hAnsi="Arial" w:cs="Arial"/>
                <w:color w:val="auto"/>
                <w:sz w:val="20"/>
                <w:szCs w:val="20"/>
                <w:lang w:eastAsia="zh-CN" w:bidi="ar-SA"/>
              </w:rPr>
            </w:pPr>
            <w:r w:rsidRPr="0031560C">
              <w:rPr>
                <w:rFonts w:ascii="Arial" w:hAnsi="Arial" w:cs="Arial"/>
                <w:color w:val="auto"/>
                <w:sz w:val="20"/>
                <w:szCs w:val="20"/>
                <w:lang w:eastAsia="zh-CN" w:bidi="ar-SA"/>
              </w:rPr>
              <w:t>1</w:t>
            </w:r>
          </w:p>
        </w:tc>
        <w:tc>
          <w:tcPr>
            <w:tcW w:w="6556" w:type="dxa"/>
            <w:tcBorders>
              <w:top w:val="single" w:sz="4" w:space="0" w:color="auto"/>
              <w:left w:val="single" w:sz="4" w:space="0" w:color="auto"/>
              <w:bottom w:val="single" w:sz="4" w:space="0" w:color="auto"/>
              <w:right w:val="single" w:sz="4" w:space="0" w:color="auto"/>
            </w:tcBorders>
            <w:vAlign w:val="center"/>
          </w:tcPr>
          <w:p w14:paraId="7B665582" w14:textId="5215507E" w:rsidR="00157108" w:rsidRPr="0031560C" w:rsidRDefault="00157108" w:rsidP="00157108">
            <w:pPr>
              <w:widowControl/>
              <w:autoSpaceDE w:val="0"/>
              <w:autoSpaceDN w:val="0"/>
              <w:adjustRightInd w:val="0"/>
              <w:rPr>
                <w:rFonts w:ascii="Arial" w:eastAsiaTheme="minorHAnsi" w:hAnsi="Arial" w:cs="Arial"/>
                <w:color w:val="auto"/>
                <w:sz w:val="20"/>
                <w:szCs w:val="20"/>
                <w:lang w:bidi="ar-SA"/>
              </w:rPr>
            </w:pPr>
            <w:r w:rsidRPr="0031560C">
              <w:rPr>
                <w:rFonts w:ascii="Arial" w:eastAsiaTheme="minorHAnsi" w:hAnsi="Arial" w:cs="Arial"/>
                <w:color w:val="auto"/>
                <w:sz w:val="20"/>
                <w:szCs w:val="20"/>
                <w:lang w:bidi="ar-SA"/>
              </w:rPr>
              <w:t>Deleted "and requotes as well" from first sentence in 4.. Added "Requotes are</w:t>
            </w:r>
          </w:p>
          <w:p w14:paraId="739AB593" w14:textId="16BDCA57" w:rsidR="00984314" w:rsidRPr="0031560C" w:rsidRDefault="00157108" w:rsidP="00157108">
            <w:pPr>
              <w:widowControl/>
              <w:autoSpaceDE w:val="0"/>
              <w:autoSpaceDN w:val="0"/>
              <w:adjustRightInd w:val="0"/>
              <w:rPr>
                <w:rFonts w:ascii="Arial" w:eastAsiaTheme="minorHAnsi" w:hAnsi="Arial" w:cs="Arial"/>
                <w:color w:val="auto"/>
                <w:sz w:val="20"/>
                <w:szCs w:val="20"/>
                <w:lang w:bidi="ar-SA"/>
              </w:rPr>
            </w:pPr>
            <w:r w:rsidRPr="0031560C">
              <w:rPr>
                <w:rFonts w:ascii="Arial" w:eastAsiaTheme="minorHAnsi" w:hAnsi="Arial" w:cs="Arial"/>
                <w:color w:val="auto"/>
                <w:sz w:val="20"/>
                <w:szCs w:val="20"/>
                <w:lang w:bidi="ar-SA"/>
              </w:rPr>
              <w:t>done on a one......" to 4. Changed retention times for the listed records under section 6.</w:t>
            </w:r>
          </w:p>
        </w:tc>
      </w:tr>
      <w:tr w:rsidR="003229AF" w:rsidRPr="006B422E" w14:paraId="13490711" w14:textId="77777777" w:rsidTr="0031560C">
        <w:trPr>
          <w:trHeight w:val="429"/>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2DADDA56" w14:textId="77777777" w:rsidR="003229AF" w:rsidRPr="00FE1FF9" w:rsidRDefault="003229AF" w:rsidP="003229AF">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3</w:t>
            </w:r>
          </w:p>
        </w:tc>
        <w:tc>
          <w:tcPr>
            <w:tcW w:w="1260" w:type="dxa"/>
            <w:tcBorders>
              <w:top w:val="single" w:sz="4" w:space="0" w:color="auto"/>
              <w:left w:val="single" w:sz="4" w:space="0" w:color="auto"/>
              <w:bottom w:val="single" w:sz="4" w:space="0" w:color="auto"/>
              <w:right w:val="single" w:sz="4" w:space="0" w:color="auto"/>
            </w:tcBorders>
            <w:vAlign w:val="center"/>
          </w:tcPr>
          <w:p w14:paraId="019DEDD0" w14:textId="2F6113B8" w:rsidR="003229AF" w:rsidRPr="0031560C" w:rsidRDefault="00157108" w:rsidP="005E086F">
            <w:pPr>
              <w:widowControl/>
              <w:rPr>
                <w:rFonts w:ascii="Arial" w:hAnsi="Arial" w:cs="Arial"/>
                <w:color w:val="auto"/>
                <w:sz w:val="20"/>
                <w:szCs w:val="20"/>
                <w:lang w:eastAsia="zh-CN" w:bidi="ar-SA"/>
              </w:rPr>
            </w:pPr>
            <w:r w:rsidRPr="0031560C">
              <w:rPr>
                <w:rFonts w:ascii="Arial" w:hAnsi="Arial" w:cs="Arial"/>
                <w:color w:val="auto"/>
                <w:sz w:val="20"/>
                <w:szCs w:val="20"/>
                <w:lang w:eastAsia="zh-CN" w:bidi="ar-SA"/>
              </w:rPr>
              <w:t>4/5/2021</w:t>
            </w:r>
          </w:p>
        </w:tc>
        <w:tc>
          <w:tcPr>
            <w:tcW w:w="630" w:type="dxa"/>
            <w:tcBorders>
              <w:top w:val="single" w:sz="4" w:space="0" w:color="auto"/>
              <w:left w:val="single" w:sz="4" w:space="0" w:color="auto"/>
              <w:bottom w:val="single" w:sz="4" w:space="0" w:color="auto"/>
              <w:right w:val="single" w:sz="4" w:space="0" w:color="auto"/>
            </w:tcBorders>
            <w:vAlign w:val="center"/>
          </w:tcPr>
          <w:p w14:paraId="22B8EC80" w14:textId="51C84DBA" w:rsidR="003229AF" w:rsidRPr="0031560C" w:rsidRDefault="003229AF" w:rsidP="003229AF">
            <w:pPr>
              <w:widowControl/>
              <w:jc w:val="center"/>
              <w:rPr>
                <w:rFonts w:ascii="Arial" w:hAnsi="Arial" w:cs="Arial"/>
                <w:color w:val="auto"/>
                <w:sz w:val="20"/>
                <w:szCs w:val="20"/>
                <w:lang w:eastAsia="zh-CN" w:bidi="ar-SA"/>
              </w:rPr>
            </w:pPr>
            <w:r w:rsidRPr="0031560C">
              <w:rPr>
                <w:rFonts w:ascii="Arial" w:hAnsi="Arial" w:cs="Arial"/>
                <w:color w:val="auto"/>
                <w:sz w:val="20"/>
                <w:szCs w:val="20"/>
                <w:lang w:eastAsia="zh-CN" w:bidi="ar-SA"/>
              </w:rPr>
              <w:t>2</w:t>
            </w:r>
          </w:p>
        </w:tc>
        <w:tc>
          <w:tcPr>
            <w:tcW w:w="6556" w:type="dxa"/>
            <w:tcBorders>
              <w:top w:val="single" w:sz="4" w:space="0" w:color="auto"/>
              <w:left w:val="single" w:sz="4" w:space="0" w:color="auto"/>
              <w:bottom w:val="single" w:sz="4" w:space="0" w:color="auto"/>
              <w:right w:val="single" w:sz="4" w:space="0" w:color="auto"/>
            </w:tcBorders>
            <w:vAlign w:val="center"/>
          </w:tcPr>
          <w:p w14:paraId="2B55BD39" w14:textId="4AAFF2E6" w:rsidR="003229AF" w:rsidRPr="0031560C" w:rsidRDefault="00157108" w:rsidP="0031560C">
            <w:pPr>
              <w:widowControl/>
              <w:autoSpaceDE w:val="0"/>
              <w:autoSpaceDN w:val="0"/>
              <w:adjustRightInd w:val="0"/>
              <w:rPr>
                <w:rFonts w:ascii="Arial" w:eastAsiaTheme="minorHAnsi" w:hAnsi="Arial" w:cs="Arial"/>
                <w:color w:val="auto"/>
                <w:sz w:val="20"/>
                <w:szCs w:val="20"/>
                <w:lang w:bidi="ar-SA"/>
              </w:rPr>
            </w:pPr>
            <w:r w:rsidRPr="0031560C">
              <w:rPr>
                <w:rFonts w:ascii="Arial" w:eastAsiaTheme="minorHAnsi" w:hAnsi="Arial" w:cs="Arial"/>
                <w:color w:val="auto"/>
                <w:sz w:val="20"/>
                <w:szCs w:val="20"/>
                <w:lang w:bidi="ar-SA"/>
              </w:rPr>
              <w:t xml:space="preserve">Inserted 'Where quotations are based on reference materials, if it is not a part of a family program, then group technologies </w:t>
            </w:r>
            <w:r w:rsidR="006932AB" w:rsidRPr="006B422E">
              <w:rPr>
                <w:rFonts w:ascii="Arial" w:eastAsiaTheme="minorHAnsi" w:hAnsi="Arial" w:cs="Arial"/>
                <w:color w:val="auto"/>
                <w:sz w:val="20"/>
                <w:szCs w:val="20"/>
                <w:lang w:bidi="ar-SA"/>
              </w:rPr>
              <w:t>are</w:t>
            </w:r>
            <w:r w:rsidRPr="0031560C">
              <w:rPr>
                <w:rFonts w:ascii="Arial" w:eastAsiaTheme="minorHAnsi" w:hAnsi="Arial" w:cs="Arial"/>
                <w:color w:val="auto"/>
                <w:sz w:val="20"/>
                <w:szCs w:val="20"/>
                <w:lang w:bidi="ar-SA"/>
              </w:rPr>
              <w:t xml:space="preserve"> utilized' and added 'If it is an existing job, it is not placed into the tracking system’ to 4.</w:t>
            </w:r>
          </w:p>
        </w:tc>
      </w:tr>
      <w:tr w:rsidR="003229AF" w:rsidRPr="006B422E" w14:paraId="4DF732EA" w14:textId="77777777" w:rsidTr="0031560C">
        <w:trPr>
          <w:trHeight w:val="384"/>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73A0E0B7" w14:textId="77777777" w:rsidR="003229AF" w:rsidRPr="00FE1FF9" w:rsidRDefault="003229AF" w:rsidP="003229AF">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4</w:t>
            </w:r>
          </w:p>
        </w:tc>
        <w:tc>
          <w:tcPr>
            <w:tcW w:w="1260" w:type="dxa"/>
            <w:tcBorders>
              <w:top w:val="single" w:sz="4" w:space="0" w:color="auto"/>
              <w:left w:val="single" w:sz="4" w:space="0" w:color="auto"/>
              <w:bottom w:val="single" w:sz="4" w:space="0" w:color="auto"/>
              <w:right w:val="single" w:sz="4" w:space="0" w:color="auto"/>
            </w:tcBorders>
            <w:vAlign w:val="center"/>
          </w:tcPr>
          <w:p w14:paraId="7DD9C440" w14:textId="09D8D6C2" w:rsidR="003229AF" w:rsidRPr="0031560C" w:rsidRDefault="0030276C" w:rsidP="003229AF">
            <w:pPr>
              <w:widowControl/>
              <w:jc w:val="center"/>
              <w:rPr>
                <w:rFonts w:ascii="Arial" w:hAnsi="Arial" w:cs="Arial"/>
                <w:color w:val="auto"/>
                <w:sz w:val="20"/>
                <w:szCs w:val="20"/>
                <w:lang w:eastAsia="zh-CN" w:bidi="ar-SA"/>
              </w:rPr>
            </w:pPr>
            <w:r w:rsidRPr="0031560C">
              <w:rPr>
                <w:rFonts w:ascii="Arial" w:hAnsi="Arial" w:cs="Arial"/>
                <w:color w:val="auto"/>
                <w:sz w:val="20"/>
                <w:szCs w:val="20"/>
                <w:lang w:eastAsia="zh-CN" w:bidi="ar-SA"/>
              </w:rPr>
              <w:t>9/29/2006</w:t>
            </w:r>
          </w:p>
        </w:tc>
        <w:tc>
          <w:tcPr>
            <w:tcW w:w="630" w:type="dxa"/>
            <w:tcBorders>
              <w:top w:val="single" w:sz="4" w:space="0" w:color="auto"/>
              <w:left w:val="single" w:sz="4" w:space="0" w:color="auto"/>
              <w:bottom w:val="single" w:sz="4" w:space="0" w:color="auto"/>
              <w:right w:val="single" w:sz="4" w:space="0" w:color="auto"/>
            </w:tcBorders>
            <w:vAlign w:val="center"/>
          </w:tcPr>
          <w:p w14:paraId="264AC5E9" w14:textId="77777777" w:rsidR="003229AF" w:rsidRPr="0031560C" w:rsidRDefault="003229AF" w:rsidP="003229AF">
            <w:pPr>
              <w:widowControl/>
              <w:jc w:val="center"/>
              <w:rPr>
                <w:rFonts w:ascii="Arial" w:hAnsi="Arial" w:cs="Arial"/>
                <w:color w:val="auto"/>
                <w:sz w:val="20"/>
                <w:szCs w:val="20"/>
                <w:lang w:eastAsia="zh-CN" w:bidi="ar-SA"/>
              </w:rPr>
            </w:pPr>
            <w:r w:rsidRPr="0031560C">
              <w:rPr>
                <w:rFonts w:ascii="Arial" w:hAnsi="Arial" w:cs="Arial"/>
                <w:color w:val="auto"/>
                <w:sz w:val="20"/>
                <w:szCs w:val="20"/>
                <w:lang w:eastAsia="zh-CN" w:bidi="ar-SA"/>
              </w:rPr>
              <w:t>3</w:t>
            </w:r>
          </w:p>
        </w:tc>
        <w:tc>
          <w:tcPr>
            <w:tcW w:w="6556" w:type="dxa"/>
            <w:tcBorders>
              <w:top w:val="single" w:sz="4" w:space="0" w:color="auto"/>
              <w:left w:val="single" w:sz="4" w:space="0" w:color="auto"/>
              <w:bottom w:val="single" w:sz="4" w:space="0" w:color="auto"/>
              <w:right w:val="single" w:sz="4" w:space="0" w:color="auto"/>
            </w:tcBorders>
            <w:vAlign w:val="center"/>
          </w:tcPr>
          <w:p w14:paraId="1D973C76" w14:textId="3DA2C3E2" w:rsidR="003229AF" w:rsidRPr="0031560C" w:rsidRDefault="00157108" w:rsidP="0031560C">
            <w:pPr>
              <w:widowControl/>
              <w:autoSpaceDE w:val="0"/>
              <w:autoSpaceDN w:val="0"/>
              <w:adjustRightInd w:val="0"/>
              <w:rPr>
                <w:rFonts w:ascii="Arial" w:eastAsiaTheme="minorHAnsi" w:hAnsi="Arial" w:cs="Arial"/>
                <w:color w:val="auto"/>
                <w:sz w:val="20"/>
                <w:szCs w:val="20"/>
                <w:lang w:bidi="ar-SA"/>
              </w:rPr>
            </w:pPr>
            <w:r w:rsidRPr="0031560C">
              <w:rPr>
                <w:rFonts w:ascii="Arial" w:eastAsiaTheme="minorHAnsi" w:hAnsi="Arial" w:cs="Arial"/>
                <w:color w:val="auto"/>
                <w:sz w:val="20"/>
                <w:szCs w:val="20"/>
                <w:lang w:bidi="ar-SA"/>
              </w:rPr>
              <w:t>Added the word “risk” to 1</w:t>
            </w:r>
            <w:r w:rsidRPr="0031560C">
              <w:rPr>
                <w:rFonts w:ascii="Arial" w:eastAsiaTheme="minorHAnsi" w:hAnsi="Arial" w:cs="Arial"/>
                <w:color w:val="auto"/>
                <w:sz w:val="20"/>
                <w:szCs w:val="20"/>
                <w:vertAlign w:val="superscript"/>
                <w:lang w:bidi="ar-SA"/>
              </w:rPr>
              <w:t>st</w:t>
            </w:r>
            <w:r w:rsidRPr="0031560C">
              <w:rPr>
                <w:rFonts w:ascii="Arial" w:eastAsiaTheme="minorHAnsi" w:hAnsi="Arial" w:cs="Arial"/>
                <w:color w:val="auto"/>
                <w:sz w:val="20"/>
                <w:szCs w:val="20"/>
                <w:lang w:bidi="ar-SA"/>
              </w:rPr>
              <w:t xml:space="preserve"> sentence of 4; Added last 2 sentences “if the decision is made to quote......" and "form will be ...." to 4. Inserted 4, which promotes the steps that follow by 1.</w:t>
            </w:r>
          </w:p>
        </w:tc>
      </w:tr>
      <w:tr w:rsidR="003229AF" w:rsidRPr="006B422E" w14:paraId="1853EB70" w14:textId="77777777" w:rsidTr="0031560C">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1F690FC1" w14:textId="77777777" w:rsidR="003229AF" w:rsidRPr="00FE1FF9" w:rsidRDefault="003229AF" w:rsidP="003229AF">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5</w:t>
            </w:r>
          </w:p>
        </w:tc>
        <w:tc>
          <w:tcPr>
            <w:tcW w:w="1260" w:type="dxa"/>
            <w:tcBorders>
              <w:top w:val="single" w:sz="4" w:space="0" w:color="auto"/>
              <w:left w:val="single" w:sz="4" w:space="0" w:color="auto"/>
              <w:bottom w:val="single" w:sz="4" w:space="0" w:color="auto"/>
              <w:right w:val="single" w:sz="4" w:space="0" w:color="auto"/>
            </w:tcBorders>
            <w:vAlign w:val="center"/>
          </w:tcPr>
          <w:p w14:paraId="1C8E234D" w14:textId="126BF960" w:rsidR="003229AF" w:rsidRPr="0031560C" w:rsidRDefault="0030276C" w:rsidP="003229AF">
            <w:pPr>
              <w:widowControl/>
              <w:jc w:val="center"/>
              <w:rPr>
                <w:rFonts w:ascii="Arial" w:hAnsi="Arial" w:cs="Arial"/>
                <w:color w:val="auto"/>
                <w:sz w:val="20"/>
                <w:szCs w:val="20"/>
                <w:lang w:eastAsia="zh-CN" w:bidi="ar-SA"/>
              </w:rPr>
            </w:pPr>
            <w:r w:rsidRPr="0031560C">
              <w:rPr>
                <w:rFonts w:ascii="Arial" w:hAnsi="Arial" w:cs="Arial"/>
                <w:color w:val="auto"/>
                <w:sz w:val="20"/>
                <w:szCs w:val="20"/>
                <w:lang w:eastAsia="zh-CN" w:bidi="ar-SA"/>
              </w:rPr>
              <w:t>4/17/2010</w:t>
            </w:r>
          </w:p>
        </w:tc>
        <w:tc>
          <w:tcPr>
            <w:tcW w:w="630" w:type="dxa"/>
            <w:tcBorders>
              <w:top w:val="single" w:sz="4" w:space="0" w:color="auto"/>
              <w:left w:val="single" w:sz="4" w:space="0" w:color="auto"/>
              <w:bottom w:val="single" w:sz="4" w:space="0" w:color="auto"/>
              <w:right w:val="single" w:sz="4" w:space="0" w:color="auto"/>
            </w:tcBorders>
            <w:vAlign w:val="center"/>
          </w:tcPr>
          <w:p w14:paraId="13ECFFB1" w14:textId="77777777" w:rsidR="003229AF" w:rsidRPr="0031560C" w:rsidRDefault="003229AF" w:rsidP="003229AF">
            <w:pPr>
              <w:widowControl/>
              <w:jc w:val="center"/>
              <w:rPr>
                <w:rFonts w:ascii="Arial" w:hAnsi="Arial" w:cs="Arial"/>
                <w:color w:val="auto"/>
                <w:sz w:val="20"/>
                <w:szCs w:val="20"/>
                <w:lang w:eastAsia="zh-CN" w:bidi="ar-SA"/>
              </w:rPr>
            </w:pPr>
            <w:r w:rsidRPr="0031560C">
              <w:rPr>
                <w:rFonts w:ascii="Arial" w:hAnsi="Arial" w:cs="Arial"/>
                <w:color w:val="auto"/>
                <w:sz w:val="20"/>
                <w:szCs w:val="20"/>
                <w:lang w:eastAsia="zh-CN" w:bidi="ar-SA"/>
              </w:rPr>
              <w:t>4</w:t>
            </w:r>
          </w:p>
        </w:tc>
        <w:tc>
          <w:tcPr>
            <w:tcW w:w="6556" w:type="dxa"/>
            <w:tcBorders>
              <w:top w:val="single" w:sz="4" w:space="0" w:color="auto"/>
              <w:left w:val="single" w:sz="4" w:space="0" w:color="auto"/>
              <w:bottom w:val="single" w:sz="4" w:space="0" w:color="auto"/>
              <w:right w:val="single" w:sz="4" w:space="0" w:color="auto"/>
            </w:tcBorders>
            <w:vAlign w:val="center"/>
          </w:tcPr>
          <w:p w14:paraId="2D4056EF" w14:textId="6D26DD04" w:rsidR="003229AF" w:rsidRPr="0031560C" w:rsidRDefault="00157108" w:rsidP="0031560C">
            <w:pPr>
              <w:widowControl/>
              <w:autoSpaceDE w:val="0"/>
              <w:autoSpaceDN w:val="0"/>
              <w:adjustRightInd w:val="0"/>
              <w:rPr>
                <w:rFonts w:ascii="Arial" w:eastAsiaTheme="minorHAnsi" w:hAnsi="Arial" w:cs="Arial"/>
                <w:color w:val="auto"/>
                <w:sz w:val="20"/>
                <w:szCs w:val="20"/>
                <w:lang w:bidi="ar-SA"/>
              </w:rPr>
            </w:pPr>
            <w:r w:rsidRPr="0031560C">
              <w:rPr>
                <w:rFonts w:ascii="Arial" w:eastAsiaTheme="minorHAnsi" w:hAnsi="Arial" w:cs="Arial"/>
                <w:color w:val="auto"/>
                <w:sz w:val="20"/>
                <w:szCs w:val="20"/>
                <w:lang w:bidi="ar-SA"/>
              </w:rPr>
              <w:t xml:space="preserve">4. changed "receival" to "receipt", 4 changed "GM" to "ATI", 4. changed "GM's risk analysis form (GM 1927-7) for all GM" to "ATI technical review assessment form (AT1927-7)", 4.8 added "by e-mail or letter, a copy of which is kept. This may be repeated until all issues are resolved, 4 removed "history of print changes" added "and request for quotes", "The tooling folder will contain, if applicable, the Tooling List, the gage print record, the manufacturing drawing list, the Blueprint change notification, notice of purchase order for new work/part change, and print issuance record." Added records "Blueprint change notification, </w:t>
            </w:r>
            <w:r w:rsidR="006932AB" w:rsidRPr="006B422E">
              <w:rPr>
                <w:rFonts w:ascii="Arial" w:eastAsiaTheme="minorHAnsi" w:hAnsi="Arial" w:cs="Arial"/>
                <w:color w:val="auto"/>
                <w:sz w:val="20"/>
                <w:szCs w:val="20"/>
                <w:lang w:bidi="ar-SA"/>
              </w:rPr>
              <w:t>notice</w:t>
            </w:r>
            <w:r w:rsidRPr="0031560C">
              <w:rPr>
                <w:rFonts w:ascii="Arial" w:eastAsiaTheme="minorHAnsi" w:hAnsi="Arial" w:cs="Arial"/>
                <w:color w:val="auto"/>
                <w:sz w:val="20"/>
                <w:szCs w:val="20"/>
                <w:lang w:bidi="ar-SA"/>
              </w:rPr>
              <w:t xml:space="preserve"> of purchase order for new work/part change, manufacturing drawing list, print issuance record, and gage print record."</w:t>
            </w:r>
          </w:p>
        </w:tc>
      </w:tr>
      <w:tr w:rsidR="003229AF" w:rsidRPr="006B422E" w14:paraId="463ADDED" w14:textId="77777777" w:rsidTr="0031560C">
        <w:trPr>
          <w:trHeight w:val="546"/>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667BEEA4" w14:textId="77777777" w:rsidR="003229AF" w:rsidRPr="00FE1FF9" w:rsidRDefault="003229AF" w:rsidP="003229AF">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6</w:t>
            </w:r>
          </w:p>
        </w:tc>
        <w:tc>
          <w:tcPr>
            <w:tcW w:w="1260" w:type="dxa"/>
            <w:tcBorders>
              <w:top w:val="single" w:sz="4" w:space="0" w:color="auto"/>
              <w:left w:val="single" w:sz="4" w:space="0" w:color="auto"/>
              <w:bottom w:val="single" w:sz="4" w:space="0" w:color="auto"/>
              <w:right w:val="single" w:sz="4" w:space="0" w:color="auto"/>
            </w:tcBorders>
            <w:vAlign w:val="center"/>
          </w:tcPr>
          <w:p w14:paraId="3B7F0A4E" w14:textId="0AE7338D" w:rsidR="003229AF" w:rsidRPr="00FE1FF9" w:rsidRDefault="0030276C" w:rsidP="003229AF">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6/1/2011</w:t>
            </w:r>
          </w:p>
        </w:tc>
        <w:tc>
          <w:tcPr>
            <w:tcW w:w="630" w:type="dxa"/>
            <w:tcBorders>
              <w:top w:val="single" w:sz="4" w:space="0" w:color="auto"/>
              <w:left w:val="single" w:sz="4" w:space="0" w:color="auto"/>
              <w:bottom w:val="single" w:sz="4" w:space="0" w:color="auto"/>
              <w:right w:val="single" w:sz="4" w:space="0" w:color="auto"/>
            </w:tcBorders>
            <w:vAlign w:val="center"/>
          </w:tcPr>
          <w:p w14:paraId="13BB2E6D" w14:textId="0A46FA1A" w:rsidR="003229AF" w:rsidRPr="00FE1FF9" w:rsidRDefault="00701344" w:rsidP="003229AF">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5</w:t>
            </w:r>
          </w:p>
        </w:tc>
        <w:tc>
          <w:tcPr>
            <w:tcW w:w="6556" w:type="dxa"/>
            <w:tcBorders>
              <w:top w:val="single" w:sz="4" w:space="0" w:color="auto"/>
              <w:left w:val="single" w:sz="4" w:space="0" w:color="auto"/>
              <w:bottom w:val="single" w:sz="4" w:space="0" w:color="auto"/>
              <w:right w:val="single" w:sz="4" w:space="0" w:color="auto"/>
            </w:tcBorders>
            <w:vAlign w:val="center"/>
          </w:tcPr>
          <w:p w14:paraId="0EF0C825" w14:textId="4497DE31" w:rsidR="003229AF" w:rsidRPr="00FE1FF9" w:rsidRDefault="00157108" w:rsidP="0096227C">
            <w:pPr>
              <w:widowControl/>
              <w:rPr>
                <w:rFonts w:ascii="Arial" w:hAnsi="Arial" w:cs="Arial"/>
                <w:color w:val="auto"/>
                <w:sz w:val="20"/>
                <w:szCs w:val="20"/>
                <w:lang w:eastAsia="zh-CN" w:bidi="ar-SA"/>
              </w:rPr>
            </w:pPr>
            <w:r w:rsidRPr="0031560C">
              <w:rPr>
                <w:rFonts w:ascii="Arial" w:eastAsiaTheme="minorHAnsi" w:hAnsi="Arial" w:cs="Arial"/>
                <w:color w:val="auto"/>
                <w:sz w:val="20"/>
                <w:szCs w:val="20"/>
                <w:lang w:bidi="ar-SA"/>
              </w:rPr>
              <w:t>Added "Master folder can be maintained physically or electronically" to 4.</w:t>
            </w:r>
          </w:p>
        </w:tc>
      </w:tr>
      <w:tr w:rsidR="003229AF" w:rsidRPr="006B422E" w14:paraId="5242F3CA" w14:textId="77777777" w:rsidTr="0031560C">
        <w:trPr>
          <w:trHeight w:val="564"/>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5B60A690" w14:textId="77777777" w:rsidR="003229AF" w:rsidRPr="00FE1FF9" w:rsidRDefault="003229AF" w:rsidP="003229AF">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7</w:t>
            </w:r>
          </w:p>
        </w:tc>
        <w:tc>
          <w:tcPr>
            <w:tcW w:w="1260" w:type="dxa"/>
            <w:tcBorders>
              <w:top w:val="single" w:sz="4" w:space="0" w:color="auto"/>
              <w:left w:val="single" w:sz="4" w:space="0" w:color="auto"/>
              <w:bottom w:val="single" w:sz="4" w:space="0" w:color="auto"/>
              <w:right w:val="single" w:sz="4" w:space="0" w:color="auto"/>
            </w:tcBorders>
            <w:vAlign w:val="center"/>
          </w:tcPr>
          <w:p w14:paraId="25E2B782" w14:textId="6A4D8A8B" w:rsidR="003229AF" w:rsidRPr="00FE1FF9" w:rsidRDefault="0030276C" w:rsidP="003229AF">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9/9/2013</w:t>
            </w:r>
          </w:p>
        </w:tc>
        <w:tc>
          <w:tcPr>
            <w:tcW w:w="630" w:type="dxa"/>
            <w:tcBorders>
              <w:top w:val="single" w:sz="4" w:space="0" w:color="auto"/>
              <w:left w:val="single" w:sz="4" w:space="0" w:color="auto"/>
              <w:bottom w:val="single" w:sz="4" w:space="0" w:color="auto"/>
              <w:right w:val="single" w:sz="4" w:space="0" w:color="auto"/>
            </w:tcBorders>
            <w:vAlign w:val="center"/>
          </w:tcPr>
          <w:p w14:paraId="05A6BDDD" w14:textId="5FF55DCF" w:rsidR="003229AF" w:rsidRPr="00FE1FF9" w:rsidRDefault="00701344" w:rsidP="003229AF">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6</w:t>
            </w:r>
          </w:p>
        </w:tc>
        <w:tc>
          <w:tcPr>
            <w:tcW w:w="6556" w:type="dxa"/>
            <w:tcBorders>
              <w:top w:val="single" w:sz="4" w:space="0" w:color="auto"/>
              <w:left w:val="single" w:sz="4" w:space="0" w:color="auto"/>
              <w:bottom w:val="single" w:sz="4" w:space="0" w:color="auto"/>
              <w:right w:val="single" w:sz="4" w:space="0" w:color="auto"/>
            </w:tcBorders>
            <w:vAlign w:val="center"/>
          </w:tcPr>
          <w:p w14:paraId="68CE6D46" w14:textId="0E31C3E2" w:rsidR="003229AF" w:rsidRPr="0031560C" w:rsidRDefault="00157108" w:rsidP="0031560C">
            <w:pPr>
              <w:widowControl/>
              <w:autoSpaceDE w:val="0"/>
              <w:autoSpaceDN w:val="0"/>
              <w:adjustRightInd w:val="0"/>
              <w:rPr>
                <w:rFonts w:ascii="Arial" w:eastAsiaTheme="minorHAnsi" w:hAnsi="Arial" w:cs="Arial"/>
                <w:color w:val="auto"/>
                <w:sz w:val="20"/>
                <w:szCs w:val="20"/>
                <w:lang w:bidi="ar-SA"/>
              </w:rPr>
            </w:pPr>
            <w:r w:rsidRPr="0031560C">
              <w:rPr>
                <w:rFonts w:ascii="Arial" w:eastAsiaTheme="minorHAnsi" w:hAnsi="Arial" w:cs="Arial"/>
                <w:color w:val="auto"/>
                <w:sz w:val="20"/>
                <w:szCs w:val="20"/>
                <w:lang w:bidi="ar-SA"/>
              </w:rPr>
              <w:t>Changed "initialed" to "initialed and dated on cover page" in #4; Changed "initial" to "initial and date cover page of" in #4; Changed "copies of customer purchase orders" to "copy of cover page and part order page of customer purchase orders" in #4.</w:t>
            </w:r>
          </w:p>
        </w:tc>
      </w:tr>
      <w:tr w:rsidR="003229AF" w:rsidRPr="006B422E" w14:paraId="4C73597C" w14:textId="77777777" w:rsidTr="0031560C">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6D8F72A8" w14:textId="77777777" w:rsidR="003229AF" w:rsidRPr="00FE1FF9" w:rsidRDefault="003229AF" w:rsidP="003229AF">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8</w:t>
            </w:r>
          </w:p>
        </w:tc>
        <w:tc>
          <w:tcPr>
            <w:tcW w:w="1260" w:type="dxa"/>
            <w:tcBorders>
              <w:top w:val="single" w:sz="4" w:space="0" w:color="auto"/>
              <w:left w:val="single" w:sz="4" w:space="0" w:color="auto"/>
              <w:bottom w:val="single" w:sz="4" w:space="0" w:color="auto"/>
              <w:right w:val="single" w:sz="4" w:space="0" w:color="auto"/>
            </w:tcBorders>
            <w:vAlign w:val="center"/>
          </w:tcPr>
          <w:p w14:paraId="332E94E9" w14:textId="4AC7DA7F" w:rsidR="003229AF" w:rsidRPr="00FE1FF9" w:rsidRDefault="00121A8D" w:rsidP="003229AF">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01/12/2018</w:t>
            </w:r>
          </w:p>
        </w:tc>
        <w:tc>
          <w:tcPr>
            <w:tcW w:w="630" w:type="dxa"/>
            <w:tcBorders>
              <w:top w:val="single" w:sz="4" w:space="0" w:color="auto"/>
              <w:left w:val="single" w:sz="4" w:space="0" w:color="auto"/>
              <w:bottom w:val="single" w:sz="4" w:space="0" w:color="auto"/>
              <w:right w:val="single" w:sz="4" w:space="0" w:color="auto"/>
            </w:tcBorders>
            <w:vAlign w:val="center"/>
          </w:tcPr>
          <w:p w14:paraId="1D138E7B" w14:textId="3B4D48E5" w:rsidR="003229AF" w:rsidRPr="00FE1FF9" w:rsidRDefault="00121A8D" w:rsidP="003229AF">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7</w:t>
            </w:r>
          </w:p>
        </w:tc>
        <w:tc>
          <w:tcPr>
            <w:tcW w:w="6556" w:type="dxa"/>
            <w:tcBorders>
              <w:top w:val="single" w:sz="4" w:space="0" w:color="auto"/>
              <w:left w:val="single" w:sz="4" w:space="0" w:color="auto"/>
              <w:bottom w:val="single" w:sz="4" w:space="0" w:color="auto"/>
              <w:right w:val="single" w:sz="4" w:space="0" w:color="auto"/>
            </w:tcBorders>
            <w:vAlign w:val="center"/>
          </w:tcPr>
          <w:p w14:paraId="124DC460" w14:textId="6031E7BC" w:rsidR="003229AF" w:rsidRPr="0031560C" w:rsidRDefault="00121A8D" w:rsidP="00121A8D">
            <w:pPr>
              <w:rPr>
                <w:rFonts w:ascii="Arial" w:hAnsi="Arial" w:cs="Arial"/>
                <w:sz w:val="20"/>
                <w:szCs w:val="20"/>
              </w:rPr>
            </w:pPr>
            <w:r w:rsidRPr="0031560C">
              <w:rPr>
                <w:rFonts w:ascii="Arial" w:hAnsi="Arial" w:cs="Arial"/>
                <w:sz w:val="20"/>
                <w:szCs w:val="20"/>
              </w:rPr>
              <w:t>Revised for ISO 9001 / IATF 16949</w:t>
            </w:r>
          </w:p>
        </w:tc>
      </w:tr>
      <w:tr w:rsidR="00121A8D" w:rsidRPr="006B422E" w14:paraId="54B69498" w14:textId="77777777" w:rsidTr="0031560C">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003CD63F" w14:textId="77777777" w:rsidR="00121A8D" w:rsidRPr="00FE1FF9" w:rsidRDefault="00121A8D" w:rsidP="00121A8D">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9</w:t>
            </w:r>
          </w:p>
        </w:tc>
        <w:tc>
          <w:tcPr>
            <w:tcW w:w="1260" w:type="dxa"/>
            <w:tcBorders>
              <w:top w:val="single" w:sz="4" w:space="0" w:color="auto"/>
              <w:left w:val="single" w:sz="4" w:space="0" w:color="auto"/>
              <w:bottom w:val="single" w:sz="4" w:space="0" w:color="auto"/>
              <w:right w:val="single" w:sz="4" w:space="0" w:color="auto"/>
            </w:tcBorders>
            <w:vAlign w:val="center"/>
          </w:tcPr>
          <w:p w14:paraId="38F3ED74" w14:textId="440DE2DA" w:rsidR="00121A8D" w:rsidRPr="00FE1FF9" w:rsidRDefault="00121A8D" w:rsidP="00121A8D">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4/20/2021</w:t>
            </w:r>
          </w:p>
        </w:tc>
        <w:tc>
          <w:tcPr>
            <w:tcW w:w="630" w:type="dxa"/>
            <w:tcBorders>
              <w:top w:val="single" w:sz="4" w:space="0" w:color="auto"/>
              <w:left w:val="single" w:sz="4" w:space="0" w:color="auto"/>
              <w:bottom w:val="single" w:sz="4" w:space="0" w:color="auto"/>
              <w:right w:val="single" w:sz="4" w:space="0" w:color="auto"/>
            </w:tcBorders>
            <w:vAlign w:val="center"/>
          </w:tcPr>
          <w:p w14:paraId="00E94853" w14:textId="258122B0" w:rsidR="00121A8D" w:rsidRPr="00FE1FF9" w:rsidRDefault="00121A8D" w:rsidP="00121A8D">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8</w:t>
            </w:r>
          </w:p>
        </w:tc>
        <w:tc>
          <w:tcPr>
            <w:tcW w:w="6556" w:type="dxa"/>
            <w:tcBorders>
              <w:top w:val="single" w:sz="4" w:space="0" w:color="auto"/>
              <w:left w:val="single" w:sz="4" w:space="0" w:color="auto"/>
              <w:bottom w:val="single" w:sz="4" w:space="0" w:color="auto"/>
              <w:right w:val="single" w:sz="4" w:space="0" w:color="auto"/>
            </w:tcBorders>
            <w:vAlign w:val="center"/>
          </w:tcPr>
          <w:p w14:paraId="1088371A" w14:textId="1FF2B8BB" w:rsidR="00121A8D" w:rsidRPr="00FE1FF9" w:rsidRDefault="00121A8D" w:rsidP="00121A8D">
            <w:pPr>
              <w:widowControl/>
              <w:rPr>
                <w:rFonts w:ascii="Arial" w:hAnsi="Arial" w:cs="Arial"/>
                <w:color w:val="auto"/>
                <w:sz w:val="20"/>
                <w:szCs w:val="20"/>
                <w:lang w:eastAsia="zh-CN" w:bidi="ar-SA"/>
              </w:rPr>
            </w:pPr>
            <w:r w:rsidRPr="0031560C">
              <w:rPr>
                <w:rFonts w:ascii="Arial" w:hAnsi="Arial" w:cs="Arial"/>
                <w:sz w:val="20"/>
                <w:szCs w:val="20"/>
              </w:rPr>
              <w:t>Added Reference document ‘Marketing Plan’</w:t>
            </w:r>
          </w:p>
        </w:tc>
      </w:tr>
      <w:tr w:rsidR="00121A8D" w:rsidRPr="006B422E" w14:paraId="78AB8F8A" w14:textId="77777777" w:rsidTr="0031560C">
        <w:trPr>
          <w:trHeight w:val="555"/>
          <w:jc w:val="center"/>
        </w:trPr>
        <w:tc>
          <w:tcPr>
            <w:tcW w:w="789" w:type="dxa"/>
            <w:tcBorders>
              <w:top w:val="single" w:sz="4" w:space="0" w:color="auto"/>
              <w:left w:val="single" w:sz="4" w:space="0" w:color="auto"/>
              <w:bottom w:val="single" w:sz="4" w:space="0" w:color="auto"/>
              <w:right w:val="single" w:sz="4" w:space="0" w:color="auto"/>
            </w:tcBorders>
            <w:vAlign w:val="center"/>
            <w:hideMark/>
          </w:tcPr>
          <w:p w14:paraId="7B6F80BE" w14:textId="77777777" w:rsidR="00121A8D" w:rsidRPr="00FE1FF9" w:rsidRDefault="00121A8D" w:rsidP="00121A8D">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10</w:t>
            </w:r>
          </w:p>
        </w:tc>
        <w:tc>
          <w:tcPr>
            <w:tcW w:w="1260" w:type="dxa"/>
            <w:tcBorders>
              <w:top w:val="single" w:sz="4" w:space="0" w:color="auto"/>
              <w:left w:val="single" w:sz="4" w:space="0" w:color="auto"/>
              <w:bottom w:val="single" w:sz="4" w:space="0" w:color="auto"/>
              <w:right w:val="single" w:sz="4" w:space="0" w:color="auto"/>
            </w:tcBorders>
            <w:vAlign w:val="center"/>
          </w:tcPr>
          <w:p w14:paraId="7FAAE25E" w14:textId="143C1C35" w:rsidR="00121A8D" w:rsidRPr="00FE1FF9" w:rsidRDefault="00121A8D" w:rsidP="00121A8D">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Xx/xx/2023</w:t>
            </w:r>
          </w:p>
        </w:tc>
        <w:tc>
          <w:tcPr>
            <w:tcW w:w="630" w:type="dxa"/>
            <w:tcBorders>
              <w:top w:val="single" w:sz="4" w:space="0" w:color="auto"/>
              <w:left w:val="single" w:sz="4" w:space="0" w:color="auto"/>
              <w:bottom w:val="single" w:sz="4" w:space="0" w:color="auto"/>
              <w:right w:val="single" w:sz="4" w:space="0" w:color="auto"/>
            </w:tcBorders>
            <w:vAlign w:val="center"/>
          </w:tcPr>
          <w:p w14:paraId="59BB3F56" w14:textId="5932E7E7" w:rsidR="00121A8D" w:rsidRPr="00FE1FF9" w:rsidRDefault="00121A8D" w:rsidP="00121A8D">
            <w:pPr>
              <w:widowControl/>
              <w:jc w:val="center"/>
              <w:rPr>
                <w:rFonts w:ascii="Arial" w:hAnsi="Arial" w:cs="Arial"/>
                <w:color w:val="auto"/>
                <w:sz w:val="20"/>
                <w:szCs w:val="20"/>
                <w:lang w:eastAsia="zh-CN" w:bidi="ar-SA"/>
              </w:rPr>
            </w:pPr>
            <w:r w:rsidRPr="00FE1FF9">
              <w:rPr>
                <w:rFonts w:ascii="Arial" w:hAnsi="Arial" w:cs="Arial"/>
                <w:color w:val="auto"/>
                <w:sz w:val="20"/>
                <w:szCs w:val="20"/>
                <w:lang w:eastAsia="zh-CN" w:bidi="ar-SA"/>
              </w:rPr>
              <w:t>9</w:t>
            </w:r>
          </w:p>
        </w:tc>
        <w:tc>
          <w:tcPr>
            <w:tcW w:w="6556" w:type="dxa"/>
            <w:tcBorders>
              <w:top w:val="single" w:sz="4" w:space="0" w:color="auto"/>
              <w:left w:val="single" w:sz="4" w:space="0" w:color="auto"/>
              <w:bottom w:val="single" w:sz="4" w:space="0" w:color="auto"/>
              <w:right w:val="single" w:sz="4" w:space="0" w:color="auto"/>
            </w:tcBorders>
            <w:vAlign w:val="center"/>
          </w:tcPr>
          <w:p w14:paraId="1588A6A5" w14:textId="77777777" w:rsidR="00121A8D" w:rsidRPr="0031560C" w:rsidRDefault="00121A8D" w:rsidP="00121A8D">
            <w:pPr>
              <w:widowControl/>
              <w:rPr>
                <w:rFonts w:ascii="Arial" w:hAnsi="Arial" w:cs="Arial"/>
                <w:color w:val="auto"/>
                <w:sz w:val="20"/>
                <w:szCs w:val="20"/>
                <w:lang w:eastAsia="zh-CN" w:bidi="ar-SA"/>
              </w:rPr>
            </w:pPr>
            <w:r w:rsidRPr="0031560C">
              <w:rPr>
                <w:rFonts w:ascii="Arial" w:hAnsi="Arial" w:cs="Arial"/>
                <w:color w:val="auto"/>
                <w:sz w:val="20"/>
                <w:szCs w:val="20"/>
                <w:lang w:eastAsia="zh-CN" w:bidi="ar-SA"/>
              </w:rPr>
              <w:t xml:space="preserve">Changed Document Type from Instruction to Procedure. </w:t>
            </w:r>
          </w:p>
          <w:p w14:paraId="366DC442" w14:textId="77777777" w:rsidR="00121A8D" w:rsidRPr="0031560C" w:rsidRDefault="00121A8D" w:rsidP="00121A8D">
            <w:pPr>
              <w:widowControl/>
              <w:rPr>
                <w:rFonts w:ascii="Arial" w:hAnsi="Arial" w:cs="Arial"/>
                <w:color w:val="auto"/>
                <w:sz w:val="20"/>
                <w:szCs w:val="20"/>
                <w:lang w:eastAsia="zh-CN" w:bidi="ar-SA"/>
              </w:rPr>
            </w:pPr>
            <w:r w:rsidRPr="0031560C">
              <w:rPr>
                <w:rFonts w:ascii="Arial" w:hAnsi="Arial" w:cs="Arial"/>
                <w:color w:val="auto"/>
                <w:sz w:val="20"/>
                <w:szCs w:val="20"/>
                <w:lang w:eastAsia="zh-CN" w:bidi="ar-SA"/>
              </w:rPr>
              <w:t>Section 7- Added Policy References</w:t>
            </w:r>
          </w:p>
          <w:p w14:paraId="2C0EFA49" w14:textId="77777777" w:rsidR="00121A8D" w:rsidRPr="0031560C" w:rsidRDefault="00121A8D" w:rsidP="00121A8D">
            <w:pPr>
              <w:widowControl/>
              <w:rPr>
                <w:rFonts w:ascii="Arial" w:hAnsi="Arial" w:cs="Arial"/>
                <w:color w:val="auto"/>
                <w:sz w:val="20"/>
                <w:szCs w:val="20"/>
                <w:lang w:eastAsia="zh-CN" w:bidi="ar-SA"/>
              </w:rPr>
            </w:pPr>
            <w:r w:rsidRPr="0031560C">
              <w:rPr>
                <w:rFonts w:ascii="Arial" w:hAnsi="Arial" w:cs="Arial"/>
                <w:color w:val="auto"/>
                <w:sz w:val="20"/>
                <w:szCs w:val="20"/>
                <w:lang w:eastAsia="zh-CN" w:bidi="ar-SA"/>
              </w:rPr>
              <w:t xml:space="preserve">Section 8-Removed “of”, added “History to Procedure.” </w:t>
            </w:r>
          </w:p>
          <w:p w14:paraId="55A481FC" w14:textId="77777777" w:rsidR="00121A8D" w:rsidRPr="0031560C" w:rsidRDefault="00121A8D" w:rsidP="00121A8D">
            <w:pPr>
              <w:widowControl/>
              <w:rPr>
                <w:rFonts w:ascii="Arial" w:hAnsi="Arial" w:cs="Arial"/>
                <w:color w:val="auto"/>
                <w:sz w:val="20"/>
                <w:szCs w:val="20"/>
                <w:lang w:eastAsia="zh-CN" w:bidi="ar-SA"/>
              </w:rPr>
            </w:pPr>
            <w:r w:rsidRPr="0031560C">
              <w:rPr>
                <w:rFonts w:ascii="Arial" w:hAnsi="Arial" w:cs="Arial"/>
                <w:color w:val="auto"/>
                <w:sz w:val="20"/>
                <w:szCs w:val="20"/>
                <w:lang w:eastAsia="zh-CN" w:bidi="ar-SA"/>
              </w:rPr>
              <w:t xml:space="preserve">Added-Revised Styberg Logo, Revision History Block,  </w:t>
            </w:r>
          </w:p>
          <w:p w14:paraId="7F79A493" w14:textId="24BD3585" w:rsidR="00121A8D" w:rsidRPr="00FE1FF9" w:rsidRDefault="00121A8D" w:rsidP="00121A8D">
            <w:pPr>
              <w:widowControl/>
              <w:rPr>
                <w:rFonts w:ascii="Arial" w:hAnsi="Arial" w:cs="Arial"/>
                <w:color w:val="auto"/>
                <w:sz w:val="20"/>
                <w:szCs w:val="20"/>
                <w:lang w:eastAsia="zh-CN" w:bidi="ar-SA"/>
              </w:rPr>
            </w:pPr>
            <w:r w:rsidRPr="0031560C">
              <w:rPr>
                <w:rFonts w:ascii="Arial" w:hAnsi="Arial" w:cs="Arial"/>
                <w:color w:val="auto"/>
                <w:sz w:val="20"/>
                <w:szCs w:val="20"/>
                <w:lang w:eastAsia="zh-CN" w:bidi="ar-SA"/>
              </w:rPr>
              <w:lastRenderedPageBreak/>
              <w:t xml:space="preserve">Changed revision number from 1 to </w:t>
            </w:r>
            <w:r w:rsidR="00AB2F42" w:rsidRPr="0031560C">
              <w:rPr>
                <w:rFonts w:ascii="Arial" w:hAnsi="Arial" w:cs="Arial"/>
                <w:color w:val="auto"/>
                <w:sz w:val="20"/>
                <w:szCs w:val="20"/>
                <w:lang w:eastAsia="zh-CN" w:bidi="ar-SA"/>
              </w:rPr>
              <w:t>10</w:t>
            </w:r>
            <w:r w:rsidRPr="0031560C">
              <w:rPr>
                <w:rFonts w:ascii="Arial" w:hAnsi="Arial" w:cs="Arial"/>
                <w:color w:val="auto"/>
                <w:sz w:val="20"/>
                <w:szCs w:val="20"/>
                <w:lang w:eastAsia="zh-CN" w:bidi="ar-SA"/>
              </w:rPr>
              <w:t xml:space="preserve"> to reflect correct change history</w:t>
            </w:r>
            <w:r w:rsidR="00D95017">
              <w:rPr>
                <w:rFonts w:ascii="Arial" w:hAnsi="Arial" w:cs="Arial"/>
                <w:color w:val="auto"/>
                <w:sz w:val="20"/>
                <w:szCs w:val="20"/>
                <w:lang w:eastAsia="zh-CN" w:bidi="ar-SA"/>
              </w:rPr>
              <w:t xml:space="preserve"> Removed Compile Risk Analysis.</w:t>
            </w:r>
          </w:p>
        </w:tc>
      </w:tr>
    </w:tbl>
    <w:p w14:paraId="5124DF32" w14:textId="77777777" w:rsidR="00701344" w:rsidRDefault="00701344" w:rsidP="0025790B">
      <w:pPr>
        <w:tabs>
          <w:tab w:val="left" w:pos="2654"/>
        </w:tabs>
        <w:rPr>
          <w:rFonts w:ascii="Arial" w:hAnsi="Arial" w:cs="Arial"/>
          <w:sz w:val="28"/>
          <w:szCs w:val="28"/>
        </w:rPr>
      </w:pPr>
    </w:p>
    <w:sectPr w:rsidR="00701344" w:rsidSect="0031560C">
      <w:headerReference w:type="even" r:id="rId9"/>
      <w:headerReference w:type="default" r:id="rId10"/>
      <w:footerReference w:type="even" r:id="rId11"/>
      <w:footerReference w:type="default" r:id="rId12"/>
      <w:headerReference w:type="first" r:id="rId13"/>
      <w:footerReference w:type="first" r:id="rId14"/>
      <w:pgSz w:w="12240" w:h="15840"/>
      <w:pgMar w:top="990" w:right="1440" w:bottom="1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6CAFC" w14:textId="77777777" w:rsidR="00772C15" w:rsidRDefault="00772C15" w:rsidP="00A97F48">
      <w:r>
        <w:separator/>
      </w:r>
    </w:p>
  </w:endnote>
  <w:endnote w:type="continuationSeparator" w:id="0">
    <w:p w14:paraId="44E7A5CC" w14:textId="77777777" w:rsidR="00772C15" w:rsidRDefault="00772C15" w:rsidP="00A9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4058" w14:textId="77777777" w:rsidR="007E1D50" w:rsidRDefault="007E1D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 w:val="22"/>
        <w:szCs w:val="22"/>
      </w:rPr>
      <w:id w:val="33689230"/>
      <w:docPartObj>
        <w:docPartGallery w:val="Page Numbers (Bottom of Page)"/>
        <w:docPartUnique/>
      </w:docPartObj>
    </w:sdtPr>
    <w:sdtEndPr/>
    <w:sdtContent>
      <w:p w14:paraId="5FF8C484" w14:textId="77777777" w:rsidR="009F7885" w:rsidRPr="0031560C" w:rsidRDefault="009F7885">
        <w:pPr>
          <w:pStyle w:val="Footer"/>
          <w:jc w:val="right"/>
          <w:rPr>
            <w:rFonts w:ascii="Arial" w:hAnsi="Arial" w:cs="Arial"/>
            <w:sz w:val="22"/>
            <w:szCs w:val="22"/>
          </w:rPr>
        </w:pPr>
      </w:p>
      <w:p w14:paraId="5960F56A" w14:textId="17101B6C" w:rsidR="00A97F48" w:rsidRPr="0031560C" w:rsidRDefault="00174015">
        <w:pPr>
          <w:pStyle w:val="Footer"/>
          <w:jc w:val="right"/>
          <w:rPr>
            <w:rFonts w:ascii="Arial" w:hAnsi="Arial" w:cs="Arial"/>
            <w:sz w:val="22"/>
            <w:szCs w:val="22"/>
          </w:rPr>
        </w:pPr>
        <w:r w:rsidRPr="0031560C">
          <w:rPr>
            <w:rFonts w:ascii="Arial" w:hAnsi="Arial" w:cs="Arial"/>
            <w:sz w:val="22"/>
            <w:szCs w:val="22"/>
          </w:rPr>
          <w:fldChar w:fldCharType="begin"/>
        </w:r>
        <w:r w:rsidRPr="0031560C">
          <w:rPr>
            <w:rFonts w:ascii="Arial" w:hAnsi="Arial" w:cs="Arial"/>
            <w:sz w:val="22"/>
            <w:szCs w:val="22"/>
          </w:rPr>
          <w:instrText xml:space="preserve"> PAGE   \* MERGEFORMAT </w:instrText>
        </w:r>
        <w:r w:rsidRPr="0031560C">
          <w:rPr>
            <w:rFonts w:ascii="Arial" w:hAnsi="Arial" w:cs="Arial"/>
            <w:sz w:val="22"/>
            <w:szCs w:val="22"/>
          </w:rPr>
          <w:fldChar w:fldCharType="separate"/>
        </w:r>
        <w:r w:rsidR="00FD3FF5" w:rsidRPr="0031560C">
          <w:rPr>
            <w:rFonts w:ascii="Arial" w:hAnsi="Arial" w:cs="Arial"/>
            <w:noProof/>
            <w:sz w:val="22"/>
            <w:szCs w:val="22"/>
          </w:rPr>
          <w:t>2</w:t>
        </w:r>
        <w:r w:rsidRPr="0031560C">
          <w:rPr>
            <w:rFonts w:ascii="Arial" w:hAnsi="Arial" w:cs="Arial"/>
            <w:noProof/>
            <w:sz w:val="22"/>
            <w:szCs w:val="22"/>
          </w:rPr>
          <w:fldChar w:fldCharType="end"/>
        </w:r>
      </w:p>
    </w:sdtContent>
  </w:sdt>
  <w:p w14:paraId="77B3CAFB" w14:textId="6BF628BD" w:rsidR="00A97F48" w:rsidRPr="0031560C" w:rsidRDefault="002532DB" w:rsidP="002532DB">
    <w:pPr>
      <w:pStyle w:val="Footer"/>
      <w:ind w:firstLine="720"/>
      <w:rPr>
        <w:rFonts w:ascii="Arial" w:hAnsi="Arial" w:cs="Arial"/>
        <w:sz w:val="22"/>
        <w:szCs w:val="22"/>
      </w:rPr>
    </w:pPr>
    <w:r w:rsidRPr="0031560C">
      <w:rPr>
        <w:rFonts w:ascii="Arial" w:hAnsi="Arial" w:cs="Arial"/>
        <w:sz w:val="22"/>
        <w:szCs w:val="22"/>
      </w:rPr>
      <w:t>QP-107 Rev. 10</w:t>
    </w:r>
  </w:p>
  <w:p w14:paraId="5D85D35E" w14:textId="7FA94A38" w:rsidR="002532DB" w:rsidRPr="0031560C" w:rsidRDefault="0031560C" w:rsidP="0031560C">
    <w:pPr>
      <w:pStyle w:val="Footer"/>
      <w:ind w:firstLine="720"/>
      <w:rPr>
        <w:rFonts w:ascii="Arial" w:hAnsi="Arial" w:cs="Arial"/>
        <w:sz w:val="22"/>
        <w:szCs w:val="22"/>
      </w:rPr>
    </w:pPr>
    <w:r>
      <w:rPr>
        <w:rFonts w:ascii="Arial" w:hAnsi="Arial" w:cs="Arial"/>
        <w:sz w:val="22"/>
        <w:szCs w:val="22"/>
      </w:rPr>
      <w:t>08/06/2024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30E1C" w14:textId="77777777" w:rsidR="007E1D50" w:rsidRDefault="007E1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B3981" w14:textId="77777777" w:rsidR="00772C15" w:rsidRDefault="00772C15" w:rsidP="00A97F48">
      <w:r>
        <w:separator/>
      </w:r>
    </w:p>
  </w:footnote>
  <w:footnote w:type="continuationSeparator" w:id="0">
    <w:p w14:paraId="5175C6D5" w14:textId="77777777" w:rsidR="00772C15" w:rsidRDefault="00772C15" w:rsidP="00A97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DAF25" w14:textId="494C1B56" w:rsidR="0062025F" w:rsidRDefault="00353CC2">
    <w:pPr>
      <w:pStyle w:val="Header"/>
    </w:pPr>
    <w:r>
      <w:rPr>
        <w:noProof/>
      </w:rPr>
      <w:pict w14:anchorId="37D03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960172" o:spid="_x0000_s6146" type="#_x0000_t136" style="position:absolute;margin-left:0;margin-top:0;width:577.35pt;height:82.45pt;rotation:315;z-index:-251655168;mso-position-horizontal:center;mso-position-horizontal-relative:margin;mso-position-vertical:center;mso-position-vertical-relative:margin" o:allowincell="f" fillcolor="#d99594 [1941]" stroked="f">
          <v:fill opacity=".5"/>
          <v:textpath style="font-family:&quot;Times New Roman&quot;;font-size:1pt" string="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AB0BA" w14:textId="2FE76559" w:rsidR="0062025F" w:rsidRDefault="00353CC2">
    <w:pPr>
      <w:pStyle w:val="Header"/>
    </w:pPr>
    <w:r>
      <w:rPr>
        <w:noProof/>
      </w:rPr>
      <w:pict w14:anchorId="49B7EC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960173" o:spid="_x0000_s6147" type="#_x0000_t136" style="position:absolute;margin-left:0;margin-top:0;width:577.35pt;height:82.45pt;rotation:315;z-index:-251653120;mso-position-horizontal:center;mso-position-horizontal-relative:margin;mso-position-vertical:center;mso-position-vertical-relative:margin" o:allowincell="f" fillcolor="#d99594 [1941]" stroked="f">
          <v:fill opacity=".5"/>
          <v:textpath style="font-family:&quot;Times New Roman&quot;;font-size:1pt" string="Referenc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534DA" w14:textId="28FF04AA" w:rsidR="0062025F" w:rsidRDefault="00353CC2">
    <w:pPr>
      <w:pStyle w:val="Header"/>
    </w:pPr>
    <w:r>
      <w:rPr>
        <w:noProof/>
      </w:rPr>
      <w:pict w14:anchorId="620305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960171" o:spid="_x0000_s6145" type="#_x0000_t136" style="position:absolute;margin-left:0;margin-top:0;width:577.35pt;height:82.45pt;rotation:315;z-index:-251657216;mso-position-horizontal:center;mso-position-horizontal-relative:margin;mso-position-vertical:center;mso-position-vertical-relative:margin" o:allowincell="f" fillcolor="#d99594 [1941]" stroked="f">
          <v:fill opacity=".5"/>
          <v:textpath style="font-family:&quot;Times New Roman&quot;;font-size:1pt" string="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26F5"/>
    <w:multiLevelType w:val="multilevel"/>
    <w:tmpl w:val="73203256"/>
    <w:lvl w:ilvl="0">
      <w:start w:val="1"/>
      <w:numFmt w:val="decimal"/>
      <w:lvlText w:val="%1."/>
      <w:lvlJc w:val="left"/>
      <w:rPr>
        <w:rFonts w:ascii="Arial" w:eastAsia="Arial" w:hAnsi="Arial" w:cs="Arial"/>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Arial" w:eastAsia="Arial" w:hAnsi="Arial" w:cs="Arial"/>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88571C"/>
    <w:multiLevelType w:val="hybridMultilevel"/>
    <w:tmpl w:val="0C567A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6366F5"/>
    <w:multiLevelType w:val="hybridMultilevel"/>
    <w:tmpl w:val="1B5E2C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146DA6"/>
    <w:multiLevelType w:val="hybridMultilevel"/>
    <w:tmpl w:val="D45C5ADE"/>
    <w:lvl w:ilvl="0" w:tplc="4D760446">
      <w:start w:val="1"/>
      <w:numFmt w:val="upp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C61D6E"/>
    <w:multiLevelType w:val="hybridMultilevel"/>
    <w:tmpl w:val="0DBAF94E"/>
    <w:lvl w:ilvl="0" w:tplc="E182D526">
      <w:start w:val="1"/>
      <w:numFmt w:val="decimal"/>
      <w:lvlText w:val="%1."/>
      <w:lvlJc w:val="right"/>
      <w:pPr>
        <w:ind w:left="720" w:hanging="360"/>
      </w:pPr>
      <w:rPr>
        <w:rFonts w:ascii="Arial" w:hAnsi="Arial" w:cs="Arial" w:hint="default"/>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481C40"/>
    <w:multiLevelType w:val="hybridMultilevel"/>
    <w:tmpl w:val="F2AEA9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50718783">
    <w:abstractNumId w:val="0"/>
  </w:num>
  <w:num w:numId="2" w16cid:durableId="1061950253">
    <w:abstractNumId w:val="5"/>
  </w:num>
  <w:num w:numId="3" w16cid:durableId="1673870616">
    <w:abstractNumId w:val="2"/>
  </w:num>
  <w:num w:numId="4" w16cid:durableId="928730042">
    <w:abstractNumId w:val="4"/>
  </w:num>
  <w:num w:numId="5" w16cid:durableId="35394925">
    <w:abstractNumId w:val="3"/>
  </w:num>
  <w:num w:numId="6" w16cid:durableId="414522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ocumentProtection w:edit="readOnly" w:formatting="1" w:enforcement="1" w:cryptProviderType="rsaAES" w:cryptAlgorithmClass="hash" w:cryptAlgorithmType="typeAny" w:cryptAlgorithmSid="14" w:cryptSpinCount="100000" w:hash="W9K/bQySznWL2Pn1CucBmkencOsdSLISmHt7FptAAf0eqfU8R1O0iqQWX2T2q+wXp0pVXfK4biW0vCuDmfFstg==" w:salt="5xXUbRb8HBZwxhyWshDEfw=="/>
  <w:defaultTabStop w:val="720"/>
  <w:drawingGridHorizontalSpacing w:val="120"/>
  <w:displayHorizontalDrawingGridEvery w:val="2"/>
  <w:characterSpacingControl w:val="doNotCompress"/>
  <w:hdrShapeDefaults>
    <o:shapedefaults v:ext="edit" spidmax="6148"/>
    <o:shapelayout v:ext="edit">
      <o:idmap v:ext="edit" data="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A2"/>
    <w:rsid w:val="00014339"/>
    <w:rsid w:val="00020542"/>
    <w:rsid w:val="00035BEF"/>
    <w:rsid w:val="000402CF"/>
    <w:rsid w:val="00065512"/>
    <w:rsid w:val="00080D7E"/>
    <w:rsid w:val="000A2391"/>
    <w:rsid w:val="000D1B73"/>
    <w:rsid w:val="000D2C80"/>
    <w:rsid w:val="000E4659"/>
    <w:rsid w:val="0010184F"/>
    <w:rsid w:val="001164E9"/>
    <w:rsid w:val="00121A8D"/>
    <w:rsid w:val="001553EE"/>
    <w:rsid w:val="00157108"/>
    <w:rsid w:val="001636D6"/>
    <w:rsid w:val="00164EDB"/>
    <w:rsid w:val="00174015"/>
    <w:rsid w:val="00175B62"/>
    <w:rsid w:val="001812A8"/>
    <w:rsid w:val="00181EB1"/>
    <w:rsid w:val="0019442B"/>
    <w:rsid w:val="001B34C1"/>
    <w:rsid w:val="001C2C0D"/>
    <w:rsid w:val="001C5381"/>
    <w:rsid w:val="001D1936"/>
    <w:rsid w:val="001F2B61"/>
    <w:rsid w:val="002520EB"/>
    <w:rsid w:val="002532DB"/>
    <w:rsid w:val="0025769D"/>
    <w:rsid w:val="0025790B"/>
    <w:rsid w:val="002628FC"/>
    <w:rsid w:val="00270890"/>
    <w:rsid w:val="002C2E42"/>
    <w:rsid w:val="002C4CFF"/>
    <w:rsid w:val="002E677F"/>
    <w:rsid w:val="00302385"/>
    <w:rsid w:val="0030276C"/>
    <w:rsid w:val="00304D30"/>
    <w:rsid w:val="0031560C"/>
    <w:rsid w:val="003229AF"/>
    <w:rsid w:val="003259A1"/>
    <w:rsid w:val="0033017F"/>
    <w:rsid w:val="00353CC2"/>
    <w:rsid w:val="00361BB0"/>
    <w:rsid w:val="00367233"/>
    <w:rsid w:val="003711E9"/>
    <w:rsid w:val="003779F9"/>
    <w:rsid w:val="0038525E"/>
    <w:rsid w:val="003B4778"/>
    <w:rsid w:val="003C0CC9"/>
    <w:rsid w:val="003C13E6"/>
    <w:rsid w:val="003E5023"/>
    <w:rsid w:val="003E61DB"/>
    <w:rsid w:val="003F0CC2"/>
    <w:rsid w:val="0040349F"/>
    <w:rsid w:val="00424DC4"/>
    <w:rsid w:val="0043488A"/>
    <w:rsid w:val="00436B05"/>
    <w:rsid w:val="00442EAC"/>
    <w:rsid w:val="0044417E"/>
    <w:rsid w:val="00447F9B"/>
    <w:rsid w:val="00482929"/>
    <w:rsid w:val="004B32DE"/>
    <w:rsid w:val="004C7290"/>
    <w:rsid w:val="004D33E8"/>
    <w:rsid w:val="004D7B0C"/>
    <w:rsid w:val="004E1370"/>
    <w:rsid w:val="00506B5E"/>
    <w:rsid w:val="005076FF"/>
    <w:rsid w:val="005146CF"/>
    <w:rsid w:val="005446AF"/>
    <w:rsid w:val="00550BA6"/>
    <w:rsid w:val="00561E19"/>
    <w:rsid w:val="005655DF"/>
    <w:rsid w:val="00567B72"/>
    <w:rsid w:val="00577DB6"/>
    <w:rsid w:val="00592357"/>
    <w:rsid w:val="005B6601"/>
    <w:rsid w:val="005C5FC1"/>
    <w:rsid w:val="005D3327"/>
    <w:rsid w:val="005D7EB7"/>
    <w:rsid w:val="005E086F"/>
    <w:rsid w:val="005F7C68"/>
    <w:rsid w:val="006026A9"/>
    <w:rsid w:val="0062025F"/>
    <w:rsid w:val="006208CF"/>
    <w:rsid w:val="00624597"/>
    <w:rsid w:val="00635B35"/>
    <w:rsid w:val="006429D7"/>
    <w:rsid w:val="00667809"/>
    <w:rsid w:val="00675A3C"/>
    <w:rsid w:val="00677375"/>
    <w:rsid w:val="006932AB"/>
    <w:rsid w:val="006A2AA2"/>
    <w:rsid w:val="006B2EDD"/>
    <w:rsid w:val="006B3426"/>
    <w:rsid w:val="006B422E"/>
    <w:rsid w:val="006B6005"/>
    <w:rsid w:val="006B67B5"/>
    <w:rsid w:val="006D429E"/>
    <w:rsid w:val="00701344"/>
    <w:rsid w:val="0070160F"/>
    <w:rsid w:val="00772C15"/>
    <w:rsid w:val="00783FA6"/>
    <w:rsid w:val="007A0E2D"/>
    <w:rsid w:val="007A3000"/>
    <w:rsid w:val="007C3577"/>
    <w:rsid w:val="007C43A2"/>
    <w:rsid w:val="007E1D50"/>
    <w:rsid w:val="007F2690"/>
    <w:rsid w:val="00814191"/>
    <w:rsid w:val="008235EA"/>
    <w:rsid w:val="00837E21"/>
    <w:rsid w:val="00842D52"/>
    <w:rsid w:val="00852D1B"/>
    <w:rsid w:val="00857193"/>
    <w:rsid w:val="008725EE"/>
    <w:rsid w:val="008749AB"/>
    <w:rsid w:val="00896C59"/>
    <w:rsid w:val="008D1C87"/>
    <w:rsid w:val="008D77A7"/>
    <w:rsid w:val="008E4064"/>
    <w:rsid w:val="00951167"/>
    <w:rsid w:val="0096227C"/>
    <w:rsid w:val="00984314"/>
    <w:rsid w:val="0098518E"/>
    <w:rsid w:val="009A0F81"/>
    <w:rsid w:val="009B0235"/>
    <w:rsid w:val="009B21E3"/>
    <w:rsid w:val="009D22B8"/>
    <w:rsid w:val="009D363B"/>
    <w:rsid w:val="009D5020"/>
    <w:rsid w:val="009F7885"/>
    <w:rsid w:val="00A45BB3"/>
    <w:rsid w:val="00A563B1"/>
    <w:rsid w:val="00A65329"/>
    <w:rsid w:val="00A666DA"/>
    <w:rsid w:val="00A82D57"/>
    <w:rsid w:val="00A90C28"/>
    <w:rsid w:val="00A97F48"/>
    <w:rsid w:val="00AB2F42"/>
    <w:rsid w:val="00AC502B"/>
    <w:rsid w:val="00AC504C"/>
    <w:rsid w:val="00B26997"/>
    <w:rsid w:val="00B27C4F"/>
    <w:rsid w:val="00BC262A"/>
    <w:rsid w:val="00BC6BDA"/>
    <w:rsid w:val="00BC7281"/>
    <w:rsid w:val="00BD46D2"/>
    <w:rsid w:val="00BE65A7"/>
    <w:rsid w:val="00BF203B"/>
    <w:rsid w:val="00C70785"/>
    <w:rsid w:val="00C81D60"/>
    <w:rsid w:val="00C84E80"/>
    <w:rsid w:val="00CA6AFE"/>
    <w:rsid w:val="00CB55F8"/>
    <w:rsid w:val="00CC0312"/>
    <w:rsid w:val="00CF00F7"/>
    <w:rsid w:val="00CF6070"/>
    <w:rsid w:val="00D20D1E"/>
    <w:rsid w:val="00D273C4"/>
    <w:rsid w:val="00D34EEA"/>
    <w:rsid w:val="00D534B2"/>
    <w:rsid w:val="00D77039"/>
    <w:rsid w:val="00D90127"/>
    <w:rsid w:val="00D95017"/>
    <w:rsid w:val="00DC522D"/>
    <w:rsid w:val="00DD79F2"/>
    <w:rsid w:val="00DE7E16"/>
    <w:rsid w:val="00E36383"/>
    <w:rsid w:val="00E43F7C"/>
    <w:rsid w:val="00E61F57"/>
    <w:rsid w:val="00E67FF0"/>
    <w:rsid w:val="00E732EF"/>
    <w:rsid w:val="00E73D78"/>
    <w:rsid w:val="00E9252B"/>
    <w:rsid w:val="00EB0261"/>
    <w:rsid w:val="00EC1BD5"/>
    <w:rsid w:val="00EE2653"/>
    <w:rsid w:val="00F05DE5"/>
    <w:rsid w:val="00F23238"/>
    <w:rsid w:val="00F30450"/>
    <w:rsid w:val="00F40C90"/>
    <w:rsid w:val="00F62732"/>
    <w:rsid w:val="00FB2332"/>
    <w:rsid w:val="00FC55ED"/>
    <w:rsid w:val="00FD3FF5"/>
    <w:rsid w:val="00FE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8"/>
    <o:shapelayout v:ext="edit">
      <o:idmap v:ext="edit" data="1"/>
    </o:shapelayout>
  </w:shapeDefaults>
  <w:decimalSymbol w:val="."/>
  <w:listSeparator w:val=","/>
  <w14:docId w14:val="27D4BD2C"/>
  <w15:docId w15:val="{1CDA7C21-F16C-48B2-A9D1-BB96D5CE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C43A2"/>
    <w:pPr>
      <w:widowControl w:val="0"/>
      <w:spacing w:after="0" w:line="240" w:lineRule="auto"/>
    </w:pPr>
    <w:rPr>
      <w:rFonts w:ascii="Times New Roman" w:eastAsia="Times New Roman" w:hAnsi="Times New Roman" w:cs="Times New Roman"/>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3A2"/>
    <w:rPr>
      <w:rFonts w:ascii="Tahoma" w:hAnsi="Tahoma" w:cs="Tahoma"/>
      <w:sz w:val="16"/>
      <w:szCs w:val="16"/>
    </w:rPr>
  </w:style>
  <w:style w:type="character" w:customStyle="1" w:styleId="BalloonTextChar">
    <w:name w:val="Balloon Text Char"/>
    <w:basedOn w:val="DefaultParagraphFont"/>
    <w:link w:val="BalloonText"/>
    <w:uiPriority w:val="99"/>
    <w:semiHidden/>
    <w:rsid w:val="007C43A2"/>
    <w:rPr>
      <w:rFonts w:ascii="Tahoma" w:eastAsia="Times New Roman" w:hAnsi="Tahoma" w:cs="Tahoma"/>
      <w:color w:val="000000"/>
      <w:sz w:val="16"/>
      <w:szCs w:val="16"/>
      <w:lang w:bidi="en-US"/>
    </w:rPr>
  </w:style>
  <w:style w:type="character" w:customStyle="1" w:styleId="Bodytext2">
    <w:name w:val="Body text (2)_"/>
    <w:basedOn w:val="DefaultParagraphFont"/>
    <w:link w:val="Bodytext20"/>
    <w:rsid w:val="007C43A2"/>
    <w:rPr>
      <w:rFonts w:ascii="Arial" w:eastAsia="Arial" w:hAnsi="Arial" w:cs="Arial"/>
      <w:sz w:val="19"/>
      <w:szCs w:val="19"/>
      <w:shd w:val="clear" w:color="auto" w:fill="FFFFFF"/>
    </w:rPr>
  </w:style>
  <w:style w:type="character" w:customStyle="1" w:styleId="Bodytext28pt">
    <w:name w:val="Body text (2) + 8 pt"/>
    <w:basedOn w:val="Bodytext2"/>
    <w:rsid w:val="007C43A2"/>
    <w:rPr>
      <w:rFonts w:ascii="Arial" w:eastAsia="Arial" w:hAnsi="Arial" w:cs="Arial"/>
      <w:color w:val="000000"/>
      <w:spacing w:val="0"/>
      <w:w w:val="100"/>
      <w:position w:val="0"/>
      <w:sz w:val="16"/>
      <w:szCs w:val="16"/>
      <w:shd w:val="clear" w:color="auto" w:fill="FFFFFF"/>
      <w:lang w:val="en-US" w:eastAsia="en-US" w:bidi="en-US"/>
    </w:rPr>
  </w:style>
  <w:style w:type="character" w:customStyle="1" w:styleId="Bodytext285pt">
    <w:name w:val="Body text (2) + 8.5 pt"/>
    <w:aliases w:val="Bold"/>
    <w:basedOn w:val="Bodytext2"/>
    <w:rsid w:val="007C43A2"/>
    <w:rPr>
      <w:rFonts w:ascii="Arial" w:eastAsia="Arial" w:hAnsi="Arial" w:cs="Arial"/>
      <w:b/>
      <w:bCs/>
      <w:color w:val="000000"/>
      <w:spacing w:val="0"/>
      <w:w w:val="100"/>
      <w:position w:val="0"/>
      <w:sz w:val="17"/>
      <w:szCs w:val="17"/>
      <w:shd w:val="clear" w:color="auto" w:fill="FFFFFF"/>
      <w:lang w:val="en-US" w:eastAsia="en-US" w:bidi="en-US"/>
    </w:rPr>
  </w:style>
  <w:style w:type="paragraph" w:customStyle="1" w:styleId="Bodytext20">
    <w:name w:val="Body text (2)"/>
    <w:basedOn w:val="Normal"/>
    <w:link w:val="Bodytext2"/>
    <w:rsid w:val="007C43A2"/>
    <w:pPr>
      <w:shd w:val="clear" w:color="auto" w:fill="FFFFFF"/>
      <w:spacing w:after="640" w:line="221" w:lineRule="exact"/>
    </w:pPr>
    <w:rPr>
      <w:rFonts w:ascii="Arial" w:eastAsia="Arial" w:hAnsi="Arial" w:cs="Arial"/>
      <w:color w:val="auto"/>
      <w:sz w:val="19"/>
      <w:szCs w:val="19"/>
      <w:lang w:bidi="ar-SA"/>
    </w:rPr>
  </w:style>
  <w:style w:type="character" w:customStyle="1" w:styleId="Heading2">
    <w:name w:val="Heading #2_"/>
    <w:basedOn w:val="DefaultParagraphFont"/>
    <w:link w:val="Heading20"/>
    <w:rsid w:val="007C43A2"/>
    <w:rPr>
      <w:rFonts w:ascii="Arial" w:eastAsia="Arial" w:hAnsi="Arial" w:cs="Arial"/>
      <w:b/>
      <w:bCs/>
      <w:sz w:val="28"/>
      <w:szCs w:val="28"/>
      <w:shd w:val="clear" w:color="auto" w:fill="FFFFFF"/>
    </w:rPr>
  </w:style>
  <w:style w:type="paragraph" w:customStyle="1" w:styleId="Heading20">
    <w:name w:val="Heading #2"/>
    <w:basedOn w:val="Normal"/>
    <w:link w:val="Heading2"/>
    <w:rsid w:val="007C43A2"/>
    <w:pPr>
      <w:shd w:val="clear" w:color="auto" w:fill="FFFFFF"/>
      <w:spacing w:before="780" w:line="312" w:lineRule="exact"/>
      <w:outlineLvl w:val="1"/>
    </w:pPr>
    <w:rPr>
      <w:rFonts w:ascii="Arial" w:eastAsia="Arial" w:hAnsi="Arial" w:cs="Arial"/>
      <w:b/>
      <w:bCs/>
      <w:color w:val="auto"/>
      <w:sz w:val="28"/>
      <w:szCs w:val="28"/>
      <w:lang w:bidi="ar-SA"/>
    </w:rPr>
  </w:style>
  <w:style w:type="character" w:customStyle="1" w:styleId="Heading3">
    <w:name w:val="Heading #3_"/>
    <w:basedOn w:val="DefaultParagraphFont"/>
    <w:link w:val="Heading30"/>
    <w:rsid w:val="007C43A2"/>
    <w:rPr>
      <w:rFonts w:ascii="Arial" w:eastAsia="Arial" w:hAnsi="Arial" w:cs="Arial"/>
      <w:b/>
      <w:bCs/>
      <w:sz w:val="19"/>
      <w:szCs w:val="19"/>
      <w:shd w:val="clear" w:color="auto" w:fill="FFFFFF"/>
    </w:rPr>
  </w:style>
  <w:style w:type="character" w:customStyle="1" w:styleId="Bodytext3">
    <w:name w:val="Body text (3)_"/>
    <w:basedOn w:val="DefaultParagraphFont"/>
    <w:rsid w:val="007C43A2"/>
    <w:rPr>
      <w:rFonts w:ascii="Arial" w:eastAsia="Arial" w:hAnsi="Arial" w:cs="Arial"/>
      <w:b/>
      <w:bCs/>
      <w:i w:val="0"/>
      <w:iCs w:val="0"/>
      <w:smallCaps w:val="0"/>
      <w:strike w:val="0"/>
      <w:sz w:val="19"/>
      <w:szCs w:val="19"/>
      <w:u w:val="none"/>
    </w:rPr>
  </w:style>
  <w:style w:type="character" w:customStyle="1" w:styleId="Bodytext30">
    <w:name w:val="Body text (3)"/>
    <w:basedOn w:val="Bodytext3"/>
    <w:rsid w:val="007C43A2"/>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paragraph" w:customStyle="1" w:styleId="Heading30">
    <w:name w:val="Heading #3"/>
    <w:basedOn w:val="Normal"/>
    <w:link w:val="Heading3"/>
    <w:rsid w:val="007C43A2"/>
    <w:pPr>
      <w:shd w:val="clear" w:color="auto" w:fill="FFFFFF"/>
      <w:spacing w:line="212" w:lineRule="exact"/>
      <w:outlineLvl w:val="2"/>
    </w:pPr>
    <w:rPr>
      <w:rFonts w:ascii="Arial" w:eastAsia="Arial" w:hAnsi="Arial" w:cs="Arial"/>
      <w:b/>
      <w:bCs/>
      <w:color w:val="auto"/>
      <w:sz w:val="19"/>
      <w:szCs w:val="19"/>
      <w:lang w:bidi="ar-SA"/>
    </w:rPr>
  </w:style>
  <w:style w:type="character" w:customStyle="1" w:styleId="Headerorfooter">
    <w:name w:val="Header or footer_"/>
    <w:basedOn w:val="DefaultParagraphFont"/>
    <w:link w:val="Headerorfooter0"/>
    <w:rsid w:val="004D33E8"/>
    <w:rPr>
      <w:rFonts w:ascii="Arial" w:eastAsia="Arial" w:hAnsi="Arial" w:cs="Arial"/>
      <w:sz w:val="18"/>
      <w:szCs w:val="18"/>
      <w:shd w:val="clear" w:color="auto" w:fill="FFFFFF"/>
    </w:rPr>
  </w:style>
  <w:style w:type="paragraph" w:customStyle="1" w:styleId="Headerorfooter0">
    <w:name w:val="Header or footer"/>
    <w:basedOn w:val="Normal"/>
    <w:link w:val="Headerorfooter"/>
    <w:rsid w:val="004D33E8"/>
    <w:pPr>
      <w:shd w:val="clear" w:color="auto" w:fill="FFFFFF"/>
      <w:spacing w:line="200" w:lineRule="exact"/>
    </w:pPr>
    <w:rPr>
      <w:rFonts w:ascii="Arial" w:eastAsia="Arial" w:hAnsi="Arial" w:cs="Arial"/>
      <w:color w:val="auto"/>
      <w:sz w:val="18"/>
      <w:szCs w:val="18"/>
      <w:lang w:bidi="ar-SA"/>
    </w:rPr>
  </w:style>
  <w:style w:type="paragraph" w:styleId="Header">
    <w:name w:val="header"/>
    <w:basedOn w:val="Normal"/>
    <w:link w:val="HeaderChar"/>
    <w:uiPriority w:val="99"/>
    <w:semiHidden/>
    <w:unhideWhenUsed/>
    <w:rsid w:val="00A97F48"/>
    <w:pPr>
      <w:tabs>
        <w:tab w:val="center" w:pos="4680"/>
        <w:tab w:val="right" w:pos="9360"/>
      </w:tabs>
    </w:pPr>
  </w:style>
  <w:style w:type="character" w:customStyle="1" w:styleId="HeaderChar">
    <w:name w:val="Header Char"/>
    <w:basedOn w:val="DefaultParagraphFont"/>
    <w:link w:val="Header"/>
    <w:uiPriority w:val="99"/>
    <w:semiHidden/>
    <w:rsid w:val="00A97F48"/>
    <w:rPr>
      <w:rFonts w:ascii="Times New Roman" w:eastAsia="Times New Roman" w:hAnsi="Times New Roman" w:cs="Times New Roman"/>
      <w:color w:val="000000"/>
      <w:sz w:val="24"/>
      <w:szCs w:val="24"/>
      <w:lang w:bidi="en-US"/>
    </w:rPr>
  </w:style>
  <w:style w:type="paragraph" w:styleId="Footer">
    <w:name w:val="footer"/>
    <w:basedOn w:val="Normal"/>
    <w:link w:val="FooterChar"/>
    <w:uiPriority w:val="99"/>
    <w:unhideWhenUsed/>
    <w:rsid w:val="00A97F48"/>
    <w:pPr>
      <w:tabs>
        <w:tab w:val="center" w:pos="4680"/>
        <w:tab w:val="right" w:pos="9360"/>
      </w:tabs>
    </w:pPr>
  </w:style>
  <w:style w:type="character" w:customStyle="1" w:styleId="FooterChar">
    <w:name w:val="Footer Char"/>
    <w:basedOn w:val="DefaultParagraphFont"/>
    <w:link w:val="Footer"/>
    <w:uiPriority w:val="99"/>
    <w:rsid w:val="00A97F48"/>
    <w:rPr>
      <w:rFonts w:ascii="Times New Roman" w:eastAsia="Times New Roman" w:hAnsi="Times New Roman" w:cs="Times New Roman"/>
      <w:color w:val="000000"/>
      <w:sz w:val="24"/>
      <w:szCs w:val="24"/>
      <w:lang w:bidi="en-US"/>
    </w:rPr>
  </w:style>
  <w:style w:type="paragraph" w:styleId="ListParagraph">
    <w:name w:val="List Paragraph"/>
    <w:basedOn w:val="Normal"/>
    <w:uiPriority w:val="34"/>
    <w:qFormat/>
    <w:rsid w:val="0096227C"/>
    <w:pPr>
      <w:ind w:left="720"/>
      <w:contextualSpacing/>
    </w:pPr>
  </w:style>
  <w:style w:type="paragraph" w:styleId="Revision">
    <w:name w:val="Revision"/>
    <w:hidden/>
    <w:uiPriority w:val="99"/>
    <w:semiHidden/>
    <w:rsid w:val="0025769D"/>
    <w:pPr>
      <w:spacing w:after="0" w:line="240" w:lineRule="auto"/>
    </w:pPr>
    <w:rPr>
      <w:rFonts w:ascii="Times New Roman" w:eastAsia="Times New Roman" w:hAnsi="Times New Roman" w:cs="Times New Roman"/>
      <w:color w:val="000000"/>
      <w:sz w:val="24"/>
      <w:szCs w:val="24"/>
      <w:lang w:bidi="en-US"/>
    </w:rPr>
  </w:style>
  <w:style w:type="character" w:styleId="CommentReference">
    <w:name w:val="annotation reference"/>
    <w:basedOn w:val="DefaultParagraphFont"/>
    <w:uiPriority w:val="99"/>
    <w:semiHidden/>
    <w:unhideWhenUsed/>
    <w:rsid w:val="00FE1FF9"/>
    <w:rPr>
      <w:sz w:val="16"/>
      <w:szCs w:val="16"/>
    </w:rPr>
  </w:style>
  <w:style w:type="paragraph" w:styleId="CommentText">
    <w:name w:val="annotation text"/>
    <w:basedOn w:val="Normal"/>
    <w:link w:val="CommentTextChar"/>
    <w:uiPriority w:val="99"/>
    <w:semiHidden/>
    <w:unhideWhenUsed/>
    <w:rsid w:val="00FE1FF9"/>
    <w:rPr>
      <w:sz w:val="20"/>
      <w:szCs w:val="20"/>
    </w:rPr>
  </w:style>
  <w:style w:type="character" w:customStyle="1" w:styleId="CommentTextChar">
    <w:name w:val="Comment Text Char"/>
    <w:basedOn w:val="DefaultParagraphFont"/>
    <w:link w:val="CommentText"/>
    <w:uiPriority w:val="99"/>
    <w:semiHidden/>
    <w:rsid w:val="00FE1FF9"/>
    <w:rPr>
      <w:rFonts w:ascii="Times New Roman" w:eastAsia="Times New Roman" w:hAnsi="Times New Roman" w:cs="Times New Roman"/>
      <w:color w:val="000000"/>
      <w:sz w:val="20"/>
      <w:szCs w:val="20"/>
      <w:lang w:bidi="en-US"/>
    </w:rPr>
  </w:style>
  <w:style w:type="paragraph" w:styleId="CommentSubject">
    <w:name w:val="annotation subject"/>
    <w:basedOn w:val="CommentText"/>
    <w:next w:val="CommentText"/>
    <w:link w:val="CommentSubjectChar"/>
    <w:uiPriority w:val="99"/>
    <w:semiHidden/>
    <w:unhideWhenUsed/>
    <w:rsid w:val="00FE1FF9"/>
    <w:rPr>
      <w:b/>
      <w:bCs/>
    </w:rPr>
  </w:style>
  <w:style w:type="character" w:customStyle="1" w:styleId="CommentSubjectChar">
    <w:name w:val="Comment Subject Char"/>
    <w:basedOn w:val="CommentTextChar"/>
    <w:link w:val="CommentSubject"/>
    <w:uiPriority w:val="99"/>
    <w:semiHidden/>
    <w:rsid w:val="00FE1FF9"/>
    <w:rPr>
      <w:rFonts w:ascii="Times New Roman" w:eastAsia="Times New Roman" w:hAnsi="Times New Roman" w:cs="Times New Roman"/>
      <w:b/>
      <w:bCs/>
      <w:color w:val="000000"/>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56A79B-346B-4A52-976D-62B2E5C4A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1242</Words>
  <Characters>7081</Characters>
  <Application>Microsoft Office Word</Application>
  <DocSecurity>8</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shaigh</dc:creator>
  <cp:lastModifiedBy>Heather Burnette</cp:lastModifiedBy>
  <cp:revision>5</cp:revision>
  <cp:lastPrinted>2024-08-06T20:16:00Z</cp:lastPrinted>
  <dcterms:created xsi:type="dcterms:W3CDTF">2024-08-06T20:13:00Z</dcterms:created>
  <dcterms:modified xsi:type="dcterms:W3CDTF">2024-08-22T17:55:00Z</dcterms:modified>
</cp:coreProperties>
</file>