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Информационная безопасность</w:t>
      </w:r>
    </w:p>
    <w:p>
      <w:pPr>
        <w:pStyle w:val="Author"/>
      </w:pPr>
      <w:r>
        <w:t xml:space="preserve">Выполнил: Танрибергенов 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Создать нового пользователя и добавить его в группу другого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Заполнить таблицы, опытным путём выявляя разрешённые операции при разных значениях прав для группы.</w:t>
      </w:r>
    </w:p>
    <w:bookmarkEnd w:id="21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Создание нового пользователя</w:t>
      </w:r>
    </w:p>
    <w:p>
      <w:pPr>
        <w:pStyle w:val="FirstParagraph"/>
      </w:pPr>
      <w:r>
        <w:t xml:space="preserve">1.1. Пользователь guest-etanribergenov уже был создан в лабораторной работе №2.</w:t>
      </w:r>
      <w:r>
        <w:t xml:space="preserve"> </w:t>
      </w:r>
      <w:r>
        <w:t xml:space="preserve">1.2. Создал учётную запись пользователя guest2-etanribergenov и задал пароль.</w:t>
      </w:r>
    </w:p>
    <w:bookmarkStart w:id="25" w:name="fig:001"/>
    <w:p>
      <w:pPr>
        <w:pStyle w:val="CaptionedFigure"/>
      </w:pPr>
      <w:r>
        <w:drawing>
          <wp:inline>
            <wp:extent cx="4028475" cy="1483502"/>
            <wp:effectExtent b="0" l="0" r="0" t="0"/>
            <wp:docPr descr="Рис. 1: Создание нового пользователя" title="" id="23" name="Picture"/>
            <a:graphic>
              <a:graphicData uri="http://schemas.openxmlformats.org/drawingml/2006/picture">
                <pic:pic>
                  <pic:nvPicPr>
                    <pic:cNvPr descr="../image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75" cy="1483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пользователя</w:t>
      </w:r>
    </w:p>
    <w:bookmarkEnd w:id="25"/>
    <w:p>
      <w:pPr>
        <w:pStyle w:val="BodyText"/>
      </w:pPr>
      <w:r>
        <w:t xml:space="preserve">1.3. Добавил пользователя guest2-etanribergenov в группу guest-etanribergenov:</w:t>
      </w:r>
    </w:p>
    <w:p>
      <w:pPr>
        <w:pStyle w:val="BodyText"/>
      </w:pPr>
      <w:r>
        <w:rPr>
          <w:rStyle w:val="VerbatimChar"/>
        </w:rPr>
        <w:t xml:space="preserve">gpasswd -a guest2-etanribergenov guest-etanribergenov</w:t>
      </w:r>
    </w:p>
    <w:bookmarkStart w:id="29" w:name="fig:002"/>
    <w:p>
      <w:pPr>
        <w:pStyle w:val="CaptionedFigure"/>
      </w:pPr>
      <w:r>
        <w:drawing>
          <wp:inline>
            <wp:extent cx="5334000" cy="799785"/>
            <wp:effectExtent b="0" l="0" r="0" t="0"/>
            <wp:docPr descr="Рис. 2: Добавление пользователя в группу" title="" id="27" name="Picture"/>
            <a:graphic>
              <a:graphicData uri="http://schemas.openxmlformats.org/drawingml/2006/picture">
                <pic:pic>
                  <pic:nvPicPr>
                    <pic:cNvPr descr="../images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9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пользователя в группу</w:t>
      </w:r>
    </w:p>
    <w:bookmarkEnd w:id="29"/>
    <w:p>
      <w:pPr>
        <w:pStyle w:val="BodyText"/>
      </w:pPr>
      <w:r>
        <w:t xml:space="preserve">1.4. Осуществил вход в систему от двух пользователей на двух разных консолях: guest-etanribergenov на первой консоли и guest2-etanribergenov на второй консоли.</w:t>
      </w:r>
    </w:p>
    <w:bookmarkStart w:id="33" w:name="fig:003"/>
    <w:p>
      <w:pPr>
        <w:pStyle w:val="CaptionedFigure"/>
      </w:pPr>
      <w:r>
        <w:drawing>
          <wp:inline>
            <wp:extent cx="3766304" cy="888822"/>
            <wp:effectExtent b="0" l="0" r="0" t="0"/>
            <wp:docPr descr="Рис. 3: Консоль 1: вход в систему от имени guest-etanribergenov" title="" id="31" name="Picture"/>
            <a:graphic>
              <a:graphicData uri="http://schemas.openxmlformats.org/drawingml/2006/picture">
                <pic:pic>
                  <pic:nvPicPr>
                    <pic:cNvPr descr="../images/3.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304" cy="88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Консоль 1: вход в систему от имени guest-etanribergenov</w:t>
      </w:r>
    </w:p>
    <w:bookmarkEnd w:id="33"/>
    <w:bookmarkStart w:id="37" w:name="fig:004"/>
    <w:p>
      <w:pPr>
        <w:pStyle w:val="CaptionedFigure"/>
      </w:pPr>
      <w:r>
        <w:drawing>
          <wp:inline>
            <wp:extent cx="3823854" cy="844061"/>
            <wp:effectExtent b="0" l="0" r="0" t="0"/>
            <wp:docPr descr="Рис. 4: Консоль 2: вход в систему от имени guest2-etanribergenov" title="" id="35" name="Picture"/>
            <a:graphic>
              <a:graphicData uri="http://schemas.openxmlformats.org/drawingml/2006/picture">
                <pic:pic>
                  <pic:nvPicPr>
                    <pic:cNvPr descr="../images/3.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54" cy="844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Консоль 2: вход в систему от имени guest2-etanribergenov</w:t>
      </w:r>
    </w:p>
    <w:bookmarkEnd w:id="37"/>
    <w:p>
      <w:pPr>
        <w:pStyle w:val="BodyText"/>
      </w:pPr>
      <w:r>
        <w:t xml:space="preserve">1.5. Для обоих пользователей командой</w:t>
      </w:r>
      <w:r>
        <w:t xml:space="preserve"> </w:t>
      </w:r>
      <w:r>
        <w:rPr>
          <w:i/>
          <w:iCs/>
        </w:rPr>
        <w:t xml:space="preserve">pwd</w:t>
      </w:r>
      <w:r>
        <w:t xml:space="preserve"> </w:t>
      </w:r>
      <w:r>
        <w:t xml:space="preserve">определил директорию, в которой нахожусь. Отличаются от приглашений командной строки, т.к. сеанс запущен другим пользователем.</w:t>
      </w:r>
    </w:p>
    <w:bookmarkStart w:id="41" w:name="fig:005"/>
    <w:p>
      <w:pPr>
        <w:pStyle w:val="CaptionedFigure"/>
      </w:pPr>
      <w:r>
        <w:drawing>
          <wp:inline>
            <wp:extent cx="3363457" cy="390058"/>
            <wp:effectExtent b="0" l="0" r="0" t="0"/>
            <wp:docPr descr="Рис. 5: Директория, в которой находится guest-etanribergenov" title="" id="39" name="Picture"/>
            <a:graphic>
              <a:graphicData uri="http://schemas.openxmlformats.org/drawingml/2006/picture">
                <pic:pic>
                  <pic:nvPicPr>
                    <pic:cNvPr descr="../images/4.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57" cy="39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Директория, в которой находится guest-etanribergenov</w:t>
      </w:r>
    </w:p>
    <w:bookmarkEnd w:id="41"/>
    <w:bookmarkStart w:id="45" w:name="fig:006"/>
    <w:p>
      <w:pPr>
        <w:pStyle w:val="CaptionedFigure"/>
      </w:pPr>
      <w:r>
        <w:drawing>
          <wp:inline>
            <wp:extent cx="3421006" cy="505158"/>
            <wp:effectExtent b="0" l="0" r="0" t="0"/>
            <wp:docPr descr="Рис. 6: Директория, в которой находится guest2-etanribergenov" title="" id="43" name="Picture"/>
            <a:graphic>
              <a:graphicData uri="http://schemas.openxmlformats.org/drawingml/2006/picture">
                <pic:pic>
                  <pic:nvPicPr>
                    <pic:cNvPr descr="../images/4.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006" cy="50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Директория, в которой находится guest2-etanribergenov</w:t>
      </w:r>
    </w:p>
    <w:bookmarkEnd w:id="45"/>
    <w:p>
      <w:pPr>
        <w:pStyle w:val="BodyText"/>
      </w:pPr>
      <w:r>
        <w:t xml:space="preserve">1.6. Уточнил имена пользователей, их группы, кто входит в них и к каким группам принадлежат они сами.</w:t>
      </w:r>
    </w:p>
    <w:bookmarkStart w:id="49" w:name="fig:007"/>
    <w:p>
      <w:pPr>
        <w:pStyle w:val="CaptionedFigure"/>
      </w:pPr>
      <w:r>
        <w:drawing>
          <wp:inline>
            <wp:extent cx="5334000" cy="469804"/>
            <wp:effectExtent b="0" l="0" r="0" t="0"/>
            <wp:docPr descr="Рис. 7: Имя, группа, входящие в эту группу, принадлежность группам пользователя guest-etanribergenov" title="" id="47" name="Picture"/>
            <a:graphic>
              <a:graphicData uri="http://schemas.openxmlformats.org/drawingml/2006/picture">
                <pic:pic>
                  <pic:nvPicPr>
                    <pic:cNvPr descr="../images/5.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Имя, группа, входящие в эту группу, принадлежность группам пользователя guest-etanribergenov</w:t>
      </w:r>
    </w:p>
    <w:bookmarkEnd w:id="49"/>
    <w:bookmarkStart w:id="53" w:name="fig:008"/>
    <w:p>
      <w:pPr>
        <w:pStyle w:val="CaptionedFigure"/>
      </w:pPr>
      <w:r>
        <w:drawing>
          <wp:inline>
            <wp:extent cx="5334000" cy="427620"/>
            <wp:effectExtent b="0" l="0" r="0" t="0"/>
            <wp:docPr descr="Рис. 8: Имя, группа, входящие в эту группу, принадлежность группам пользователя guest2-etanribergenov" title="" id="51" name="Picture"/>
            <a:graphic>
              <a:graphicData uri="http://schemas.openxmlformats.org/drawingml/2006/picture">
                <pic:pic>
                  <pic:nvPicPr>
                    <pic:cNvPr descr="../images/5.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Имя, группа, входящие в эту группу, принадлежность группам пользователя guest2-etanribergenov</w:t>
      </w:r>
    </w:p>
    <w:bookmarkEnd w:id="53"/>
    <w:p>
      <w:pPr>
        <w:pStyle w:val="BodyText"/>
      </w:pPr>
      <w:r>
        <w:t xml:space="preserve">Командами</w:t>
      </w:r>
      <w:r>
        <w:t xml:space="preserve"> </w:t>
      </w:r>
      <w:r>
        <w:rPr>
          <w:b/>
          <w:bCs/>
          <w:i/>
          <w:iCs/>
        </w:rPr>
        <w:t xml:space="preserve">groups guest-etanribergenov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  <w:i/>
          <w:iCs/>
        </w:rPr>
        <w:t xml:space="preserve">groups guest2-etanribergenov</w:t>
      </w:r>
      <w:r>
        <w:t xml:space="preserve"> </w:t>
      </w:r>
      <w:r>
        <w:t xml:space="preserve">определил, что</w:t>
      </w:r>
      <w:r>
        <w:t xml:space="preserve"> </w:t>
      </w:r>
      <w:r>
        <w:rPr>
          <w:i/>
          <w:iCs/>
        </w:rPr>
        <w:t xml:space="preserve">guest-etanribergenov</w:t>
      </w:r>
      <w:r>
        <w:t xml:space="preserve"> </w:t>
      </w:r>
      <w:r>
        <w:t xml:space="preserve">входит лишь в свою группу, а</w:t>
      </w:r>
      <w:r>
        <w:t xml:space="preserve"> </w:t>
      </w:r>
      <w:r>
        <w:rPr>
          <w:i/>
          <w:iCs/>
        </w:rPr>
        <w:t xml:space="preserve">guest2-etanribergenov</w:t>
      </w:r>
      <w:r>
        <w:t xml:space="preserve"> </w:t>
      </w:r>
      <w:r>
        <w:t xml:space="preserve">входит как в свою, так и в группу</w:t>
      </w:r>
      <w:r>
        <w:t xml:space="preserve"> </w:t>
      </w:r>
      <w:r>
        <w:rPr>
          <w:i/>
          <w:iCs/>
        </w:rPr>
        <w:t xml:space="preserve">guest-etanribergenov</w:t>
      </w:r>
      <w:r>
        <w:t xml:space="preserve">.</w:t>
      </w:r>
    </w:p>
    <w:bookmarkStart w:id="57" w:name="fig:009"/>
    <w:p>
      <w:pPr>
        <w:pStyle w:val="CaptionedFigure"/>
      </w:pPr>
      <w:r>
        <w:drawing>
          <wp:inline>
            <wp:extent cx="4744648" cy="402847"/>
            <wp:effectExtent b="0" l="0" r="0" t="0"/>
            <wp:docPr descr="Рис. 9: Принадлежность группам пользователя guest-etanribergenov" title="" id="55" name="Picture"/>
            <a:graphic>
              <a:graphicData uri="http://schemas.openxmlformats.org/drawingml/2006/picture">
                <pic:pic>
                  <pic:nvPicPr>
                    <pic:cNvPr descr="../images/5.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648" cy="40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Принадлежность группам пользователя guest-etanribergenov</w:t>
      </w:r>
    </w:p>
    <w:bookmarkEnd w:id="57"/>
    <w:bookmarkStart w:id="61" w:name="fig:010"/>
    <w:p>
      <w:pPr>
        <w:pStyle w:val="CaptionedFigure"/>
      </w:pPr>
      <w:r>
        <w:drawing>
          <wp:inline>
            <wp:extent cx="4968453" cy="409241"/>
            <wp:effectExtent b="0" l="0" r="0" t="0"/>
            <wp:docPr descr="Рис. 10: Принадлежность группам пользователя guest2-etanribergenov" title="" id="59" name="Picture"/>
            <a:graphic>
              <a:graphicData uri="http://schemas.openxmlformats.org/drawingml/2006/picture">
                <pic:pic>
                  <pic:nvPicPr>
                    <pic:cNvPr descr="../images/5.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453" cy="40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Принадлежность группам пользователя guest2-etanribergenov</w:t>
      </w:r>
    </w:p>
    <w:bookmarkEnd w:id="61"/>
    <w:p>
      <w:pPr>
        <w:pStyle w:val="BodyText"/>
      </w:pPr>
      <w:r>
        <w:t xml:space="preserve">Команда</w:t>
      </w:r>
      <w:r>
        <w:t xml:space="preserve"> </w:t>
      </w:r>
      <w:r>
        <w:rPr>
          <w:b/>
          <w:bCs/>
          <w:i/>
          <w:iCs/>
        </w:rPr>
        <w:t xml:space="preserve">id -Gn</w:t>
      </w:r>
      <w:r>
        <w:t xml:space="preserve">, как и команда</w:t>
      </w:r>
      <w:r>
        <w:t xml:space="preserve"> </w:t>
      </w:r>
      <w:r>
        <w:rPr>
          <w:b/>
          <w:bCs/>
          <w:i/>
          <w:iCs/>
        </w:rPr>
        <w:t xml:space="preserve">groups</w:t>
      </w:r>
      <w:r>
        <w:t xml:space="preserve">, вывела названия групп, в которые входит пользователь, а команда</w:t>
      </w:r>
      <w:r>
        <w:t xml:space="preserve"> </w:t>
      </w:r>
      <w:r>
        <w:rPr>
          <w:b/>
          <w:bCs/>
          <w:i/>
          <w:iCs/>
        </w:rPr>
        <w:t xml:space="preserve">id -G</w:t>
      </w:r>
      <w:r>
        <w:t xml:space="preserve"> </w:t>
      </w:r>
      <w:r>
        <w:t xml:space="preserve">вывела id этих групп.</w:t>
      </w:r>
    </w:p>
    <w:bookmarkStart w:id="65" w:name="fig:011"/>
    <w:p>
      <w:pPr>
        <w:pStyle w:val="CaptionedFigure"/>
      </w:pPr>
      <w:r>
        <w:drawing>
          <wp:inline>
            <wp:extent cx="3574472" cy="716173"/>
            <wp:effectExtent b="0" l="0" r="0" t="0"/>
            <wp:docPr descr="Рис. 11: Принадлежность группам пользователя guest-etanribergenov: названия и id" title="" id="63" name="Picture"/>
            <a:graphic>
              <a:graphicData uri="http://schemas.openxmlformats.org/drawingml/2006/picture">
                <pic:pic>
                  <pic:nvPicPr>
                    <pic:cNvPr descr="../images/5.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72" cy="71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Принадлежность группам пользователя guest-etanribergenov: названия и id</w:t>
      </w:r>
    </w:p>
    <w:bookmarkEnd w:id="65"/>
    <w:bookmarkStart w:id="69" w:name="fig:012"/>
    <w:p>
      <w:pPr>
        <w:pStyle w:val="CaptionedFigure"/>
      </w:pPr>
      <w:r>
        <w:drawing>
          <wp:inline>
            <wp:extent cx="3670388" cy="639440"/>
            <wp:effectExtent b="0" l="0" r="0" t="0"/>
            <wp:docPr descr="Рис. 12: Принадлежность группам пользователя guest2-etanribergenov: названия и id" title="" id="67" name="Picture"/>
            <a:graphic>
              <a:graphicData uri="http://schemas.openxmlformats.org/drawingml/2006/picture">
                <pic:pic>
                  <pic:nvPicPr>
                    <pic:cNvPr descr="../images/5.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88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Принадлежность группам пользователя guest2-etanribergenov: названия и id</w:t>
      </w:r>
    </w:p>
    <w:bookmarkEnd w:id="69"/>
    <w:p>
      <w:pPr>
        <w:pStyle w:val="BodyText"/>
      </w:pPr>
      <w:r>
        <w:t xml:space="preserve">1.7. Сравнил полученную информацию с содержимым файла</w:t>
      </w:r>
      <w:r>
        <w:t xml:space="preserve"> </w:t>
      </w:r>
      <w:r>
        <w:rPr>
          <w:i/>
          <w:iCs/>
        </w:rPr>
        <w:t xml:space="preserve">/etc/group</w:t>
      </w:r>
      <w:r>
        <w:t xml:space="preserve">: в файле</w:t>
      </w:r>
      <w:r>
        <w:t xml:space="preserve"> </w:t>
      </w:r>
      <w:r>
        <w:rPr>
          <w:i/>
          <w:iCs/>
        </w:rPr>
        <w:t xml:space="preserve">/etc/group</w:t>
      </w:r>
      <w:r>
        <w:t xml:space="preserve"> </w:t>
      </w:r>
      <w:r>
        <w:t xml:space="preserve">просто чуть иначе записано и нет разницы в содержимом от того, каким пользователем этот файл был просмотрен.</w:t>
      </w:r>
    </w:p>
    <w:bookmarkStart w:id="73" w:name="fig:013"/>
    <w:p>
      <w:pPr>
        <w:pStyle w:val="CaptionedFigure"/>
      </w:pPr>
      <w:r>
        <w:drawing>
          <wp:inline>
            <wp:extent cx="5147496" cy="537130"/>
            <wp:effectExtent b="0" l="0" r="0" t="0"/>
            <wp:docPr descr="Рис. 13: Информация о группах в файле /etc/group" title="" id="71" name="Picture"/>
            <a:graphic>
              <a:graphicData uri="http://schemas.openxmlformats.org/drawingml/2006/picture">
                <pic:pic>
                  <pic:nvPicPr>
                    <pic:cNvPr descr="../images/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496" cy="53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Информация о группах в файле /etc/group</w:t>
      </w:r>
    </w:p>
    <w:bookmarkEnd w:id="73"/>
    <w:p>
      <w:pPr>
        <w:pStyle w:val="BodyText"/>
      </w:pPr>
      <w:r>
        <w:t xml:space="preserve">1.8. От имени пользователя</w:t>
      </w:r>
      <w:r>
        <w:t xml:space="preserve"> </w:t>
      </w:r>
      <w:r>
        <w:rPr>
          <w:i/>
          <w:iCs/>
        </w:rPr>
        <w:t xml:space="preserve">guest2-etanribergenov</w:t>
      </w:r>
      <w:r>
        <w:t xml:space="preserve"> </w:t>
      </w:r>
      <w:r>
        <w:t xml:space="preserve">выполнил регистрацию пользователя</w:t>
      </w:r>
      <w:r>
        <w:t xml:space="preserve"> </w:t>
      </w:r>
      <w:r>
        <w:rPr>
          <w:i/>
          <w:iCs/>
        </w:rPr>
        <w:t xml:space="preserve">guest2-etanribergenov</w:t>
      </w:r>
      <w:r>
        <w:t xml:space="preserve"> </w:t>
      </w:r>
      <w:r>
        <w:t xml:space="preserve">в группе</w:t>
      </w:r>
      <w:r>
        <w:t xml:space="preserve"> </w:t>
      </w:r>
      <w:r>
        <w:rPr>
          <w:i/>
          <w:iCs/>
        </w:rPr>
        <w:t xml:space="preserve">guest-etanribergenov</w:t>
      </w:r>
      <w:r>
        <w:t xml:space="preserve"> </w:t>
      </w:r>
      <w:r>
        <w:t xml:space="preserve">командой</w:t>
      </w:r>
    </w:p>
    <w:p>
      <w:pPr>
        <w:pStyle w:val="BodyText"/>
      </w:pPr>
      <w:r>
        <w:rPr>
          <w:rStyle w:val="VerbatimChar"/>
        </w:rPr>
        <w:t xml:space="preserve">newgrp guest-etanribergenov</w:t>
      </w:r>
    </w:p>
    <w:bookmarkStart w:id="77" w:name="fig:014"/>
    <w:p>
      <w:pPr>
        <w:pStyle w:val="CaptionedFigure"/>
      </w:pPr>
      <w:r>
        <w:drawing>
          <wp:inline>
            <wp:extent cx="4802198" cy="274959"/>
            <wp:effectExtent b="0" l="0" r="0" t="0"/>
            <wp:docPr descr="Рис. 14: Регистрация пользователя в группе" title="" id="75" name="Picture"/>
            <a:graphic>
              <a:graphicData uri="http://schemas.openxmlformats.org/drawingml/2006/picture">
                <pic:pic>
                  <pic:nvPicPr>
                    <pic:cNvPr descr="../images/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98" cy="27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Регистрация пользователя в группе</w:t>
      </w:r>
    </w:p>
    <w:bookmarkEnd w:id="77"/>
    <w:p>
      <w:pPr>
        <w:pStyle w:val="BodyText"/>
      </w:pPr>
      <w:r>
        <w:t xml:space="preserve">1.9. От имени пользователя</w:t>
      </w:r>
      <w:r>
        <w:t xml:space="preserve"> </w:t>
      </w:r>
      <w:r>
        <w:rPr>
          <w:i/>
          <w:iCs/>
        </w:rPr>
        <w:t xml:space="preserve">guest-etanribergenov</w:t>
      </w:r>
      <w:r>
        <w:t xml:space="preserve"> </w:t>
      </w:r>
      <w:r>
        <w:t xml:space="preserve">изменил права директории</w:t>
      </w:r>
      <w:r>
        <w:t xml:space="preserve"> </w:t>
      </w:r>
      <w:r>
        <w:rPr>
          <w:i/>
          <w:iCs/>
        </w:rPr>
        <w:t xml:space="preserve">/home/guest-etanribergenov</w:t>
      </w:r>
      <w:r>
        <w:t xml:space="preserve">, разрешив все действия для пользователей группы:</w:t>
      </w:r>
    </w:p>
    <w:p>
      <w:pPr>
        <w:pStyle w:val="BodyText"/>
      </w:pPr>
      <w:r>
        <w:rPr>
          <w:rStyle w:val="VerbatimChar"/>
        </w:rPr>
        <w:t xml:space="preserve">chmod g+rwx /home/guest-etanribergenov</w:t>
      </w:r>
    </w:p>
    <w:bookmarkStart w:id="81" w:name="fig:015"/>
    <w:p>
      <w:pPr>
        <w:pStyle w:val="CaptionedFigure"/>
      </w:pPr>
      <w:r>
        <w:drawing>
          <wp:inline>
            <wp:extent cx="5334000" cy="532807"/>
            <wp:effectExtent b="0" l="0" r="0" t="0"/>
            <wp:docPr descr="Рис. 15: Изменение прав директории" title="" id="79" name="Picture"/>
            <a:graphic>
              <a:graphicData uri="http://schemas.openxmlformats.org/drawingml/2006/picture">
                <pic:pic>
                  <pic:nvPicPr>
                    <pic:cNvPr descr="../images/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прав директории</w:t>
      </w:r>
    </w:p>
    <w:bookmarkEnd w:id="81"/>
    <w:p>
      <w:pPr>
        <w:pStyle w:val="BodyText"/>
      </w:pPr>
      <w:r>
        <w:t xml:space="preserve">1.10. От имени пользователя</w:t>
      </w:r>
      <w:r>
        <w:t xml:space="preserve"> </w:t>
      </w:r>
      <w:r>
        <w:rPr>
          <w:i/>
          <w:iCs/>
        </w:rPr>
        <w:t xml:space="preserve">guest-etanribergenov</w:t>
      </w:r>
      <w:r>
        <w:t xml:space="preserve"> </w:t>
      </w:r>
      <w:r>
        <w:t xml:space="preserve">снял с директории</w:t>
      </w:r>
      <w:r>
        <w:t xml:space="preserve"> </w:t>
      </w:r>
      <w:r>
        <w:rPr>
          <w:i/>
          <w:iCs/>
        </w:rPr>
        <w:t xml:space="preserve">/home/guest/dir1</w:t>
      </w:r>
      <w:r>
        <w:t xml:space="preserve"> </w:t>
      </w:r>
      <w:r>
        <w:t xml:space="preserve">все атрибуты</w:t>
      </w:r>
    </w:p>
    <w:bookmarkStart w:id="85" w:name="fig:016"/>
    <w:p>
      <w:pPr>
        <w:pStyle w:val="CaptionedFigure"/>
      </w:pPr>
      <w:r>
        <w:drawing>
          <wp:inline>
            <wp:extent cx="5334000" cy="427403"/>
            <wp:effectExtent b="0" l="0" r="0" t="0"/>
            <wp:docPr descr="Рис. 16: Снятие всех атрибутов с директории" title="" id="83" name="Picture"/>
            <a:graphic>
              <a:graphicData uri="http://schemas.openxmlformats.org/drawingml/2006/picture">
                <pic:pic>
                  <pic:nvPicPr>
                    <pic:cNvPr descr="../images/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Снятие всех атрибутов с директории</w:t>
      </w:r>
    </w:p>
    <w:bookmarkEnd w:id="85"/>
    <w:p>
      <w:pPr>
        <w:pStyle w:val="Compact"/>
        <w:numPr>
          <w:ilvl w:val="0"/>
          <w:numId w:val="1003"/>
        </w:numPr>
      </w:pPr>
      <w:r>
        <w:t xml:space="preserve">Заполнил таблицы, опытным путём выявляя разрешённые операции при разных значениях прав для группы.</w:t>
      </w:r>
    </w:p>
    <w:bookmarkStart w:id="86" w:name="tbl:001"/>
    <w:p>
      <w:pPr>
        <w:pStyle w:val="TableCaption"/>
      </w:pPr>
      <w:r>
        <w:t xml:space="preserve">Таблица 1: Установленные права и разрешённые действия для групп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Установленные права и разрешённые действия для групп"/>
      </w:tblPr>
      <w:tblGrid>
        <w:gridCol w:w="1490"/>
        <w:gridCol w:w="1118"/>
        <w:gridCol w:w="1397"/>
        <w:gridCol w:w="1397"/>
        <w:gridCol w:w="1304"/>
        <w:gridCol w:w="12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</w:tbl>
    <w:bookmarkEnd w:id="86"/>
    <w:bookmarkStart w:id="87" w:name="tbl:002"/>
    <w:p>
      <w:pPr>
        <w:pStyle w:val="TableCaption"/>
      </w:pPr>
      <w:r>
        <w:t xml:space="preserve">Таблица 2: Установленные права и разрешённые действия для групп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Установленные права и разрешённые действия для групп"/>
      </w:tblPr>
      <w:tblGrid>
        <w:gridCol w:w="1083"/>
        <w:gridCol w:w="812"/>
        <w:gridCol w:w="1150"/>
        <w:gridCol w:w="1963"/>
        <w:gridCol w:w="1421"/>
        <w:gridCol w:w="148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d—-w—- (020)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d—-wx—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d—r—– (040)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d—r-x— (050)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d—rw—- (060)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d—rwx— 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</w:tbl>
    <w:bookmarkEnd w:id="87"/>
    <w:bookmarkStart w:id="88" w:name="tbl:003"/>
    <w:p>
      <w:pPr>
        <w:pStyle w:val="TableCaption"/>
      </w:pPr>
      <w:r>
        <w:t xml:space="preserve">Таблица 3: Минимальные права для совершения операций для пользователей в группе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3: Минимальные права для совершения операций для пользователей в группе"/>
      </w:tblPr>
      <w:tblGrid>
        <w:gridCol w:w="2194"/>
        <w:gridCol w:w="3148"/>
        <w:gridCol w:w="25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—r—– (040)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d—–x— (010)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—-w—- (020)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d-wx—— (030)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———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d-w——- (020)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d-w——- (020)</w:t>
            </w:r>
          </w:p>
        </w:tc>
        <w:tc>
          <w:tcPr/>
          <w:p>
            <w:pPr>
              <w:pStyle w:val="Compact"/>
            </w:pPr>
          </w:p>
        </w:tc>
      </w:tr>
    </w:tbl>
    <w:bookmarkEnd w:id="88"/>
    <w:p>
      <w:pPr>
        <w:pStyle w:val="BodyText"/>
      </w:pPr>
      <w:r>
        <w:t xml:space="preserve">В итоге, разницы между этой таблицей и из предыдущей ЛР нет.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я приобрёл практические навыки работы в консоли с атрибутами файлов для групп пользователей.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Выполнил: Танрибергенов Эльдар</dc:creator>
  <dc:language>ru-RU</dc:language>
  <cp:keywords/>
  <dcterms:created xsi:type="dcterms:W3CDTF">2024-11-15T08:33:39Z</dcterms:created>
  <dcterms:modified xsi:type="dcterms:W3CDTF">2024-11-15T08:33:39Z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Информационная безопасность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