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2-му этапу индивидуального проекта</w:t>
      </w:r>
    </w:p>
    <w:p>
      <w:pPr>
        <w:pStyle w:val="Subtitle"/>
      </w:pPr>
      <w:r>
        <w:t xml:space="preserve">Дисциплина: Информационная безопасность</w:t>
      </w:r>
    </w:p>
    <w:p>
      <w:pPr>
        <w:pStyle w:val="Author"/>
      </w:pPr>
      <w:r>
        <w:t xml:space="preserve">Выполнил: Танрибергенов 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DVWA в гостевую систему к Kali Linux и ознакомиться.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Установить DVWA в гостевую систему к Kali Linux и ознакомиться.</w:t>
      </w:r>
    </w:p>
    <w:bookmarkEnd w:id="21"/>
    <w:bookmarkStart w:id="90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bookmarkStart w:id="25" w:name="fig:001"/>
    <w:p>
      <w:pPr>
        <w:pStyle w:val="CaptionedFigure"/>
      </w:pPr>
      <w:r>
        <w:drawing>
          <wp:inline>
            <wp:extent cx="2935032" cy="997527"/>
            <wp:effectExtent b="0" l="0" r="0" t="0"/>
            <wp:docPr descr="Рис. 1: Загрузка DVWA" title="" id="23" name="Picture"/>
            <a:graphic>
              <a:graphicData uri="http://schemas.openxmlformats.org/drawingml/2006/picture">
                <pic:pic>
                  <pic:nvPicPr>
                    <pic:cNvPr descr="../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032" cy="997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DVWA</w:t>
      </w:r>
    </w:p>
    <w:bookmarkEnd w:id="25"/>
    <w:bookmarkStart w:id="29" w:name="fig:002"/>
    <w:p>
      <w:pPr>
        <w:pStyle w:val="CaptionedFigure"/>
      </w:pPr>
      <w:r>
        <w:drawing>
          <wp:inline>
            <wp:extent cx="5320145" cy="409241"/>
            <wp:effectExtent b="0" l="0" r="0" t="0"/>
            <wp:docPr descr="Рис. 2: Установка необходимых пакетов" title="" id="27" name="Picture"/>
            <a:graphic>
              <a:graphicData uri="http://schemas.openxmlformats.org/drawingml/2006/picture">
                <pic:pic>
                  <pic:nvPicPr>
                    <pic:cNvPr descr="../image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40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необходимых пакетов</w:t>
      </w:r>
    </w:p>
    <w:bookmarkEnd w:id="29"/>
    <w:bookmarkStart w:id="33" w:name="fig:003"/>
    <w:p>
      <w:pPr>
        <w:pStyle w:val="CaptionedFigure"/>
      </w:pPr>
      <w:r>
        <w:drawing>
          <wp:inline>
            <wp:extent cx="4124391" cy="1023104"/>
            <wp:effectExtent b="0" l="0" r="0" t="0"/>
            <wp:docPr descr="Рис. 3: Клонирование репозитория DVWA" title="" id="31" name="Picture"/>
            <a:graphic>
              <a:graphicData uri="http://schemas.openxmlformats.org/drawingml/2006/picture">
                <pic:pic>
                  <pic:nvPicPr>
                    <pic:cNvPr descr="../images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91" cy="1023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Клонирование репозитория DVWA</w:t>
      </w:r>
    </w:p>
    <w:bookmarkEnd w:id="33"/>
    <w:bookmarkStart w:id="37" w:name="fig:004"/>
    <w:p>
      <w:pPr>
        <w:pStyle w:val="CaptionedFigure"/>
      </w:pPr>
      <w:r>
        <w:drawing>
          <wp:inline>
            <wp:extent cx="2941426" cy="888822"/>
            <wp:effectExtent b="0" l="0" r="0" t="0"/>
            <wp:docPr descr="Рис. 4: Изменение имени и прав директории" title="" id="35" name="Picture"/>
            <a:graphic>
              <a:graphicData uri="http://schemas.openxmlformats.org/drawingml/2006/picture">
                <pic:pic>
                  <pic:nvPicPr>
                    <pic:cNvPr descr="../images/4.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426" cy="88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имени и прав директории</w:t>
      </w:r>
    </w:p>
    <w:bookmarkEnd w:id="37"/>
    <w:bookmarkStart w:id="41" w:name="fig:005"/>
    <w:p>
      <w:pPr>
        <w:pStyle w:val="CaptionedFigure"/>
      </w:pPr>
      <w:r>
        <w:drawing>
          <wp:inline>
            <wp:extent cx="2922243" cy="984738"/>
            <wp:effectExtent b="0" l="0" r="0" t="0"/>
            <wp:docPr descr="Рис. 5: Редактирование конфиг. файла" title="" id="39" name="Picture"/>
            <a:graphic>
              <a:graphicData uri="http://schemas.openxmlformats.org/drawingml/2006/picture">
                <pic:pic>
                  <pic:nvPicPr>
                    <pic:cNvPr descr="../images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43" cy="984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Редактирование конфиг. файла</w:t>
      </w:r>
    </w:p>
    <w:bookmarkEnd w:id="41"/>
    <w:bookmarkStart w:id="45" w:name="fig:006"/>
    <w:p>
      <w:pPr>
        <w:pStyle w:val="CaptionedFigure"/>
      </w:pPr>
      <w:r>
        <w:drawing>
          <wp:inline>
            <wp:extent cx="4476083" cy="2960609"/>
            <wp:effectExtent b="0" l="0" r="0" t="0"/>
            <wp:docPr descr="Рис. 6: Редактирование конфиг. файла: задание имени и пароля пользователя" title="" id="43" name="Picture"/>
            <a:graphic>
              <a:graphicData uri="http://schemas.openxmlformats.org/drawingml/2006/picture">
                <pic:pic>
                  <pic:nvPicPr>
                    <pic:cNvPr descr="../images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083" cy="2960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конфиг. файла: задание имени и пароля пользователя</w:t>
      </w:r>
    </w:p>
    <w:bookmarkEnd w:id="45"/>
    <w:bookmarkStart w:id="49" w:name="fig:007"/>
    <w:p>
      <w:pPr>
        <w:pStyle w:val="CaptionedFigure"/>
      </w:pPr>
      <w:r>
        <w:drawing>
          <wp:inline>
            <wp:extent cx="2883876" cy="639440"/>
            <wp:effectExtent b="0" l="0" r="0" t="0"/>
            <wp:docPr descr="Рис. 7: Конфигурирование apache2" title="" id="47" name="Picture"/>
            <a:graphic>
              <a:graphicData uri="http://schemas.openxmlformats.org/drawingml/2006/picture">
                <pic:pic>
                  <pic:nvPicPr>
                    <pic:cNvPr descr="../images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876" cy="6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Конфигурирование apache2</w:t>
      </w:r>
    </w:p>
    <w:bookmarkEnd w:id="49"/>
    <w:bookmarkStart w:id="53" w:name="fig:008"/>
    <w:p>
      <w:pPr>
        <w:pStyle w:val="CaptionedFigure"/>
      </w:pPr>
      <w:r>
        <w:drawing>
          <wp:inline>
            <wp:extent cx="4034869" cy="3037342"/>
            <wp:effectExtent b="0" l="0" r="0" t="0"/>
            <wp:docPr descr="Рис. 8: Конфигурирование apache2" title="" id="51" name="Picture"/>
            <a:graphic>
              <a:graphicData uri="http://schemas.openxmlformats.org/drawingml/2006/picture">
                <pic:pic>
                  <pic:nvPicPr>
                    <pic:cNvPr descr="../images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869" cy="3037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Конфигурирование apache2</w:t>
      </w:r>
    </w:p>
    <w:bookmarkEnd w:id="53"/>
    <w:bookmarkStart w:id="57" w:name="fig:009"/>
    <w:p>
      <w:pPr>
        <w:pStyle w:val="CaptionedFigure"/>
      </w:pPr>
      <w:r>
        <w:drawing>
          <wp:inline>
            <wp:extent cx="2730411" cy="422030"/>
            <wp:effectExtent b="0" l="0" r="0" t="0"/>
            <wp:docPr descr="Рис. 9: Запуск apache2" title="" id="55" name="Picture"/>
            <a:graphic>
              <a:graphicData uri="http://schemas.openxmlformats.org/drawingml/2006/picture">
                <pic:pic>
                  <pic:nvPicPr>
                    <pic:cNvPr descr="../images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411" cy="42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apache2</w:t>
      </w:r>
    </w:p>
    <w:bookmarkEnd w:id="57"/>
    <w:bookmarkStart w:id="61" w:name="fig:010"/>
    <w:p>
      <w:pPr>
        <w:pStyle w:val="CaptionedFigure"/>
      </w:pPr>
      <w:r>
        <w:drawing>
          <wp:inline>
            <wp:extent cx="5334000" cy="2147454"/>
            <wp:effectExtent b="0" l="0" r="0" t="0"/>
            <wp:docPr descr="Рис. 10: Проверка запуска apache2" title="" id="59" name="Picture"/>
            <a:graphic>
              <a:graphicData uri="http://schemas.openxmlformats.org/drawingml/2006/picture">
                <pic:pic>
                  <pic:nvPicPr>
                    <pic:cNvPr descr="../images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7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запуска apache2</w:t>
      </w:r>
    </w:p>
    <w:bookmarkEnd w:id="61"/>
    <w:bookmarkStart w:id="65" w:name="fig:011"/>
    <w:p>
      <w:pPr>
        <w:pStyle w:val="CaptionedFigure"/>
      </w:pPr>
      <w:r>
        <w:drawing>
          <wp:inline>
            <wp:extent cx="4488872" cy="1656151"/>
            <wp:effectExtent b="0" l="0" r="0" t="0"/>
            <wp:docPr descr="Рис. 11: Создание пользователя в базе данных" title="" id="63" name="Picture"/>
            <a:graphic>
              <a:graphicData uri="http://schemas.openxmlformats.org/drawingml/2006/picture">
                <pic:pic>
                  <pic:nvPicPr>
                    <pic:cNvPr descr="../images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72" cy="1656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пользователя в базе данных</w:t>
      </w:r>
    </w:p>
    <w:bookmarkEnd w:id="65"/>
    <w:bookmarkStart w:id="69" w:name="fig:012"/>
    <w:p>
      <w:pPr>
        <w:pStyle w:val="CaptionedFigure"/>
      </w:pPr>
      <w:r>
        <w:drawing>
          <wp:inline>
            <wp:extent cx="5334000" cy="574145"/>
            <wp:effectExtent b="0" l="0" r="0" t="0"/>
            <wp:docPr descr="Рис. 12: Предоставление пользователю всех привелегий" title="" id="67" name="Picture"/>
            <a:graphic>
              <a:graphicData uri="http://schemas.openxmlformats.org/drawingml/2006/picture">
                <pic:pic>
                  <pic:nvPicPr>
                    <pic:cNvPr descr="../images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Предоставление пользователю всех привелегий</w:t>
      </w:r>
    </w:p>
    <w:bookmarkEnd w:id="69"/>
    <w:bookmarkStart w:id="73" w:name="fig:013"/>
    <w:p>
      <w:pPr>
        <w:pStyle w:val="CaptionedFigure"/>
      </w:pPr>
      <w:r>
        <w:drawing>
          <wp:inline>
            <wp:extent cx="5334000" cy="4864983"/>
            <wp:effectExtent b="0" l="0" r="0" t="0"/>
            <wp:docPr descr="Рис. 13: Открытие DVWA в браузере, создание/сброс базы данных" title="" id="71" name="Picture"/>
            <a:graphic>
              <a:graphicData uri="http://schemas.openxmlformats.org/drawingml/2006/picture">
                <pic:pic>
                  <pic:nvPicPr>
                    <pic:cNvPr descr="../images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4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Открытие DVWA в браузере, создание/сброс базы данных</w:t>
      </w:r>
    </w:p>
    <w:bookmarkEnd w:id="73"/>
    <w:bookmarkStart w:id="77" w:name="fig:014"/>
    <w:p>
      <w:pPr>
        <w:pStyle w:val="CaptionedFigure"/>
      </w:pPr>
      <w:r>
        <w:drawing>
          <wp:inline>
            <wp:extent cx="4680704" cy="3651205"/>
            <wp:effectExtent b="0" l="0" r="0" t="0"/>
            <wp:docPr descr="Рис. 14: Вход от имени admin" title="" id="75" name="Picture"/>
            <a:graphic>
              <a:graphicData uri="http://schemas.openxmlformats.org/drawingml/2006/picture">
                <pic:pic>
                  <pic:nvPicPr>
                    <pic:cNvPr descr="../images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704" cy="3651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Вход от имени admin</w:t>
      </w:r>
    </w:p>
    <w:bookmarkEnd w:id="77"/>
    <w:bookmarkStart w:id="81" w:name="fig:015"/>
    <w:p>
      <w:pPr>
        <w:pStyle w:val="CaptionedFigure"/>
      </w:pPr>
      <w:r>
        <w:drawing>
          <wp:inline>
            <wp:extent cx="4220307" cy="1790433"/>
            <wp:effectExtent b="0" l="0" r="0" t="0"/>
            <wp:docPr descr="Рис. 15: Проверка brute force" title="" id="79" name="Picture"/>
            <a:graphic>
              <a:graphicData uri="http://schemas.openxmlformats.org/drawingml/2006/picture">
                <pic:pic>
                  <pic:nvPicPr>
                    <pic:cNvPr descr="../images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07" cy="179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brute force</w:t>
      </w:r>
    </w:p>
    <w:bookmarkEnd w:id="81"/>
    <w:bookmarkStart w:id="85" w:name="fig:016"/>
    <w:p>
      <w:pPr>
        <w:pStyle w:val="CaptionedFigure"/>
      </w:pPr>
      <w:r>
        <w:drawing>
          <wp:inline>
            <wp:extent cx="3740727" cy="1982265"/>
            <wp:effectExtent b="0" l="0" r="0" t="0"/>
            <wp:docPr descr="Рис. 16: Проверка brute force: результат" title="" id="83" name="Picture"/>
            <a:graphic>
              <a:graphicData uri="http://schemas.openxmlformats.org/drawingml/2006/picture">
                <pic:pic>
                  <pic:nvPicPr>
                    <pic:cNvPr descr="../images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27" cy="198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brute force: результат</w:t>
      </w:r>
    </w:p>
    <w:bookmarkEnd w:id="85"/>
    <w:bookmarkStart w:id="89" w:name="fig:017"/>
    <w:p>
      <w:pPr>
        <w:pStyle w:val="CaptionedFigure"/>
      </w:pPr>
      <w:r>
        <w:drawing>
          <wp:inline>
            <wp:extent cx="5237018" cy="1649756"/>
            <wp:effectExtent b="0" l="0" r="0" t="0"/>
            <wp:docPr descr="Рис. 17: Проверка коммандной вставки" title="" id="87" name="Picture"/>
            <a:graphic>
              <a:graphicData uri="http://schemas.openxmlformats.org/drawingml/2006/picture">
                <pic:pic>
                  <pic:nvPicPr>
                    <pic:cNvPr descr="../images/1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164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коммандной вставки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ознакомился с DVWA, установив в гостевую систему к Kali Linux.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2-му этапу индивидуального проекта</dc:title>
  <dc:creator>Выполнил: Танрибергенов Эльдар</dc:creator>
  <dc:language>ru-RU</dc:language>
  <cp:keywords/>
  <dcterms:created xsi:type="dcterms:W3CDTF">2024-11-18T06:42:51Z</dcterms:created>
  <dcterms:modified xsi:type="dcterms:W3CDTF">2024-11-18T06:42:51Z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Информационная безопасность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