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2.png" ContentType="image/png"/>
  <Override PartName="/word/media/rId128.png" ContentType="image/png"/>
  <Override PartName="/word/media/rId96.png" ContentType="image/png"/>
  <Override PartName="/word/media/rId100.png" ContentType="image/png"/>
  <Override PartName="/word/media/rId104.png" ContentType="image/png"/>
  <Override PartName="/word/media/rId108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124.png" ContentType="image/png"/>
  <Override PartName="/word/media/rId133.png" ContentType="image/png"/>
  <Override PartName="/word/media/rId169.png" ContentType="image/png"/>
  <Override PartName="/word/media/rId173.png" ContentType="image/png"/>
  <Override PartName="/word/media/rId177.png" ContentType="image/png"/>
  <Override PartName="/word/media/rId181.png" ContentType="image/png"/>
  <Override PartName="/word/media/rId185.png" ContentType="image/png"/>
  <Override PartName="/word/media/rId189.png" ContentType="image/png"/>
  <Override PartName="/word/media/rId193.png" ContentType="image/png"/>
  <Override PartName="/word/media/rId197.png" ContentType="image/png"/>
  <Override PartName="/word/media/rId201.png" ContentType="image/png"/>
  <Override PartName="/word/media/rId205.png" ContentType="image/png"/>
  <Override PartName="/word/media/rId137.png" ContentType="image/png"/>
  <Override PartName="/word/media/rId209.png" ContentType="image/png"/>
  <Override PartName="/word/media/rId213.png" ContentType="image/png"/>
  <Override PartName="/word/media/rId217.png" ContentType="image/png"/>
  <Override PartName="/word/media/rId221.png" ContentType="image/png"/>
  <Override PartName="/word/media/rId225.png" ContentType="image/png"/>
  <Override PartName="/word/media/rId229.png" ContentType="image/png"/>
  <Override PartName="/word/media/rId233.png" ContentType="image/png"/>
  <Override PartName="/word/media/rId237.png" ContentType="image/png"/>
  <Override PartName="/word/media/rId241.png" ContentType="image/png"/>
  <Override PartName="/word/media/rId245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  <Override PartName="/word/media/rId157.png" ContentType="image/png"/>
  <Override PartName="/word/media/rId161.png" ContentType="image/png"/>
  <Override PartName="/word/media/rId165.png" ContentType="image/png"/>
  <Override PartName="/word/media/rId250.png" ContentType="image/png"/>
  <Override PartName="/word/media/rId286.png" ContentType="image/png"/>
  <Override PartName="/word/media/rId290.png" ContentType="image/png"/>
  <Override PartName="/word/media/rId294.png" ContentType="image/png"/>
  <Override PartName="/word/media/rId298.png" ContentType="image/png"/>
  <Override PartName="/word/media/rId302.png" ContentType="image/png"/>
  <Override PartName="/word/media/rId306.png" ContentType="image/png"/>
  <Override PartName="/word/media/rId310.png" ContentType="image/png"/>
  <Override PartName="/word/media/rId314.png" ContentType="image/png"/>
  <Override PartName="/word/media/rId318.png" ContentType="image/png"/>
  <Override PartName="/word/media/rId322.png" ContentType="image/png"/>
  <Override PartName="/word/media/rId254.png" ContentType="image/png"/>
  <Override PartName="/word/media/rId326.png" ContentType="image/png"/>
  <Override PartName="/word/media/rId330.png" ContentType="image/png"/>
  <Override PartName="/word/media/rId334.png" ContentType="image/png"/>
  <Override PartName="/word/media/rId338.png" ContentType="image/png"/>
  <Override PartName="/word/media/rId342.png" ContentType="image/png"/>
  <Override PartName="/word/media/rId346.png" ContentType="image/png"/>
  <Override PartName="/word/media/rId350.png" ContentType="image/png"/>
  <Override PartName="/word/media/rId354.png" ContentType="image/png"/>
  <Override PartName="/word/media/rId358.png" ContentType="image/png"/>
  <Override PartName="/word/media/rId362.png" ContentType="image/png"/>
  <Override PartName="/word/media/rId366.png" ContentType="image/png"/>
  <Override PartName="/word/media/rId370.png" ContentType="image/png"/>
  <Override PartName="/word/media/rId374.png" ContentType="image/png"/>
  <Override PartName="/word/media/rId378.png" ContentType="image/png"/>
  <Override PartName="/word/media/rId258.png" ContentType="image/png"/>
  <Override PartName="/word/media/rId262.png" ContentType="image/png"/>
  <Override PartName="/word/media/rId266.png" ContentType="image/png"/>
  <Override PartName="/word/media/rId270.png" ContentType="image/png"/>
  <Override PartName="/word/media/rId274.png" ContentType="image/png"/>
  <Override PartName="/word/media/rId278.png" ContentType="image/png"/>
  <Override PartName="/word/media/rId28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Дисциплина: Компьютерный практикум по статистическому анализу данных</w:t>
      </w:r>
    </w:p>
    <w:p>
      <w:pPr>
        <w:pStyle w:val="Author"/>
      </w:pPr>
      <w:r>
        <w:t xml:space="preserve">Выполнил: Танрибергенов Эльдар (НПИбд-01-22)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Основная цель работы — изучить несколько структур данных, реализованных в Julia, научиться применять их и операции над ними для решения задач.</w:t>
      </w:r>
    </w:p>
    <w:bookmarkEnd w:id="20"/>
    <w:bookmarkStart w:id="21" w:name="предварительны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Предварительные сведения</w:t>
      </w:r>
    </w:p>
    <w:p>
      <w:pPr>
        <w:pStyle w:val="FirstParagraph"/>
      </w:pPr>
      <w:r>
        <w:t xml:space="preserve">Рассмотрим несколько структур данных, реализованных в Julia.</w:t>
      </w:r>
      <w:r>
        <w:t xml:space="preserve"> </w:t>
      </w:r>
      <w:r>
        <w:t xml:space="preserve">Несколько функций (методов), общих для всех структур данных:</w:t>
      </w:r>
      <w:r>
        <w:t xml:space="preserve"> </w:t>
      </w:r>
      <w:r>
        <w:t xml:space="preserve">– isempty() — проверяет, пуста ли структура данных;</w:t>
      </w:r>
      <w:r>
        <w:t xml:space="preserve"> </w:t>
      </w:r>
      <w:r>
        <w:t xml:space="preserve">– length() — возвращает длину структуры данных;</w:t>
      </w:r>
      <w:r>
        <w:t xml:space="preserve"> </w:t>
      </w:r>
      <w:r>
        <w:t xml:space="preserve">– in() — проверяет принадлежность элемента к структуре;</w:t>
      </w:r>
      <w:r>
        <w:t xml:space="preserve"> </w:t>
      </w:r>
      <w:r>
        <w:t xml:space="preserve">– unique() — возвращает коллекцию уникальных элементов структуры,</w:t>
      </w:r>
      <w:r>
        <w:t xml:space="preserve"> </w:t>
      </w:r>
      <w:r>
        <w:t xml:space="preserve">– reduce() — свёртывает структуру данных в соответствии с заданным бинарным оператором;</w:t>
      </w:r>
      <w:r>
        <w:t xml:space="preserve"> </w:t>
      </w:r>
      <w:r>
        <w:t xml:space="preserve">– maximum() (или minimum()) — возвращает наибольший (или наименьший) результат</w:t>
      </w:r>
      <w:r>
        <w:t xml:space="preserve"> </w:t>
      </w:r>
      <w:r>
        <w:t xml:space="preserve">вызова функции для каждого элемента структуры данных.</w:t>
      </w:r>
    </w:p>
    <w:p>
      <w:pPr>
        <w:pStyle w:val="BodyText"/>
      </w:pPr>
      <w:r>
        <w:t xml:space="preserve">Кортеж (Tuple) — структура данных (контейнер) в виде неизменяемой индексируемой</w:t>
      </w:r>
      <w:r>
        <w:t xml:space="preserve"> </w:t>
      </w:r>
      <w:r>
        <w:t xml:space="preserve">последовательности элементов какого-либо типа (элементы индексируются с единицы).</w:t>
      </w:r>
      <w:r>
        <w:t xml:space="preserve"> </w:t>
      </w:r>
      <w:r>
        <w:t xml:space="preserve">Синтаксис определения кортежа:</w:t>
      </w:r>
      <w:r>
        <w:t xml:space="preserve"> </w:t>
      </w:r>
      <w:r>
        <w:rPr>
          <w:rStyle w:val="VerbatimChar"/>
        </w:rPr>
        <w:t xml:space="preserve">(element1, element2, ...)</w:t>
      </w:r>
    </w:p>
    <w:p>
      <w:pPr>
        <w:pStyle w:val="BodyText"/>
      </w:pPr>
      <w:r>
        <w:t xml:space="preserve">Словарь — неупорядоченный набор связанных между собой по ключу данных.</w:t>
      </w:r>
      <w:r>
        <w:t xml:space="preserve"> </w:t>
      </w:r>
      <w:r>
        <w:t xml:space="preserve">Синтаксис определения словаря:</w:t>
      </w:r>
      <w:r>
        <w:t xml:space="preserve"> </w:t>
      </w:r>
      <w:r>
        <w:rPr>
          <w:rStyle w:val="VerbatimChar"/>
        </w:rPr>
        <w:t xml:space="preserve">Dict(key1 =&gt; value1, key2 =&gt; value2, ...)</w:t>
      </w:r>
    </w:p>
    <w:p>
      <w:pPr>
        <w:pStyle w:val="BodyText"/>
      </w:pPr>
      <w:r>
        <w:t xml:space="preserve">Множество, как структура данных в Julia, соответствует множеству, как математическому объекту, то есть является неупорядоченной совокупностью элементов какого-либо</w:t>
      </w:r>
      <w:r>
        <w:t xml:space="preserve"> </w:t>
      </w:r>
      <w:r>
        <w:t xml:space="preserve">типа. Возможные операции над множествами: объединение, пересечение, разность; принадлежность элемента множеству.</w:t>
      </w:r>
      <w:r>
        <w:t xml:space="preserve"> </w:t>
      </w:r>
      <w:r>
        <w:t xml:space="preserve">Синтаксис определения множества:</w:t>
      </w:r>
      <w:r>
        <w:t xml:space="preserve"> </w:t>
      </w:r>
      <w:r>
        <w:rPr>
          <w:rStyle w:val="VerbatimChar"/>
        </w:rPr>
        <w:t xml:space="preserve">Set([itr])</w:t>
      </w:r>
      <w:r>
        <w:t xml:space="preserve"> </w:t>
      </w:r>
      <w:r>
        <w:t xml:space="preserve">где itr — набор значений, сгенерированных данным итерируемым объектом или пустое множество.</w:t>
      </w:r>
    </w:p>
    <w:p>
      <w:pPr>
        <w:pStyle w:val="BodyText"/>
      </w:pPr>
      <w:r>
        <w:t xml:space="preserve">Массив — коллекция упорядоченных элементов, размещённая в многомерной сетке. Векторы и матрицы являются частными случаями массивов.</w:t>
      </w:r>
      <w:r>
        <w:t xml:space="preserve"> </w:t>
      </w:r>
      <w:r>
        <w:t xml:space="preserve">Общий синтаксис одномерных массивов:</w:t>
      </w:r>
      <w:r>
        <w:t xml:space="preserve"> </w:t>
      </w:r>
      <w:r>
        <w:rPr>
          <w:rStyle w:val="VerbatimChar"/>
        </w:rPr>
        <w:t xml:space="preserve">array_name_1 = [element1, element2, ...]</w:t>
      </w:r>
      <w:r>
        <w:t xml:space="preserve"> </w:t>
      </w:r>
      <w:r>
        <w:rPr>
          <w:rStyle w:val="VerbatimChar"/>
        </w:rPr>
        <w:t xml:space="preserve">array_name_2 = [element1 element2 ...]</w:t>
      </w:r>
    </w:p>
    <w:p>
      <w:pPr>
        <w:pStyle w:val="BodyText"/>
      </w:pPr>
      <w:r>
        <w:t xml:space="preserve">Некоторые операции для работы с массивами:</w:t>
      </w:r>
      <w:r>
        <w:t xml:space="preserve"> </w:t>
      </w:r>
      <w:r>
        <w:t xml:space="preserve">– length(A) — число элементов массива A;</w:t>
      </w:r>
      <w:r>
        <w:t xml:space="preserve"> </w:t>
      </w:r>
      <w:r>
        <w:t xml:space="preserve">– ndims(A) — число размерностей массива A;</w:t>
      </w:r>
      <w:r>
        <w:t xml:space="preserve"> </w:t>
      </w:r>
      <w:r>
        <w:t xml:space="preserve">– size(A) — кортеж размерностей массива A;</w:t>
      </w:r>
      <w:r>
        <w:t xml:space="preserve"> </w:t>
      </w:r>
      <w:r>
        <w:t xml:space="preserve">– size(A, n) — размерность массива A в заданном направлении;</w:t>
      </w:r>
      <w:r>
        <w:t xml:space="preserve"> </w:t>
      </w:r>
      <w:r>
        <w:t xml:space="preserve">– copy(A) — создание копии массива A;</w:t>
      </w:r>
      <w:r>
        <w:t xml:space="preserve"> </w:t>
      </w:r>
      <w:r>
        <w:t xml:space="preserve">– ones(), zeros() — создать массив с единицами или нулями соответственно;</w:t>
      </w:r>
      <w:r>
        <w:t xml:space="preserve"> </w:t>
      </w:r>
      <w:r>
        <w:t xml:space="preserve">– fill(value,array_name) — заполнение массива заранее определенным значением;</w:t>
      </w:r>
      <w:r>
        <w:t xml:space="preserve"> </w:t>
      </w:r>
      <w:r>
        <w:t xml:space="preserve">– sort() — сортировка элементов;</w:t>
      </w:r>
      <w:r>
        <w:t xml:space="preserve"> </w:t>
      </w:r>
      <w:r>
        <w:t xml:space="preserve">– collect() — вернуть массив всех элементов в коллекции или итераторе;</w:t>
      </w:r>
      <w:r>
        <w:t xml:space="preserve"> </w:t>
      </w:r>
      <w:r>
        <w:t xml:space="preserve">– reshape() — изменение размера массива;</w:t>
      </w:r>
      <w:r>
        <w:t xml:space="preserve"> </w:t>
      </w:r>
      <w:r>
        <w:t xml:space="preserve">– transpose() — транспонирование массива;</w:t>
      </w:r>
    </w:p>
    <w:bookmarkEnd w:id="21"/>
    <w:bookmarkStart w:id="383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58" w:name="кортежи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Кортежи</w:t>
      </w:r>
    </w:p>
    <w:p>
      <w:pPr>
        <w:pStyle w:val="FirstParagraph"/>
      </w:pPr>
      <w:r>
        <w:t xml:space="preserve">Примеры кортежей:</w:t>
      </w:r>
    </w:p>
    <w:p>
      <w:pPr>
        <w:pStyle w:val="Compact"/>
        <w:numPr>
          <w:ilvl w:val="0"/>
          <w:numId w:val="1001"/>
        </w:numPr>
      </w:pPr>
      <w:r>
        <w:t xml:space="preserve">Кортеж из элементов типа String:</w:t>
      </w:r>
    </w:p>
    <w:bookmarkStart w:id="25" w:name="fig:001"/>
    <w:p>
      <w:pPr>
        <w:pStyle w:val="CaptionedFigure"/>
      </w:pPr>
      <w:r>
        <w:drawing>
          <wp:inline>
            <wp:extent cx="3094892" cy="696990"/>
            <wp:effectExtent b="0" l="0" r="0" t="0"/>
            <wp:docPr descr="Рис. 1: Кортеж из элементов типа String" title="" id="23" name="Picture"/>
            <a:graphic>
              <a:graphicData uri="http://schemas.openxmlformats.org/drawingml/2006/picture">
                <pic:pic>
                  <pic:nvPicPr>
                    <pic:cNvPr descr="../images/1.1.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892" cy="696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Кортеж из элементов типа String</w:t>
      </w:r>
    </w:p>
    <w:bookmarkEnd w:id="25"/>
    <w:p>
      <w:pPr>
        <w:pStyle w:val="Compact"/>
        <w:numPr>
          <w:ilvl w:val="0"/>
          <w:numId w:val="1002"/>
        </w:numPr>
      </w:pPr>
      <w:r>
        <w:t xml:space="preserve">Кортеж из целых чисел:</w:t>
      </w:r>
    </w:p>
    <w:bookmarkStart w:id="29" w:name="fig:002"/>
    <w:p>
      <w:pPr>
        <w:pStyle w:val="CaptionedFigure"/>
      </w:pPr>
      <w:r>
        <w:drawing>
          <wp:inline>
            <wp:extent cx="1617784" cy="658623"/>
            <wp:effectExtent b="0" l="0" r="0" t="0"/>
            <wp:docPr descr="Рис. 2: Кортеж из целых чисел" title="" id="27" name="Picture"/>
            <a:graphic>
              <a:graphicData uri="http://schemas.openxmlformats.org/drawingml/2006/picture">
                <pic:pic>
                  <pic:nvPicPr>
                    <pic:cNvPr descr="../images/1.1.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7784" cy="658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Кортеж из целых чисел</w:t>
      </w:r>
    </w:p>
    <w:bookmarkEnd w:id="29"/>
    <w:p>
      <w:pPr>
        <w:pStyle w:val="Compact"/>
        <w:numPr>
          <w:ilvl w:val="0"/>
          <w:numId w:val="1003"/>
        </w:numPr>
      </w:pPr>
      <w:r>
        <w:t xml:space="preserve">Кортеж из элементов разных типов:</w:t>
      </w:r>
    </w:p>
    <w:bookmarkStart w:id="33" w:name="fig:003"/>
    <w:p>
      <w:pPr>
        <w:pStyle w:val="CaptionedFigure"/>
      </w:pPr>
      <w:r>
        <w:drawing>
          <wp:inline>
            <wp:extent cx="1918321" cy="716173"/>
            <wp:effectExtent b="0" l="0" r="0" t="0"/>
            <wp:docPr descr="Рис. 3: Кортеж из элементов разных типов" title="" id="31" name="Picture"/>
            <a:graphic>
              <a:graphicData uri="http://schemas.openxmlformats.org/drawingml/2006/picture">
                <pic:pic>
                  <pic:nvPicPr>
                    <pic:cNvPr descr="../images/1.1.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321" cy="716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Кортеж из элементов разных типов</w:t>
      </w:r>
    </w:p>
    <w:bookmarkEnd w:id="33"/>
    <w:p>
      <w:pPr>
        <w:pStyle w:val="Compact"/>
        <w:numPr>
          <w:ilvl w:val="0"/>
          <w:numId w:val="1004"/>
        </w:numPr>
      </w:pPr>
      <w:r>
        <w:t xml:space="preserve">Именованный кортеж:</w:t>
      </w:r>
    </w:p>
    <w:bookmarkStart w:id="37" w:name="fig:004"/>
    <w:p>
      <w:pPr>
        <w:pStyle w:val="CaptionedFigure"/>
      </w:pPr>
      <w:r>
        <w:drawing>
          <wp:inline>
            <wp:extent cx="1694517" cy="620257"/>
            <wp:effectExtent b="0" l="0" r="0" t="0"/>
            <wp:docPr descr="Рис. 4: Именованный кортеж" title="" id="35" name="Picture"/>
            <a:graphic>
              <a:graphicData uri="http://schemas.openxmlformats.org/drawingml/2006/picture">
                <pic:pic>
                  <pic:nvPicPr>
                    <pic:cNvPr descr="../images/1.1.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4517" cy="620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Именованный кортеж</w:t>
      </w:r>
    </w:p>
    <w:bookmarkEnd w:id="37"/>
    <w:p>
      <w:pPr>
        <w:pStyle w:val="BodyText"/>
      </w:pPr>
      <w:r>
        <w:t xml:space="preserve">Примеры операций над кортежами:</w:t>
      </w:r>
    </w:p>
    <w:p>
      <w:pPr>
        <w:pStyle w:val="Compact"/>
        <w:numPr>
          <w:ilvl w:val="0"/>
          <w:numId w:val="1005"/>
        </w:numPr>
      </w:pPr>
      <w:r>
        <w:t xml:space="preserve">length(x2)</w:t>
      </w:r>
    </w:p>
    <w:bookmarkStart w:id="41" w:name="fig:005"/>
    <w:p>
      <w:pPr>
        <w:pStyle w:val="CaptionedFigure"/>
      </w:pPr>
      <w:r>
        <w:drawing>
          <wp:inline>
            <wp:extent cx="1349219" cy="748145"/>
            <wp:effectExtent b="0" l="0" r="0" t="0"/>
            <wp:docPr descr="Рис. 5: Операция length() над кортежом" title="" id="39" name="Picture"/>
            <a:graphic>
              <a:graphicData uri="http://schemas.openxmlformats.org/drawingml/2006/picture">
                <pic:pic>
                  <pic:nvPicPr>
                    <pic:cNvPr descr="../images/1.1.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9219" cy="748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Операция length() над кортежом</w:t>
      </w:r>
    </w:p>
    <w:bookmarkEnd w:id="41"/>
    <w:p>
      <w:pPr>
        <w:pStyle w:val="Compact"/>
        <w:numPr>
          <w:ilvl w:val="0"/>
          <w:numId w:val="1006"/>
        </w:numPr>
      </w:pPr>
      <w:r>
        <w:t xml:space="preserve">Обратиться к элементам кортежа x2:</w:t>
      </w:r>
    </w:p>
    <w:bookmarkStart w:id="45" w:name="fig:006"/>
    <w:p>
      <w:pPr>
        <w:pStyle w:val="CaptionedFigure"/>
      </w:pPr>
      <w:r>
        <w:drawing>
          <wp:inline>
            <wp:extent cx="1956688" cy="709779"/>
            <wp:effectExtent b="0" l="0" r="0" t="0"/>
            <wp:docPr descr="Рис. 6: Обращение к элементам кортежа" title="" id="43" name="Picture"/>
            <a:graphic>
              <a:graphicData uri="http://schemas.openxmlformats.org/drawingml/2006/picture">
                <pic:pic>
                  <pic:nvPicPr>
                    <pic:cNvPr descr="../images/1.1.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6688" cy="709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Обращение к элементам кортежа</w:t>
      </w:r>
    </w:p>
    <w:bookmarkEnd w:id="45"/>
    <w:p>
      <w:pPr>
        <w:pStyle w:val="Compact"/>
        <w:numPr>
          <w:ilvl w:val="0"/>
          <w:numId w:val="1007"/>
        </w:numPr>
      </w:pPr>
      <w:r>
        <w:t xml:space="preserve">Произвести какую-либо операцию (сложение) со вторым и третьим элементами кортежа x1:</w:t>
      </w:r>
    </w:p>
    <w:bookmarkStart w:id="49" w:name="fig:007"/>
    <w:p>
      <w:pPr>
        <w:pStyle w:val="CaptionedFigure"/>
      </w:pPr>
      <w:r>
        <w:drawing>
          <wp:inline>
            <wp:extent cx="1809616" cy="671412"/>
            <wp:effectExtent b="0" l="0" r="0" t="0"/>
            <wp:docPr descr="Рис. 7: Сложение элементов кортежа" title="" id="47" name="Picture"/>
            <a:graphic>
              <a:graphicData uri="http://schemas.openxmlformats.org/drawingml/2006/picture">
                <pic:pic>
                  <pic:nvPicPr>
                    <pic:cNvPr descr="../images/1.1.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616" cy="671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Сложение элементов кортежа</w:t>
      </w:r>
    </w:p>
    <w:bookmarkEnd w:id="49"/>
    <w:p>
      <w:pPr>
        <w:pStyle w:val="Compact"/>
        <w:numPr>
          <w:ilvl w:val="0"/>
          <w:numId w:val="1008"/>
        </w:numPr>
      </w:pPr>
      <w:r>
        <w:t xml:space="preserve">Обращение к элементам именованного кортежа x3:</w:t>
      </w:r>
    </w:p>
    <w:bookmarkStart w:id="53" w:name="fig:008"/>
    <w:p>
      <w:pPr>
        <w:pStyle w:val="CaptionedFigure"/>
      </w:pPr>
      <w:r>
        <w:drawing>
          <wp:inline>
            <wp:extent cx="1886349" cy="639440"/>
            <wp:effectExtent b="0" l="0" r="0" t="0"/>
            <wp:docPr descr="Рис. 8: Обращение к элементам именованного кортежа" title="" id="51" name="Picture"/>
            <a:graphic>
              <a:graphicData uri="http://schemas.openxmlformats.org/drawingml/2006/picture">
                <pic:pic>
                  <pic:nvPicPr>
                    <pic:cNvPr descr="../images/1.1.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6349" cy="639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Обращение к элементам именованного кортежа</w:t>
      </w:r>
    </w:p>
    <w:bookmarkEnd w:id="53"/>
    <w:p>
      <w:pPr>
        <w:pStyle w:val="Compact"/>
        <w:numPr>
          <w:ilvl w:val="0"/>
          <w:numId w:val="1009"/>
        </w:numPr>
      </w:pPr>
      <w:r>
        <w:t xml:space="preserve">Проверка вхождения элементов tmp и 0 в кортеж x2 (два способа обращения к методу in()):</w:t>
      </w:r>
    </w:p>
    <w:bookmarkStart w:id="57" w:name="fig:009"/>
    <w:p>
      <w:pPr>
        <w:pStyle w:val="CaptionedFigure"/>
      </w:pPr>
      <w:r>
        <w:drawing>
          <wp:inline>
            <wp:extent cx="2052604" cy="652229"/>
            <wp:effectExtent b="0" l="0" r="0" t="0"/>
            <wp:docPr descr="Рис. 9: Проверка вхождения элементов в кортеж" title="" id="55" name="Picture"/>
            <a:graphic>
              <a:graphicData uri="http://schemas.openxmlformats.org/drawingml/2006/picture">
                <pic:pic>
                  <pic:nvPicPr>
                    <pic:cNvPr descr="../images/1.1.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2604" cy="652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Проверка вхождения элементов в кортеж</w:t>
      </w:r>
    </w:p>
    <w:bookmarkEnd w:id="57"/>
    <w:bookmarkEnd w:id="58"/>
    <w:bookmarkStart w:id="91" w:name="словари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Словари</w:t>
      </w:r>
    </w:p>
    <w:p>
      <w:pPr>
        <w:pStyle w:val="FirstParagraph"/>
      </w:pPr>
      <w:r>
        <w:t xml:space="preserve">Примеры словарей и операций над ними:</w:t>
      </w:r>
    </w:p>
    <w:p>
      <w:pPr>
        <w:pStyle w:val="Compact"/>
        <w:numPr>
          <w:ilvl w:val="0"/>
          <w:numId w:val="1010"/>
        </w:numPr>
      </w:pPr>
      <w:r>
        <w:t xml:space="preserve">Cоздать словарь с именем phonebook:</w:t>
      </w:r>
    </w:p>
    <w:bookmarkStart w:id="62" w:name="fig:010"/>
    <w:p>
      <w:pPr>
        <w:pStyle w:val="CaptionedFigure"/>
      </w:pPr>
      <w:r>
        <w:drawing>
          <wp:inline>
            <wp:extent cx="5334000" cy="745724"/>
            <wp:effectExtent b="0" l="0" r="0" t="0"/>
            <wp:docPr descr="Рис. 10: Cоздание словаря" title="" id="60" name="Picture"/>
            <a:graphic>
              <a:graphicData uri="http://schemas.openxmlformats.org/drawingml/2006/picture">
                <pic:pic>
                  <pic:nvPicPr>
                    <pic:cNvPr descr="../images/1.2.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5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Cоздание словаря</w:t>
      </w:r>
    </w:p>
    <w:bookmarkEnd w:id="62"/>
    <w:p>
      <w:pPr>
        <w:pStyle w:val="Compact"/>
        <w:numPr>
          <w:ilvl w:val="0"/>
          <w:numId w:val="1011"/>
        </w:numPr>
      </w:pPr>
      <w:r>
        <w:t xml:space="preserve">Вывести ключи словаря:</w:t>
      </w:r>
    </w:p>
    <w:bookmarkStart w:id="66" w:name="fig:011"/>
    <w:p>
      <w:pPr>
        <w:pStyle w:val="CaptionedFigure"/>
      </w:pPr>
      <w:r>
        <w:drawing>
          <wp:inline>
            <wp:extent cx="4258674" cy="1023104"/>
            <wp:effectExtent b="0" l="0" r="0" t="0"/>
            <wp:docPr descr="Рис. 11: Вывод ключей словаря" title="" id="64" name="Picture"/>
            <a:graphic>
              <a:graphicData uri="http://schemas.openxmlformats.org/drawingml/2006/picture">
                <pic:pic>
                  <pic:nvPicPr>
                    <pic:cNvPr descr="../images/1.2.2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8674" cy="1023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Вывод ключей словаря</w:t>
      </w:r>
    </w:p>
    <w:bookmarkEnd w:id="66"/>
    <w:p>
      <w:pPr>
        <w:pStyle w:val="Compact"/>
        <w:numPr>
          <w:ilvl w:val="0"/>
          <w:numId w:val="1012"/>
        </w:numPr>
      </w:pPr>
      <w:r>
        <w:t xml:space="preserve">Вывести значения элементов словаря:</w:t>
      </w:r>
    </w:p>
    <w:bookmarkStart w:id="70" w:name="fig:012"/>
    <w:p>
      <w:pPr>
        <w:pStyle w:val="CaptionedFigure"/>
      </w:pPr>
      <w:r>
        <w:drawing>
          <wp:inline>
            <wp:extent cx="4821381" cy="946372"/>
            <wp:effectExtent b="0" l="0" r="0" t="0"/>
            <wp:docPr descr="Рис. 12: Вывод значения элементов словаря" title="" id="68" name="Picture"/>
            <a:graphic>
              <a:graphicData uri="http://schemas.openxmlformats.org/drawingml/2006/picture">
                <pic:pic>
                  <pic:nvPicPr>
                    <pic:cNvPr descr="../images/1.2.3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1381" cy="946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Вывод значения элементов словаря</w:t>
      </w:r>
    </w:p>
    <w:bookmarkEnd w:id="70"/>
    <w:p>
      <w:pPr>
        <w:pStyle w:val="Compact"/>
        <w:numPr>
          <w:ilvl w:val="0"/>
          <w:numId w:val="1013"/>
        </w:numPr>
      </w:pPr>
      <w:r>
        <w:t xml:space="preserve">Вывести заданные в словаре пары</w:t>
      </w:r>
      <w:r>
        <w:t xml:space="preserve"> </w:t>
      </w:r>
      <w:r>
        <w:t xml:space="preserve">“ключ - значение”</w:t>
      </w:r>
      <w:r>
        <w:t xml:space="preserve">:</w:t>
      </w:r>
    </w:p>
    <w:bookmarkStart w:id="74" w:name="fig:013"/>
    <w:p>
      <w:pPr>
        <w:pStyle w:val="CaptionedFigure"/>
      </w:pPr>
      <w:r>
        <w:drawing>
          <wp:inline>
            <wp:extent cx="3574472" cy="946372"/>
            <wp:effectExtent b="0" l="0" r="0" t="0"/>
            <wp:docPr descr="Рис. 13: Вывод заданных в словаре пар “ключ - значение”" title="" id="72" name="Picture"/>
            <a:graphic>
              <a:graphicData uri="http://schemas.openxmlformats.org/drawingml/2006/picture">
                <pic:pic>
                  <pic:nvPicPr>
                    <pic:cNvPr descr="../images/1.2.4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472" cy="946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Вывод заданных в словаре пар</w:t>
      </w:r>
      <w:r>
        <w:t xml:space="preserve"> </w:t>
      </w:r>
      <w:r>
        <w:t xml:space="preserve">“ключ - значение”</w:t>
      </w:r>
    </w:p>
    <w:bookmarkEnd w:id="74"/>
    <w:p>
      <w:pPr>
        <w:pStyle w:val="Compact"/>
        <w:numPr>
          <w:ilvl w:val="0"/>
          <w:numId w:val="1014"/>
        </w:numPr>
      </w:pPr>
      <w:r>
        <w:t xml:space="preserve">Проверка вхождения ключа в словарь:</w:t>
      </w:r>
    </w:p>
    <w:bookmarkStart w:id="78" w:name="fig:014"/>
    <w:p>
      <w:pPr>
        <w:pStyle w:val="CaptionedFigure"/>
      </w:pPr>
      <w:r>
        <w:drawing>
          <wp:inline>
            <wp:extent cx="2826327" cy="696990"/>
            <wp:effectExtent b="0" l="0" r="0" t="0"/>
            <wp:docPr descr="Рис. 14: Проверка вхождения ключа в словарь" title="" id="76" name="Picture"/>
            <a:graphic>
              <a:graphicData uri="http://schemas.openxmlformats.org/drawingml/2006/picture">
                <pic:pic>
                  <pic:nvPicPr>
                    <pic:cNvPr descr="../images/1.2.5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6327" cy="696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Проверка вхождения ключа в словарь</w:t>
      </w:r>
    </w:p>
    <w:bookmarkEnd w:id="78"/>
    <w:p>
      <w:pPr>
        <w:pStyle w:val="Compact"/>
        <w:numPr>
          <w:ilvl w:val="0"/>
          <w:numId w:val="1015"/>
        </w:numPr>
      </w:pPr>
      <w:r>
        <w:t xml:space="preserve">Добавить элемент в словарь:</w:t>
      </w:r>
    </w:p>
    <w:bookmarkStart w:id="82" w:name="fig:015"/>
    <w:p>
      <w:pPr>
        <w:pStyle w:val="CaptionedFigure"/>
      </w:pPr>
      <w:r>
        <w:drawing>
          <wp:inline>
            <wp:extent cx="3248358" cy="633046"/>
            <wp:effectExtent b="0" l="0" r="0" t="0"/>
            <wp:docPr descr="Рис. 15: Добавление элемента в словарь" title="" id="80" name="Picture"/>
            <a:graphic>
              <a:graphicData uri="http://schemas.openxmlformats.org/drawingml/2006/picture">
                <pic:pic>
                  <pic:nvPicPr>
                    <pic:cNvPr descr="../images/1.2.6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358" cy="633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Добавление элемента в словарь</w:t>
      </w:r>
    </w:p>
    <w:bookmarkEnd w:id="82"/>
    <w:p>
      <w:pPr>
        <w:pStyle w:val="Compact"/>
        <w:numPr>
          <w:ilvl w:val="0"/>
          <w:numId w:val="1016"/>
        </w:numPr>
      </w:pPr>
      <w:r>
        <w:t xml:space="preserve">Удалить ключ и связанные с ним значения из словаря</w:t>
      </w:r>
    </w:p>
    <w:bookmarkStart w:id="86" w:name="fig:016"/>
    <w:p>
      <w:pPr>
        <w:pStyle w:val="CaptionedFigure"/>
      </w:pPr>
      <w:r>
        <w:drawing>
          <wp:inline>
            <wp:extent cx="2692044" cy="677806"/>
            <wp:effectExtent b="0" l="0" r="0" t="0"/>
            <wp:docPr descr="Рис. 16: Удаление ключа и связанных с ним значений из словаря" title="" id="84" name="Picture"/>
            <a:graphic>
              <a:graphicData uri="http://schemas.openxmlformats.org/drawingml/2006/picture">
                <pic:pic>
                  <pic:nvPicPr>
                    <pic:cNvPr descr="../images/1.2.7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044" cy="677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Удаление ключа и связанных с ним значений из словаря</w:t>
      </w:r>
    </w:p>
    <w:bookmarkEnd w:id="86"/>
    <w:p>
      <w:pPr>
        <w:pStyle w:val="Compact"/>
        <w:numPr>
          <w:ilvl w:val="0"/>
          <w:numId w:val="1017"/>
        </w:numPr>
      </w:pPr>
      <w:r>
        <w:t xml:space="preserve">Объединение словарей (функция merge()):</w:t>
      </w:r>
    </w:p>
    <w:bookmarkStart w:id="90" w:name="fig:017"/>
    <w:p>
      <w:pPr>
        <w:pStyle w:val="CaptionedFigure"/>
      </w:pPr>
      <w:r>
        <w:drawing>
          <wp:inline>
            <wp:extent cx="5334000" cy="622237"/>
            <wp:effectExtent b="0" l="0" r="0" t="0"/>
            <wp:docPr descr="Рис. 17: Объединение словарей" title="" id="88" name="Picture"/>
            <a:graphic>
              <a:graphicData uri="http://schemas.openxmlformats.org/drawingml/2006/picture">
                <pic:pic>
                  <pic:nvPicPr>
                    <pic:cNvPr descr="../images/1.2.8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2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Объединение словарей</w:t>
      </w:r>
    </w:p>
    <w:bookmarkEnd w:id="90"/>
    <w:bookmarkEnd w:id="91"/>
    <w:bookmarkStart w:id="132" w:name="множества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Множества</w:t>
      </w:r>
    </w:p>
    <w:p>
      <w:pPr>
        <w:pStyle w:val="FirstParagraph"/>
      </w:pPr>
      <w:r>
        <w:t xml:space="preserve">Примеры множеств и операций над ними:</w:t>
      </w:r>
    </w:p>
    <w:p>
      <w:pPr>
        <w:pStyle w:val="Compact"/>
        <w:numPr>
          <w:ilvl w:val="0"/>
          <w:numId w:val="1018"/>
        </w:numPr>
      </w:pPr>
      <w:r>
        <w:t xml:space="preserve">Множество из четырёх целочисленных значений:</w:t>
      </w:r>
    </w:p>
    <w:bookmarkStart w:id="95" w:name="fig:018"/>
    <w:p>
      <w:pPr>
        <w:pStyle w:val="CaptionedFigure"/>
      </w:pPr>
      <w:r>
        <w:drawing>
          <wp:inline>
            <wp:extent cx="2442662" cy="1381191"/>
            <wp:effectExtent b="0" l="0" r="0" t="0"/>
            <wp:docPr descr="Рис. 18: Множество из 4 целочисленных значений" title="" id="93" name="Picture"/>
            <a:graphic>
              <a:graphicData uri="http://schemas.openxmlformats.org/drawingml/2006/picture">
                <pic:pic>
                  <pic:nvPicPr>
                    <pic:cNvPr descr="../images/1.3.1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2662" cy="1381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Множество из 4 целочисленных значений</w:t>
      </w:r>
    </w:p>
    <w:bookmarkEnd w:id="95"/>
    <w:p>
      <w:pPr>
        <w:pStyle w:val="Compact"/>
        <w:numPr>
          <w:ilvl w:val="0"/>
          <w:numId w:val="1019"/>
        </w:numPr>
      </w:pPr>
      <w:r>
        <w:t xml:space="preserve">Множество из 11 символьных значений:</w:t>
      </w:r>
    </w:p>
    <w:bookmarkStart w:id="99" w:name="fig:019"/>
    <w:p>
      <w:pPr>
        <w:pStyle w:val="CaptionedFigure"/>
      </w:pPr>
      <w:r>
        <w:drawing>
          <wp:inline>
            <wp:extent cx="2455451" cy="1425952"/>
            <wp:effectExtent b="0" l="0" r="0" t="0"/>
            <wp:docPr descr="Рис. 19: Множество из 11 символьных значений" title="" id="97" name="Picture"/>
            <a:graphic>
              <a:graphicData uri="http://schemas.openxmlformats.org/drawingml/2006/picture">
                <pic:pic>
                  <pic:nvPicPr>
                    <pic:cNvPr descr="../images/1.3.2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5451" cy="1425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Множество из 11 символьных значений</w:t>
      </w:r>
    </w:p>
    <w:bookmarkEnd w:id="99"/>
    <w:p>
      <w:pPr>
        <w:pStyle w:val="Compact"/>
        <w:numPr>
          <w:ilvl w:val="0"/>
          <w:numId w:val="1020"/>
        </w:numPr>
      </w:pPr>
      <w:r>
        <w:t xml:space="preserve">Проверка эквивалентности двух множеств:</w:t>
      </w:r>
    </w:p>
    <w:bookmarkStart w:id="103" w:name="fig:020"/>
    <w:p>
      <w:pPr>
        <w:pStyle w:val="CaptionedFigure"/>
      </w:pPr>
      <w:r>
        <w:drawing>
          <wp:inline>
            <wp:extent cx="1963082" cy="1042288"/>
            <wp:effectExtent b="0" l="0" r="0" t="0"/>
            <wp:docPr descr="Рис. 20: Проверка эквивалентности двух множеств 1" title="" id="101" name="Picture"/>
            <a:graphic>
              <a:graphicData uri="http://schemas.openxmlformats.org/drawingml/2006/picture">
                <pic:pic>
                  <pic:nvPicPr>
                    <pic:cNvPr descr="../images/1.3.3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3082" cy="1042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Проверка эквивалентности двух множеств 1</w:t>
      </w:r>
    </w:p>
    <w:bookmarkEnd w:id="103"/>
    <w:bookmarkStart w:id="107" w:name="fig:021"/>
    <w:p>
      <w:pPr>
        <w:pStyle w:val="CaptionedFigure"/>
      </w:pPr>
      <w:r>
        <w:drawing>
          <wp:inline>
            <wp:extent cx="2685650" cy="1042288"/>
            <wp:effectExtent b="0" l="0" r="0" t="0"/>
            <wp:docPr descr="Рис. 21: Проверка эквивалентности двух множеств 2" title="" id="105" name="Picture"/>
            <a:graphic>
              <a:graphicData uri="http://schemas.openxmlformats.org/drawingml/2006/picture">
                <pic:pic>
                  <pic:nvPicPr>
                    <pic:cNvPr descr="../images/1.3.4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5650" cy="1042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Проверка эквивалентности двух множеств 2</w:t>
      </w:r>
    </w:p>
    <w:bookmarkEnd w:id="107"/>
    <w:p>
      <w:pPr>
        <w:pStyle w:val="Compact"/>
        <w:numPr>
          <w:ilvl w:val="0"/>
          <w:numId w:val="1021"/>
        </w:numPr>
      </w:pPr>
      <w:r>
        <w:t xml:space="preserve">Объединение множеств:</w:t>
      </w:r>
    </w:p>
    <w:bookmarkStart w:id="111" w:name="fig:022"/>
    <w:p>
      <w:pPr>
        <w:pStyle w:val="CaptionedFigure"/>
      </w:pPr>
      <w:r>
        <w:drawing>
          <wp:inline>
            <wp:extent cx="2481029" cy="1272486"/>
            <wp:effectExtent b="0" l="0" r="0" t="0"/>
            <wp:docPr descr="Рис. 22: Объединение множеств" title="" id="109" name="Picture"/>
            <a:graphic>
              <a:graphicData uri="http://schemas.openxmlformats.org/drawingml/2006/picture">
                <pic:pic>
                  <pic:nvPicPr>
                    <pic:cNvPr descr="../images/1.3.5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1029" cy="1272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Объединение множеств</w:t>
      </w:r>
    </w:p>
    <w:bookmarkEnd w:id="111"/>
    <w:p>
      <w:pPr>
        <w:pStyle w:val="Compact"/>
        <w:numPr>
          <w:ilvl w:val="0"/>
          <w:numId w:val="1022"/>
        </w:numPr>
      </w:pPr>
      <w:r>
        <w:t xml:space="preserve">Пересечение множеств:</w:t>
      </w:r>
    </w:p>
    <w:bookmarkStart w:id="115" w:name="fig:023"/>
    <w:p>
      <w:pPr>
        <w:pStyle w:val="CaptionedFigure"/>
      </w:pPr>
      <w:r>
        <w:drawing>
          <wp:inline>
            <wp:extent cx="2365930" cy="997527"/>
            <wp:effectExtent b="0" l="0" r="0" t="0"/>
            <wp:docPr descr="Рис. 23: Пересечение множеств" title="" id="113" name="Picture"/>
            <a:graphic>
              <a:graphicData uri="http://schemas.openxmlformats.org/drawingml/2006/picture">
                <pic:pic>
                  <pic:nvPicPr>
                    <pic:cNvPr descr="../images/1.3.6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930" cy="997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Пересечение множеств</w:t>
      </w:r>
    </w:p>
    <w:bookmarkEnd w:id="115"/>
    <w:p>
      <w:pPr>
        <w:pStyle w:val="Compact"/>
        <w:numPr>
          <w:ilvl w:val="0"/>
          <w:numId w:val="1023"/>
        </w:numPr>
      </w:pPr>
      <w:r>
        <w:t xml:space="preserve">Разность множеств:</w:t>
      </w:r>
    </w:p>
    <w:bookmarkStart w:id="119" w:name="fig:024"/>
    <w:p>
      <w:pPr>
        <w:pStyle w:val="CaptionedFigure"/>
      </w:pPr>
      <w:r>
        <w:drawing>
          <wp:inline>
            <wp:extent cx="2385113" cy="767328"/>
            <wp:effectExtent b="0" l="0" r="0" t="0"/>
            <wp:docPr descr="Рис. 24: Разность множеств" title="" id="117" name="Picture"/>
            <a:graphic>
              <a:graphicData uri="http://schemas.openxmlformats.org/drawingml/2006/picture">
                <pic:pic>
                  <pic:nvPicPr>
                    <pic:cNvPr descr="../images/1.3.7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113" cy="767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Разность множеств</w:t>
      </w:r>
    </w:p>
    <w:bookmarkEnd w:id="119"/>
    <w:p>
      <w:pPr>
        <w:pStyle w:val="Compact"/>
        <w:numPr>
          <w:ilvl w:val="0"/>
          <w:numId w:val="1024"/>
        </w:numPr>
      </w:pPr>
      <w:r>
        <w:t xml:space="preserve">Проверка вхождения элементов одного множества в другое:</w:t>
      </w:r>
    </w:p>
    <w:bookmarkStart w:id="123" w:name="fig:025"/>
    <w:p>
      <w:pPr>
        <w:pStyle w:val="CaptionedFigure"/>
      </w:pPr>
      <w:r>
        <w:drawing>
          <wp:inline>
            <wp:extent cx="1745672" cy="677806"/>
            <wp:effectExtent b="0" l="0" r="0" t="0"/>
            <wp:docPr descr="Рис. 25: Проверка вхождения элементов одного множества в другое" title="" id="121" name="Picture"/>
            <a:graphic>
              <a:graphicData uri="http://schemas.openxmlformats.org/drawingml/2006/picture">
                <pic:pic>
                  <pic:nvPicPr>
                    <pic:cNvPr descr="../images/1.3.8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5672" cy="677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Проверка вхождения элементов одного множества в другое</w:t>
      </w:r>
    </w:p>
    <w:bookmarkEnd w:id="123"/>
    <w:p>
      <w:pPr>
        <w:pStyle w:val="Compact"/>
        <w:numPr>
          <w:ilvl w:val="0"/>
          <w:numId w:val="1025"/>
        </w:numPr>
      </w:pPr>
      <w:r>
        <w:t xml:space="preserve">Добавление элемента в множество:</w:t>
      </w:r>
    </w:p>
    <w:bookmarkStart w:id="127" w:name="fig:026"/>
    <w:p>
      <w:pPr>
        <w:pStyle w:val="CaptionedFigure"/>
      </w:pPr>
      <w:r>
        <w:drawing>
          <wp:inline>
            <wp:extent cx="2385113" cy="1330036"/>
            <wp:effectExtent b="0" l="0" r="0" t="0"/>
            <wp:docPr descr="Рис. 26: Добавление элемента в множество" title="" id="125" name="Picture"/>
            <a:graphic>
              <a:graphicData uri="http://schemas.openxmlformats.org/drawingml/2006/picture">
                <pic:pic>
                  <pic:nvPicPr>
                    <pic:cNvPr descr="../images/1.3.9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113" cy="1330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Добавление элемента в множество</w:t>
      </w:r>
    </w:p>
    <w:bookmarkEnd w:id="127"/>
    <w:p>
      <w:pPr>
        <w:pStyle w:val="Compact"/>
        <w:numPr>
          <w:ilvl w:val="0"/>
          <w:numId w:val="1026"/>
        </w:numPr>
      </w:pPr>
      <w:r>
        <w:t xml:space="preserve">Удаление последнего элемента множества:</w:t>
      </w:r>
    </w:p>
    <w:bookmarkStart w:id="131" w:name="fig:027"/>
    <w:p>
      <w:pPr>
        <w:pStyle w:val="CaptionedFigure"/>
      </w:pPr>
      <w:r>
        <w:drawing>
          <wp:inline>
            <wp:extent cx="1266092" cy="601074"/>
            <wp:effectExtent b="0" l="0" r="0" t="0"/>
            <wp:docPr descr="Рис. 27: Удаление последнего элемента множеств" title="" id="129" name="Picture"/>
            <a:graphic>
              <a:graphicData uri="http://schemas.openxmlformats.org/drawingml/2006/picture">
                <pic:pic>
                  <pic:nvPicPr>
                    <pic:cNvPr descr="../images/1.3.10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092" cy="601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Удаление последнего элемента множеств</w:t>
      </w:r>
    </w:p>
    <w:bookmarkEnd w:id="131"/>
    <w:bookmarkEnd w:id="132"/>
    <w:bookmarkStart w:id="249" w:name="массивы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Массивы</w:t>
      </w:r>
    </w:p>
    <w:p>
      <w:pPr>
        <w:pStyle w:val="FirstParagraph"/>
      </w:pPr>
      <w:r>
        <w:t xml:space="preserve">Примеры массивов:</w:t>
      </w:r>
    </w:p>
    <w:p>
      <w:pPr>
        <w:pStyle w:val="Compact"/>
        <w:numPr>
          <w:ilvl w:val="0"/>
          <w:numId w:val="1027"/>
        </w:numPr>
      </w:pPr>
      <w:r>
        <w:t xml:space="preserve">Cоздание пустого массива с абстрактным типом:</w:t>
      </w:r>
    </w:p>
    <w:bookmarkStart w:id="136" w:name="fig:028"/>
    <w:p>
      <w:pPr>
        <w:pStyle w:val="CaptionedFigure"/>
      </w:pPr>
      <w:r>
        <w:drawing>
          <wp:inline>
            <wp:extent cx="2129337" cy="696990"/>
            <wp:effectExtent b="0" l="0" r="0" t="0"/>
            <wp:docPr descr="Рис. 28: Cоздание пустого массива с абстрактным типом" title="" id="134" name="Picture"/>
            <a:graphic>
              <a:graphicData uri="http://schemas.openxmlformats.org/drawingml/2006/picture">
                <pic:pic>
                  <pic:nvPicPr>
                    <pic:cNvPr descr="../images/1.4.1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9337" cy="696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Cоздание пустого массива с абстрактным типом</w:t>
      </w:r>
    </w:p>
    <w:bookmarkEnd w:id="136"/>
    <w:p>
      <w:pPr>
        <w:pStyle w:val="Compact"/>
        <w:numPr>
          <w:ilvl w:val="0"/>
          <w:numId w:val="1028"/>
        </w:numPr>
      </w:pPr>
      <w:r>
        <w:t xml:space="preserve">Cоздание пустого массива с конкретным типом:</w:t>
      </w:r>
    </w:p>
    <w:bookmarkStart w:id="140" w:name="fig:029"/>
    <w:p>
      <w:pPr>
        <w:pStyle w:val="CaptionedFigure"/>
      </w:pPr>
      <w:r>
        <w:drawing>
          <wp:inline>
            <wp:extent cx="2301986" cy="696990"/>
            <wp:effectExtent b="0" l="0" r="0" t="0"/>
            <wp:docPr descr="Рис. 29: Cоздание пустого массива с конкретным типом 1" title="" id="138" name="Picture"/>
            <a:graphic>
              <a:graphicData uri="http://schemas.openxmlformats.org/drawingml/2006/picture">
                <pic:pic>
                  <pic:nvPicPr>
                    <pic:cNvPr descr="../images/1.4.2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986" cy="696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Cоздание пустого массива с конкретным типом 1</w:t>
      </w:r>
    </w:p>
    <w:bookmarkEnd w:id="140"/>
    <w:bookmarkStart w:id="144" w:name="fig:030"/>
    <w:p>
      <w:pPr>
        <w:pStyle w:val="CaptionedFigure"/>
      </w:pPr>
      <w:r>
        <w:drawing>
          <wp:inline>
            <wp:extent cx="2404296" cy="658623"/>
            <wp:effectExtent b="0" l="0" r="0" t="0"/>
            <wp:docPr descr="Рис. 30: Cоздание пустого массива с конкретным типом 2" title="" id="142" name="Picture"/>
            <a:graphic>
              <a:graphicData uri="http://schemas.openxmlformats.org/drawingml/2006/picture">
                <pic:pic>
                  <pic:nvPicPr>
                    <pic:cNvPr descr="../images/1.4.3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296" cy="658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Cоздание пустого массива с конкретным типом 2</w:t>
      </w:r>
    </w:p>
    <w:bookmarkEnd w:id="144"/>
    <w:p>
      <w:pPr>
        <w:pStyle w:val="Compact"/>
        <w:numPr>
          <w:ilvl w:val="0"/>
          <w:numId w:val="1029"/>
        </w:numPr>
      </w:pPr>
      <w:r>
        <w:t xml:space="preserve">Вектор-столбец:</w:t>
      </w:r>
    </w:p>
    <w:bookmarkStart w:id="148" w:name="fig:031"/>
    <w:p>
      <w:pPr>
        <w:pStyle w:val="CaptionedFigure"/>
      </w:pPr>
      <w:r>
        <w:drawing>
          <wp:inline>
            <wp:extent cx="2225253" cy="1112626"/>
            <wp:effectExtent b="0" l="0" r="0" t="0"/>
            <wp:docPr descr="Рис. 31: Вектор-столбец" title="" id="146" name="Picture"/>
            <a:graphic>
              <a:graphicData uri="http://schemas.openxmlformats.org/drawingml/2006/picture">
                <pic:pic>
                  <pic:nvPicPr>
                    <pic:cNvPr descr="../images/1.4.4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253" cy="11126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Вектор-столбец</w:t>
      </w:r>
    </w:p>
    <w:bookmarkEnd w:id="148"/>
    <w:p>
      <w:pPr>
        <w:pStyle w:val="Compact"/>
        <w:numPr>
          <w:ilvl w:val="0"/>
          <w:numId w:val="1030"/>
        </w:numPr>
      </w:pPr>
      <w:r>
        <w:t xml:space="preserve">Вектор-строка:</w:t>
      </w:r>
    </w:p>
    <w:bookmarkStart w:id="152" w:name="fig:032"/>
    <w:p>
      <w:pPr>
        <w:pStyle w:val="CaptionedFigure"/>
      </w:pPr>
      <w:r>
        <w:drawing>
          <wp:inline>
            <wp:extent cx="1924716" cy="850455"/>
            <wp:effectExtent b="0" l="0" r="0" t="0"/>
            <wp:docPr descr="Рис. 32: Вектор-строка" title="" id="150" name="Picture"/>
            <a:graphic>
              <a:graphicData uri="http://schemas.openxmlformats.org/drawingml/2006/picture">
                <pic:pic>
                  <pic:nvPicPr>
                    <pic:cNvPr descr="../images/1.4.5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716" cy="850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Вектор-строка</w:t>
      </w:r>
    </w:p>
    <w:bookmarkEnd w:id="152"/>
    <w:p>
      <w:pPr>
        <w:pStyle w:val="Compact"/>
        <w:numPr>
          <w:ilvl w:val="0"/>
          <w:numId w:val="1031"/>
        </w:numPr>
      </w:pPr>
      <w:r>
        <w:t xml:space="preserve">Многомерные массивы (матрицы):</w:t>
      </w:r>
    </w:p>
    <w:bookmarkStart w:id="156" w:name="fig:033"/>
    <w:p>
      <w:pPr>
        <w:pStyle w:val="CaptionedFigure"/>
      </w:pPr>
      <w:r>
        <w:drawing>
          <wp:inline>
            <wp:extent cx="2960609" cy="1157387"/>
            <wp:effectExtent b="0" l="0" r="0" t="0"/>
            <wp:docPr descr="Рис. 33: Многомерные массивы (матрицы) 1" title="" id="154" name="Picture"/>
            <a:graphic>
              <a:graphicData uri="http://schemas.openxmlformats.org/drawingml/2006/picture">
                <pic:pic>
                  <pic:nvPicPr>
                    <pic:cNvPr descr="../images/1.4.6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0609" cy="1157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Многомерные массивы (матрицы) 1</w:t>
      </w:r>
    </w:p>
    <w:bookmarkEnd w:id="156"/>
    <w:bookmarkStart w:id="160" w:name="fig:034"/>
    <w:p>
      <w:pPr>
        <w:pStyle w:val="CaptionedFigure"/>
      </w:pPr>
      <w:r>
        <w:drawing>
          <wp:inline>
            <wp:extent cx="2672861" cy="1080654"/>
            <wp:effectExtent b="0" l="0" r="0" t="0"/>
            <wp:docPr descr="Рис. 34: Многомерные массивы (матрицы) 2" title="" id="158" name="Picture"/>
            <a:graphic>
              <a:graphicData uri="http://schemas.openxmlformats.org/drawingml/2006/picture">
                <pic:pic>
                  <pic:nvPicPr>
                    <pic:cNvPr descr="../images/1.4.7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2861" cy="1080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34: Многомерные массивы (матрицы) 2</w:t>
      </w:r>
    </w:p>
    <w:bookmarkEnd w:id="160"/>
    <w:p>
      <w:pPr>
        <w:pStyle w:val="Compact"/>
        <w:numPr>
          <w:ilvl w:val="0"/>
          <w:numId w:val="1032"/>
        </w:numPr>
      </w:pPr>
      <w:r>
        <w:t xml:space="preserve">Одномерный массив из 8 элементов (массив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8</m:t>
        </m:r>
      </m:oMath>
      <w:r>
        <w:t xml:space="preserve">) со значениями, случайно распределёнными на интервале [0, 1):</w:t>
      </w:r>
    </w:p>
    <w:bookmarkStart w:id="164" w:name="fig:035"/>
    <w:p>
      <w:pPr>
        <w:pStyle w:val="CaptionedFigure"/>
      </w:pPr>
      <w:r>
        <w:drawing>
          <wp:inline>
            <wp:extent cx="5334000" cy="771396"/>
            <wp:effectExtent b="0" l="0" r="0" t="0"/>
            <wp:docPr descr="Рис. 35: Одномерный массив из 8 элементов" title="" id="162" name="Picture"/>
            <a:graphic>
              <a:graphicData uri="http://schemas.openxmlformats.org/drawingml/2006/picture">
                <pic:pic>
                  <pic:nvPicPr>
                    <pic:cNvPr descr="../images/1.4.8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1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35: Одномерный массив из 8 элементов</w:t>
      </w:r>
    </w:p>
    <w:bookmarkEnd w:id="164"/>
    <w:p>
      <w:pPr>
        <w:pStyle w:val="Compact"/>
        <w:numPr>
          <w:ilvl w:val="0"/>
          <w:numId w:val="1033"/>
        </w:numPr>
      </w:pPr>
      <w:r>
        <w:t xml:space="preserve">Многомерный массив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(2 строки, 3 столбца) элементов со значениями, случайно распределёнными на интервале [0, 1):</w:t>
      </w:r>
    </w:p>
    <w:bookmarkStart w:id="168" w:name="fig:036"/>
    <w:p>
      <w:pPr>
        <w:pStyle w:val="CaptionedFigure"/>
      </w:pPr>
      <w:r>
        <w:drawing>
          <wp:inline>
            <wp:extent cx="2692044" cy="965555"/>
            <wp:effectExtent b="0" l="0" r="0" t="0"/>
            <wp:docPr descr="Рис. 36: Многомерный массив 2х3" title="" id="166" name="Picture"/>
            <a:graphic>
              <a:graphicData uri="http://schemas.openxmlformats.org/drawingml/2006/picture">
                <pic:pic>
                  <pic:nvPicPr>
                    <pic:cNvPr descr="../images/1.4.9.pn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044" cy="965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36: Многомерный массив 2х3</w:t>
      </w:r>
    </w:p>
    <w:bookmarkEnd w:id="168"/>
    <w:p>
      <w:pPr>
        <w:pStyle w:val="Compact"/>
        <w:numPr>
          <w:ilvl w:val="0"/>
          <w:numId w:val="1034"/>
        </w:numPr>
      </w:pPr>
      <w:r>
        <w:t xml:space="preserve">Трёхмерный массив:</w:t>
      </w:r>
    </w:p>
    <w:bookmarkStart w:id="172" w:name="fig:037"/>
    <w:p>
      <w:pPr>
        <w:pStyle w:val="CaptionedFigure"/>
      </w:pPr>
      <w:r>
        <w:drawing>
          <wp:inline>
            <wp:extent cx="2877482" cy="2474634"/>
            <wp:effectExtent b="0" l="0" r="0" t="0"/>
            <wp:docPr descr="Рис. 37: Трёхмерный массив" title="" id="170" name="Picture"/>
            <a:graphic>
              <a:graphicData uri="http://schemas.openxmlformats.org/drawingml/2006/picture">
                <pic:pic>
                  <pic:nvPicPr>
                    <pic:cNvPr descr="../images/1.4.10.pn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482" cy="24746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37: Трёхмерный массив</w:t>
      </w:r>
    </w:p>
    <w:bookmarkEnd w:id="172"/>
    <w:p>
      <w:pPr>
        <w:pStyle w:val="BodyText"/>
      </w:pPr>
      <w:r>
        <w:t xml:space="preserve">Примеры массивов, заданных некоторыми функциями через включение:</w:t>
      </w:r>
    </w:p>
    <w:p>
      <w:pPr>
        <w:pStyle w:val="Compact"/>
        <w:numPr>
          <w:ilvl w:val="0"/>
          <w:numId w:val="1035"/>
        </w:numPr>
      </w:pPr>
      <w:r>
        <w:t xml:space="preserve">Массив из квадратных корней всех целых чисел от 1 до 10:</w:t>
      </w:r>
    </w:p>
    <w:bookmarkStart w:id="176" w:name="fig:038"/>
    <w:p>
      <w:pPr>
        <w:pStyle w:val="CaptionedFigure"/>
      </w:pPr>
      <w:r>
        <w:drawing>
          <wp:inline>
            <wp:extent cx="2922243" cy="2301986"/>
            <wp:effectExtent b="0" l="0" r="0" t="0"/>
            <wp:docPr descr="Рис. 38: Массив из квадратных корней всех целых чисел от 1 до 10" title="" id="174" name="Picture"/>
            <a:graphic>
              <a:graphicData uri="http://schemas.openxmlformats.org/drawingml/2006/picture">
                <pic:pic>
                  <pic:nvPicPr>
                    <pic:cNvPr descr="../images/1.4.11.pn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2243" cy="2301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38: Массив из квадратных корней всех целых чисел от 1 до 10</w:t>
      </w:r>
    </w:p>
    <w:bookmarkEnd w:id="176"/>
    <w:p>
      <w:pPr>
        <w:pStyle w:val="Compact"/>
        <w:numPr>
          <w:ilvl w:val="0"/>
          <w:numId w:val="1036"/>
        </w:numPr>
      </w:pPr>
      <w:r>
        <w:t xml:space="preserve">Массив с элементами вида 3*x^2, где x - нечётное число от 1 до 9 (включительно)</w:t>
      </w:r>
    </w:p>
    <w:bookmarkStart w:id="180" w:name="fig:039"/>
    <w:p>
      <w:pPr>
        <w:pStyle w:val="CaptionedFigure"/>
      </w:pPr>
      <w:r>
        <w:drawing>
          <wp:inline>
            <wp:extent cx="2576945" cy="1464318"/>
            <wp:effectExtent b="0" l="0" r="0" t="0"/>
            <wp:docPr descr="Рис. 39: Массив с элементами определённого вида" title="" id="178" name="Picture"/>
            <a:graphic>
              <a:graphicData uri="http://schemas.openxmlformats.org/drawingml/2006/picture">
                <pic:pic>
                  <pic:nvPicPr>
                    <pic:cNvPr descr="../images/1.4.12.png" id="179" name="Picture"/>
                    <pic:cNvPicPr>
                      <a:picLocks noChangeArrowheads="1"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945" cy="1464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39: Массив с элементами определённого вида</w:t>
      </w:r>
    </w:p>
    <w:bookmarkEnd w:id="180"/>
    <w:p>
      <w:pPr>
        <w:pStyle w:val="Compact"/>
        <w:numPr>
          <w:ilvl w:val="0"/>
          <w:numId w:val="1037"/>
        </w:numPr>
      </w:pPr>
      <w:r>
        <w:t xml:space="preserve">Массив квадратов элементов, если квадрат не делится на 5 или 4:</w:t>
      </w:r>
    </w:p>
    <w:bookmarkStart w:id="184" w:name="fig:040"/>
    <w:p>
      <w:pPr>
        <w:pStyle w:val="CaptionedFigure"/>
      </w:pPr>
      <w:r>
        <w:drawing>
          <wp:inline>
            <wp:extent cx="3804671" cy="1227725"/>
            <wp:effectExtent b="0" l="0" r="0" t="0"/>
            <wp:docPr descr="Рис. 40: Массив квадратов элементов, если квадрат не делится на 5 или 4" title="" id="182" name="Picture"/>
            <a:graphic>
              <a:graphicData uri="http://schemas.openxmlformats.org/drawingml/2006/picture">
                <pic:pic>
                  <pic:nvPicPr>
                    <pic:cNvPr descr="../images/1.4.13.png" id="183" name="Picture"/>
                    <pic:cNvPicPr>
                      <a:picLocks noChangeArrowheads="1"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4671" cy="1227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40: Массив квадратов элементов, если квадрат не делится на 5 или 4</w:t>
      </w:r>
    </w:p>
    <w:bookmarkEnd w:id="184"/>
    <w:p>
      <w:pPr>
        <w:pStyle w:val="Compact"/>
        <w:numPr>
          <w:ilvl w:val="0"/>
          <w:numId w:val="1038"/>
        </w:numPr>
      </w:pPr>
      <w:r>
        <w:t xml:space="preserve">Одномерный массив из пяти единиц:</w:t>
      </w:r>
    </w:p>
    <w:bookmarkStart w:id="188" w:name="fig:041"/>
    <w:p>
      <w:pPr>
        <w:pStyle w:val="CaptionedFigure"/>
      </w:pPr>
      <w:r>
        <w:drawing>
          <wp:inline>
            <wp:extent cx="2493818" cy="2455451"/>
            <wp:effectExtent b="0" l="0" r="0" t="0"/>
            <wp:docPr descr="Рис. 41: Одномерный массив из пяти единиц" title="" id="186" name="Picture"/>
            <a:graphic>
              <a:graphicData uri="http://schemas.openxmlformats.org/drawingml/2006/picture">
                <pic:pic>
                  <pic:nvPicPr>
                    <pic:cNvPr descr="../images/1.4.14.png" id="187" name="Picture"/>
                    <pic:cNvPicPr>
                      <a:picLocks noChangeArrowheads="1"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818" cy="2455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41: Одномерный массив из пяти единиц</w:t>
      </w:r>
    </w:p>
    <w:bookmarkEnd w:id="188"/>
    <w:p>
      <w:pPr>
        <w:pStyle w:val="Compact"/>
        <w:numPr>
          <w:ilvl w:val="0"/>
          <w:numId w:val="1039"/>
        </w:numPr>
      </w:pPr>
      <w:r>
        <w:t xml:space="preserve">Одномерный массив из 4 нулей:</w:t>
      </w:r>
    </w:p>
    <w:bookmarkStart w:id="192" w:name="fig:042"/>
    <w:p>
      <w:pPr>
        <w:pStyle w:val="CaptionedFigure"/>
      </w:pPr>
      <w:r>
        <w:drawing>
          <wp:inline>
            <wp:extent cx="2301986" cy="1291669"/>
            <wp:effectExtent b="0" l="0" r="0" t="0"/>
            <wp:docPr descr="Рис. 42: Одномерный массив из 4 нулей" title="" id="190" name="Picture"/>
            <a:graphic>
              <a:graphicData uri="http://schemas.openxmlformats.org/drawingml/2006/picture">
                <pic:pic>
                  <pic:nvPicPr>
                    <pic:cNvPr descr="../images/1.4.15.png" id="191" name="Picture"/>
                    <pic:cNvPicPr>
                      <a:picLocks noChangeArrowheads="1"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986" cy="1291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42: Одномерный массив из 4 нулей</w:t>
      </w:r>
    </w:p>
    <w:bookmarkEnd w:id="192"/>
    <w:p>
      <w:pPr>
        <w:pStyle w:val="Compact"/>
        <w:numPr>
          <w:ilvl w:val="0"/>
          <w:numId w:val="1040"/>
        </w:numPr>
      </w:pPr>
      <w:r>
        <w:t xml:space="preserve">Заполнить массив 3x2 цифрами 3.5</w:t>
      </w:r>
    </w:p>
    <w:bookmarkStart w:id="196" w:name="fig:043"/>
    <w:p>
      <w:pPr>
        <w:pStyle w:val="CaptionedFigure"/>
      </w:pPr>
      <w:r>
        <w:drawing>
          <wp:inline>
            <wp:extent cx="1956688" cy="1055076"/>
            <wp:effectExtent b="0" l="0" r="0" t="0"/>
            <wp:docPr descr="Рис. 43: Заполнение массива 3x2 цифрами 3.5" title="" id="194" name="Picture"/>
            <a:graphic>
              <a:graphicData uri="http://schemas.openxmlformats.org/drawingml/2006/picture">
                <pic:pic>
                  <pic:nvPicPr>
                    <pic:cNvPr descr="../images/1.4.16.pn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6688" cy="1055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43: Заполнение массива 3x2 цифрами 3.5</w:t>
      </w:r>
    </w:p>
    <w:bookmarkEnd w:id="196"/>
    <w:p>
      <w:pPr>
        <w:pStyle w:val="Compact"/>
        <w:numPr>
          <w:ilvl w:val="0"/>
          <w:numId w:val="1041"/>
        </w:numPr>
      </w:pPr>
      <w:r>
        <w:t xml:space="preserve">Заполнение массива посредством функции repeat():</w:t>
      </w:r>
    </w:p>
    <w:bookmarkStart w:id="200" w:name="fig:044"/>
    <w:p>
      <w:pPr>
        <w:pStyle w:val="CaptionedFigure"/>
      </w:pPr>
      <w:r>
        <w:drawing>
          <wp:inline>
            <wp:extent cx="2442662" cy="1579418"/>
            <wp:effectExtent b="0" l="0" r="0" t="0"/>
            <wp:docPr descr="Рис. 44: Заполнение массива посредством функции repeat" title="" id="198" name="Picture"/>
            <a:graphic>
              <a:graphicData uri="http://schemas.openxmlformats.org/drawingml/2006/picture">
                <pic:pic>
                  <pic:nvPicPr>
                    <pic:cNvPr descr="../images/1.4.17.png" id="199" name="Picture"/>
                    <pic:cNvPicPr>
                      <a:picLocks noChangeArrowheads="1"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2662" cy="1579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44: Заполнение массива посредством функции repeat</w:t>
      </w:r>
    </w:p>
    <w:bookmarkEnd w:id="200"/>
    <w:p>
      <w:pPr>
        <w:pStyle w:val="Compact"/>
        <w:numPr>
          <w:ilvl w:val="0"/>
          <w:numId w:val="1042"/>
        </w:numPr>
      </w:pPr>
      <w:r>
        <w:t xml:space="preserve">Преобразование одномерного массива из целых чисел от 1 до 12 в двумерный массив 2x6</w:t>
      </w:r>
    </w:p>
    <w:bookmarkStart w:id="204" w:name="fig:045"/>
    <w:p>
      <w:pPr>
        <w:pStyle w:val="CaptionedFigure"/>
      </w:pPr>
      <w:r>
        <w:drawing>
          <wp:inline>
            <wp:extent cx="2033420" cy="1099837"/>
            <wp:effectExtent b="0" l="0" r="0" t="0"/>
            <wp:docPr descr="Рис. 45: Преобразование одномерного массива в двумерный массив" title="" id="202" name="Picture"/>
            <a:graphic>
              <a:graphicData uri="http://schemas.openxmlformats.org/drawingml/2006/picture">
                <pic:pic>
                  <pic:nvPicPr>
                    <pic:cNvPr descr="../images/1.4.18.png" id="203" name="Picture"/>
                    <pic:cNvPicPr>
                      <a:picLocks noChangeArrowheads="1"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3420" cy="1099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45: Преобразование одномерного массива в двумерный массив</w:t>
      </w:r>
    </w:p>
    <w:bookmarkEnd w:id="204"/>
    <w:p>
      <w:pPr>
        <w:pStyle w:val="Compact"/>
        <w:numPr>
          <w:ilvl w:val="0"/>
          <w:numId w:val="1043"/>
        </w:numPr>
      </w:pPr>
      <w:r>
        <w:t xml:space="preserve">Транспонирование</w:t>
      </w:r>
    </w:p>
    <w:bookmarkStart w:id="208" w:name="fig:046"/>
    <w:p>
      <w:pPr>
        <w:pStyle w:val="CaptionedFigure"/>
      </w:pPr>
      <w:r>
        <w:drawing>
          <wp:inline>
            <wp:extent cx="3977320" cy="3203597"/>
            <wp:effectExtent b="0" l="0" r="0" t="0"/>
            <wp:docPr descr="Рис. 46: Транспонирование" title="" id="206" name="Picture"/>
            <a:graphic>
              <a:graphicData uri="http://schemas.openxmlformats.org/drawingml/2006/picture">
                <pic:pic>
                  <pic:nvPicPr>
                    <pic:cNvPr descr="../images/1.4.19.png" id="207" name="Picture"/>
                    <pic:cNvPicPr>
                      <a:picLocks noChangeArrowheads="1"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320" cy="3203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46: Транспонирование</w:t>
      </w:r>
    </w:p>
    <w:bookmarkEnd w:id="208"/>
    <w:p>
      <w:pPr>
        <w:pStyle w:val="Compact"/>
        <w:numPr>
          <w:ilvl w:val="0"/>
          <w:numId w:val="1044"/>
        </w:numPr>
      </w:pPr>
      <w:r>
        <w:t xml:space="preserve">Массив 10x5 целых чисел в диапазоне [10, 20]:</w:t>
      </w:r>
    </w:p>
    <w:bookmarkStart w:id="212" w:name="fig:047"/>
    <w:p>
      <w:pPr>
        <w:pStyle w:val="CaptionedFigure"/>
      </w:pPr>
      <w:r>
        <w:drawing>
          <wp:inline>
            <wp:extent cx="2538579" cy="2263619"/>
            <wp:effectExtent b="0" l="0" r="0" t="0"/>
            <wp:docPr descr="Рис. 47: Массив 10x5 целых чисел в диапазоне 10-20" title="" id="210" name="Picture"/>
            <a:graphic>
              <a:graphicData uri="http://schemas.openxmlformats.org/drawingml/2006/picture">
                <pic:pic>
                  <pic:nvPicPr>
                    <pic:cNvPr descr="../images/1.4.20.png" id="211" name="Picture"/>
                    <pic:cNvPicPr>
                      <a:picLocks noChangeArrowheads="1"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8579" cy="2263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47: Массив 10x5 целых чисел в диапазоне 10-20</w:t>
      </w:r>
    </w:p>
    <w:bookmarkEnd w:id="212"/>
    <w:p>
      <w:pPr>
        <w:pStyle w:val="Compact"/>
        <w:numPr>
          <w:ilvl w:val="0"/>
          <w:numId w:val="1045"/>
        </w:numPr>
      </w:pPr>
      <w:r>
        <w:t xml:space="preserve">Выбор всех значений строки в столбце 2:</w:t>
      </w:r>
    </w:p>
    <w:bookmarkStart w:id="216" w:name="fig:048"/>
    <w:p>
      <w:pPr>
        <w:pStyle w:val="CaptionedFigure"/>
      </w:pPr>
      <w:r>
        <w:drawing>
          <wp:inline>
            <wp:extent cx="2385113" cy="2225253"/>
            <wp:effectExtent b="0" l="0" r="0" t="0"/>
            <wp:docPr descr="Рис. 48: Выбор всех значений строки в столбце 2" title="" id="214" name="Picture"/>
            <a:graphic>
              <a:graphicData uri="http://schemas.openxmlformats.org/drawingml/2006/picture">
                <pic:pic>
                  <pic:nvPicPr>
                    <pic:cNvPr descr="../images/1.4.21.png" id="215" name="Picture"/>
                    <pic:cNvPicPr>
                      <a:picLocks noChangeArrowheads="1"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113" cy="2225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48: Выбор всех значений строки в столбце 2</w:t>
      </w:r>
    </w:p>
    <w:bookmarkEnd w:id="216"/>
    <w:p>
      <w:pPr>
        <w:pStyle w:val="Compact"/>
        <w:numPr>
          <w:ilvl w:val="0"/>
          <w:numId w:val="1046"/>
        </w:numPr>
      </w:pPr>
      <w:r>
        <w:t xml:space="preserve">Выбор всех значений в столбцах 2 и 5:</w:t>
      </w:r>
    </w:p>
    <w:bookmarkStart w:id="220" w:name="fig:049"/>
    <w:p>
      <w:pPr>
        <w:pStyle w:val="CaptionedFigure"/>
      </w:pPr>
      <w:r>
        <w:drawing>
          <wp:inline>
            <wp:extent cx="1982265" cy="2263619"/>
            <wp:effectExtent b="0" l="0" r="0" t="0"/>
            <wp:docPr descr="Рис. 49: Выбор всех значений в столбцах 2 и 5" title="" id="218" name="Picture"/>
            <a:graphic>
              <a:graphicData uri="http://schemas.openxmlformats.org/drawingml/2006/picture">
                <pic:pic>
                  <pic:nvPicPr>
                    <pic:cNvPr descr="../images/1.4.22.png" id="219" name="Picture"/>
                    <pic:cNvPicPr>
                      <a:picLocks noChangeArrowheads="1"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2265" cy="2263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49: Выбор всех значений в столбцах 2 и 5</w:t>
      </w:r>
    </w:p>
    <w:bookmarkEnd w:id="220"/>
    <w:p>
      <w:pPr>
        <w:pStyle w:val="Compact"/>
        <w:numPr>
          <w:ilvl w:val="0"/>
          <w:numId w:val="1047"/>
        </w:numPr>
      </w:pPr>
      <w:r>
        <w:t xml:space="preserve">Все значения строк в столбцах 2, 3 и 4:</w:t>
      </w:r>
    </w:p>
    <w:bookmarkStart w:id="224" w:name="fig:050"/>
    <w:p>
      <w:pPr>
        <w:pStyle w:val="CaptionedFigure"/>
      </w:pPr>
      <w:r>
        <w:drawing>
          <wp:inline>
            <wp:extent cx="2058998" cy="2289197"/>
            <wp:effectExtent b="0" l="0" r="0" t="0"/>
            <wp:docPr descr="Рис. 50: Все значения строк в столбцах 2, 3 и 4" title="" id="222" name="Picture"/>
            <a:graphic>
              <a:graphicData uri="http://schemas.openxmlformats.org/drawingml/2006/picture">
                <pic:pic>
                  <pic:nvPicPr>
                    <pic:cNvPr descr="../images/1.4.23.png" id="223" name="Picture"/>
                    <pic:cNvPicPr>
                      <a:picLocks noChangeArrowheads="1"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8998" cy="2289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50: Все значения строк в столбцах 2, 3 и 4</w:t>
      </w:r>
    </w:p>
    <w:bookmarkEnd w:id="224"/>
    <w:p>
      <w:pPr>
        <w:pStyle w:val="Compact"/>
        <w:numPr>
          <w:ilvl w:val="0"/>
          <w:numId w:val="1048"/>
        </w:numPr>
      </w:pPr>
      <w:r>
        <w:t xml:space="preserve">Значения в строках 2, 4, 6 и в столбцах 1 и 5:</w:t>
      </w:r>
    </w:p>
    <w:bookmarkStart w:id="228" w:name="fig:051"/>
    <w:p>
      <w:pPr>
        <w:pStyle w:val="CaptionedFigure"/>
      </w:pPr>
      <w:r>
        <w:drawing>
          <wp:inline>
            <wp:extent cx="2020632" cy="1119020"/>
            <wp:effectExtent b="0" l="0" r="0" t="0"/>
            <wp:docPr descr="Рис. 51: Значения в строках 2, 4, 6 и в столбцах 1 и 5" title="" id="226" name="Picture"/>
            <a:graphic>
              <a:graphicData uri="http://schemas.openxmlformats.org/drawingml/2006/picture">
                <pic:pic>
                  <pic:nvPicPr>
                    <pic:cNvPr descr="../images/1.4.24.png" id="227" name="Picture"/>
                    <pic:cNvPicPr>
                      <a:picLocks noChangeArrowheads="1" noChangeAspect="1"/>
                    </pic:cNvPicPr>
                  </pic:nvPicPr>
                  <pic:blipFill>
                    <a:blip r:embed="rId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0632" cy="1119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51: Значения в строках 2, 4, 6 и в столбцах 1 и 5</w:t>
      </w:r>
    </w:p>
    <w:bookmarkEnd w:id="228"/>
    <w:p>
      <w:pPr>
        <w:pStyle w:val="Compact"/>
        <w:numPr>
          <w:ilvl w:val="0"/>
          <w:numId w:val="1049"/>
        </w:numPr>
      </w:pPr>
      <w:r>
        <w:t xml:space="preserve">Значения в строке 1 от столбца 3 до последнего столбца:</w:t>
      </w:r>
    </w:p>
    <w:bookmarkStart w:id="232" w:name="fig:052"/>
    <w:p>
      <w:pPr>
        <w:pStyle w:val="CaptionedFigure"/>
      </w:pPr>
      <w:r>
        <w:drawing>
          <wp:inline>
            <wp:extent cx="2193281" cy="1080654"/>
            <wp:effectExtent b="0" l="0" r="0" t="0"/>
            <wp:docPr descr="Рис. 52: Значения в строке 1 от столбца 3 до последнего столбца" title="" id="230" name="Picture"/>
            <a:graphic>
              <a:graphicData uri="http://schemas.openxmlformats.org/drawingml/2006/picture">
                <pic:pic>
                  <pic:nvPicPr>
                    <pic:cNvPr descr="../images/1.4.25.png" id="231" name="Picture"/>
                    <pic:cNvPicPr>
                      <a:picLocks noChangeArrowheads="1" noChangeAspect="1"/>
                    </pic:cNvPicPr>
                  </pic:nvPicPr>
                  <pic:blipFill>
                    <a:blip r:embed="rId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3281" cy="1080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52: Значения в строке 1 от столбца 3 до последнего столбца</w:t>
      </w:r>
    </w:p>
    <w:bookmarkEnd w:id="232"/>
    <w:p>
      <w:pPr>
        <w:pStyle w:val="Compact"/>
        <w:numPr>
          <w:ilvl w:val="0"/>
          <w:numId w:val="1050"/>
        </w:numPr>
      </w:pPr>
      <w:r>
        <w:t xml:space="preserve">Сортировка по столбцам:</w:t>
      </w:r>
    </w:p>
    <w:bookmarkStart w:id="236" w:name="fig:053"/>
    <w:p>
      <w:pPr>
        <w:pStyle w:val="CaptionedFigure"/>
      </w:pPr>
      <w:r>
        <w:drawing>
          <wp:inline>
            <wp:extent cx="2071787" cy="2282802"/>
            <wp:effectExtent b="0" l="0" r="0" t="0"/>
            <wp:docPr descr="Рис. 53: Сортировка по столбцам" title="" id="234" name="Picture"/>
            <a:graphic>
              <a:graphicData uri="http://schemas.openxmlformats.org/drawingml/2006/picture">
                <pic:pic>
                  <pic:nvPicPr>
                    <pic:cNvPr descr="../images/1.4.26.png" id="235" name="Picture"/>
                    <pic:cNvPicPr>
                      <a:picLocks noChangeArrowheads="1" noChangeAspect="1"/>
                    </pic:cNvPicPr>
                  </pic:nvPicPr>
                  <pic:blipFill>
                    <a:blip r:embed="rId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1787" cy="2282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53: Сортировка по столбцам</w:t>
      </w:r>
    </w:p>
    <w:bookmarkEnd w:id="236"/>
    <w:p>
      <w:pPr>
        <w:pStyle w:val="Compact"/>
        <w:numPr>
          <w:ilvl w:val="0"/>
          <w:numId w:val="1051"/>
        </w:numPr>
      </w:pPr>
      <w:r>
        <w:t xml:space="preserve">Сортировка по строкам:</w:t>
      </w:r>
    </w:p>
    <w:bookmarkStart w:id="240" w:name="fig:054"/>
    <w:p>
      <w:pPr>
        <w:pStyle w:val="CaptionedFigure"/>
      </w:pPr>
      <w:r>
        <w:drawing>
          <wp:inline>
            <wp:extent cx="2078181" cy="2231647"/>
            <wp:effectExtent b="0" l="0" r="0" t="0"/>
            <wp:docPr descr="Рис. 54: Сортировка по строкам" title="" id="238" name="Picture"/>
            <a:graphic>
              <a:graphicData uri="http://schemas.openxmlformats.org/drawingml/2006/picture">
                <pic:pic>
                  <pic:nvPicPr>
                    <pic:cNvPr descr="../images/1.4.27.png" id="239" name="Picture"/>
                    <pic:cNvPicPr>
                      <a:picLocks noChangeArrowheads="1" noChangeAspect="1"/>
                    </pic:cNvPicPr>
                  </pic:nvPicPr>
                  <pic:blipFill>
                    <a:blip r:embed="rId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181" cy="2231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54: Сортировка по строкам</w:t>
      </w:r>
    </w:p>
    <w:bookmarkEnd w:id="240"/>
    <w:p>
      <w:pPr>
        <w:pStyle w:val="Compact"/>
        <w:numPr>
          <w:ilvl w:val="0"/>
          <w:numId w:val="1052"/>
        </w:numPr>
      </w:pPr>
      <w:r>
        <w:t xml:space="preserve">Поэлементное сравнение с числом (результат - массив логических значений):</w:t>
      </w:r>
    </w:p>
    <w:bookmarkStart w:id="244" w:name="fig:055"/>
    <w:p>
      <w:pPr>
        <w:pStyle w:val="CaptionedFigure"/>
      </w:pPr>
      <w:r>
        <w:drawing>
          <wp:inline>
            <wp:extent cx="1809616" cy="2212464"/>
            <wp:effectExtent b="0" l="0" r="0" t="0"/>
            <wp:docPr descr="Рис. 55: Поэлементное сравнение с числом" title="" id="242" name="Picture"/>
            <a:graphic>
              <a:graphicData uri="http://schemas.openxmlformats.org/drawingml/2006/picture">
                <pic:pic>
                  <pic:nvPicPr>
                    <pic:cNvPr descr="../images/1.4.28.png" id="243" name="Picture"/>
                    <pic:cNvPicPr>
                      <a:picLocks noChangeArrowheads="1" noChangeAspect="1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616" cy="2212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55: Поэлементное сравнение с числом</w:t>
      </w:r>
    </w:p>
    <w:bookmarkEnd w:id="244"/>
    <w:p>
      <w:pPr>
        <w:pStyle w:val="Compact"/>
        <w:numPr>
          <w:ilvl w:val="0"/>
          <w:numId w:val="1053"/>
        </w:numPr>
      </w:pPr>
      <w:r>
        <w:t xml:space="preserve">Возврат индексов элементов массива, удовлетворяющих условию:</w:t>
      </w:r>
    </w:p>
    <w:bookmarkStart w:id="248" w:name="fig:056"/>
    <w:p>
      <w:pPr>
        <w:pStyle w:val="CaptionedFigure"/>
      </w:pPr>
      <w:r>
        <w:drawing>
          <wp:inline>
            <wp:extent cx="3165230" cy="4834170"/>
            <wp:effectExtent b="0" l="0" r="0" t="0"/>
            <wp:docPr descr="Рис. 56: Возврат индексов элементов массива" title="" id="246" name="Picture"/>
            <a:graphic>
              <a:graphicData uri="http://schemas.openxmlformats.org/drawingml/2006/picture">
                <pic:pic>
                  <pic:nvPicPr>
                    <pic:cNvPr descr="../images/1.4.29.png" id="247" name="Picture"/>
                    <pic:cNvPicPr>
                      <a:picLocks noChangeArrowheads="1" noChangeAspect="1"/>
                    </pic:cNvPicPr>
                  </pic:nvPicPr>
                  <pic:blipFill>
                    <a:blip r:embed="rId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230" cy="4834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56: Возврат индексов элементов массива</w:t>
      </w:r>
    </w:p>
    <w:bookmarkEnd w:id="248"/>
    <w:bookmarkEnd w:id="249"/>
    <w:bookmarkStart w:id="382" w:name="задания-для-самостоятельного-выполнения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Задания для самостоятельного выполнения</w:t>
      </w:r>
    </w:p>
    <w:bookmarkStart w:id="253" w:name="fig:057"/>
    <w:p>
      <w:pPr>
        <w:pStyle w:val="CaptionedFigure"/>
      </w:pPr>
      <w:r>
        <w:drawing>
          <wp:inline>
            <wp:extent cx="5334000" cy="2152099"/>
            <wp:effectExtent b="0" l="0" r="0" t="0"/>
            <wp:docPr descr="Рис. 57: Задание №1" title="" id="251" name="Picture"/>
            <a:graphic>
              <a:graphicData uri="http://schemas.openxmlformats.org/drawingml/2006/picture">
                <pic:pic>
                  <pic:nvPicPr>
                    <pic:cNvPr descr="../images/2.1.png" id="252" name="Picture"/>
                    <pic:cNvPicPr>
                      <a:picLocks noChangeArrowheads="1" noChangeAspect="1"/>
                    </pic:cNvPicPr>
                  </pic:nvPicPr>
                  <pic:blipFill>
                    <a:blip r:embed="rId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2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57: Задание №1</w:t>
      </w:r>
    </w:p>
    <w:bookmarkEnd w:id="253"/>
    <w:bookmarkStart w:id="257" w:name="fig:058"/>
    <w:p>
      <w:pPr>
        <w:pStyle w:val="CaptionedFigure"/>
      </w:pPr>
      <w:r>
        <w:drawing>
          <wp:inline>
            <wp:extent cx="3203597" cy="2110153"/>
            <wp:effectExtent b="0" l="0" r="0" t="0"/>
            <wp:docPr descr="Рис. 58: Задание №2" title="" id="255" name="Picture"/>
            <a:graphic>
              <a:graphicData uri="http://schemas.openxmlformats.org/drawingml/2006/picture">
                <pic:pic>
                  <pic:nvPicPr>
                    <pic:cNvPr descr="../images/2.2.png" id="256" name="Picture"/>
                    <pic:cNvPicPr>
                      <a:picLocks noChangeArrowheads="1" noChangeAspect="1"/>
                    </pic:cNvPicPr>
                  </pic:nvPicPr>
                  <pic:blipFill>
                    <a:blip r:embed="rId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3597" cy="2110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58: Задание №2</w:t>
      </w:r>
    </w:p>
    <w:bookmarkEnd w:id="257"/>
    <w:bookmarkStart w:id="261" w:name="fig:059"/>
    <w:p>
      <w:pPr>
        <w:pStyle w:val="CaptionedFigure"/>
      </w:pPr>
      <w:r>
        <w:drawing>
          <wp:inline>
            <wp:extent cx="2826327" cy="1061471"/>
            <wp:effectExtent b="0" l="0" r="0" t="0"/>
            <wp:docPr descr="Рис. 59: Задание №2" title="" id="259" name="Picture"/>
            <a:graphic>
              <a:graphicData uri="http://schemas.openxmlformats.org/drawingml/2006/picture">
                <pic:pic>
                  <pic:nvPicPr>
                    <pic:cNvPr descr="../images/2.3.png" id="260" name="Picture"/>
                    <pic:cNvPicPr>
                      <a:picLocks noChangeArrowheads="1" noChangeAspect="1"/>
                    </pic:cNvPicPr>
                  </pic:nvPicPr>
                  <pic:blipFill>
                    <a:blip r:embed="rId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6327" cy="1061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59: Задание №2</w:t>
      </w:r>
    </w:p>
    <w:bookmarkEnd w:id="261"/>
    <w:bookmarkStart w:id="265" w:name="fig:060"/>
    <w:p>
      <w:pPr>
        <w:pStyle w:val="CaptionedFigure"/>
      </w:pPr>
      <w:r>
        <w:drawing>
          <wp:inline>
            <wp:extent cx="2730411" cy="965555"/>
            <wp:effectExtent b="0" l="0" r="0" t="0"/>
            <wp:docPr descr="Рис. 60: Задание №2" title="" id="263" name="Picture"/>
            <a:graphic>
              <a:graphicData uri="http://schemas.openxmlformats.org/drawingml/2006/picture">
                <pic:pic>
                  <pic:nvPicPr>
                    <pic:cNvPr descr="../images/2.4.png" id="264" name="Picture"/>
                    <pic:cNvPicPr>
                      <a:picLocks noChangeArrowheads="1" noChangeAspect="1"/>
                    </pic:cNvPicPr>
                  </pic:nvPicPr>
                  <pic:blipFill>
                    <a:blip r:embed="rId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411" cy="965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60: Задание №2</w:t>
      </w:r>
    </w:p>
    <w:bookmarkEnd w:id="265"/>
    <w:bookmarkStart w:id="269" w:name="fig:061"/>
    <w:p>
      <w:pPr>
        <w:pStyle w:val="CaptionedFigure"/>
      </w:pPr>
      <w:r>
        <w:drawing>
          <wp:inline>
            <wp:extent cx="2730411" cy="1483502"/>
            <wp:effectExtent b="0" l="0" r="0" t="0"/>
            <wp:docPr descr="Рис. 61: Задание №2" title="" id="267" name="Picture"/>
            <a:graphic>
              <a:graphicData uri="http://schemas.openxmlformats.org/drawingml/2006/picture">
                <pic:pic>
                  <pic:nvPicPr>
                    <pic:cNvPr descr="../images/2.5.png" id="268" name="Picture"/>
                    <pic:cNvPicPr>
                      <a:picLocks noChangeArrowheads="1" noChangeAspect="1"/>
                    </pic:cNvPicPr>
                  </pic:nvPicPr>
                  <pic:blipFill>
                    <a:blip r:embed="rId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411" cy="1483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61: Задание №2</w:t>
      </w:r>
    </w:p>
    <w:bookmarkEnd w:id="269"/>
    <w:bookmarkStart w:id="273" w:name="fig:062"/>
    <w:p>
      <w:pPr>
        <w:pStyle w:val="CaptionedFigure"/>
      </w:pPr>
      <w:r>
        <w:drawing>
          <wp:inline>
            <wp:extent cx="2800749" cy="965555"/>
            <wp:effectExtent b="0" l="0" r="0" t="0"/>
            <wp:docPr descr="Рис. 62: Задание №2" title="" id="271" name="Picture"/>
            <a:graphic>
              <a:graphicData uri="http://schemas.openxmlformats.org/drawingml/2006/picture">
                <pic:pic>
                  <pic:nvPicPr>
                    <pic:cNvPr descr="../images/2.6.png" id="272" name="Picture"/>
                    <pic:cNvPicPr>
                      <a:picLocks noChangeArrowheads="1" noChangeAspect="1"/>
                    </pic:cNvPicPr>
                  </pic:nvPicPr>
                  <pic:blipFill>
                    <a:blip r:embed="rId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749" cy="965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62: Задание №2</w:t>
      </w:r>
    </w:p>
    <w:bookmarkEnd w:id="273"/>
    <w:bookmarkStart w:id="277" w:name="fig:063"/>
    <w:p>
      <w:pPr>
        <w:pStyle w:val="CaptionedFigure"/>
      </w:pPr>
      <w:r>
        <w:drawing>
          <wp:inline>
            <wp:extent cx="2301986" cy="1464318"/>
            <wp:effectExtent b="0" l="0" r="0" t="0"/>
            <wp:docPr descr="Рис. 63: Задание №2" title="" id="275" name="Picture"/>
            <a:graphic>
              <a:graphicData uri="http://schemas.openxmlformats.org/drawingml/2006/picture">
                <pic:pic>
                  <pic:nvPicPr>
                    <pic:cNvPr descr="../images/2.7.png" id="276" name="Picture"/>
                    <pic:cNvPicPr>
                      <a:picLocks noChangeArrowheads="1" noChangeAspect="1"/>
                    </pic:cNvPicPr>
                  </pic:nvPicPr>
                  <pic:blipFill>
                    <a:blip r:embed="rId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986" cy="1464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63: Задание №2</w:t>
      </w:r>
    </w:p>
    <w:bookmarkEnd w:id="277"/>
    <w:bookmarkStart w:id="281" w:name="fig:064"/>
    <w:p>
      <w:pPr>
        <w:pStyle w:val="CaptionedFigure"/>
      </w:pPr>
      <w:r>
        <w:drawing>
          <wp:inline>
            <wp:extent cx="1266092" cy="620257"/>
            <wp:effectExtent b="0" l="0" r="0" t="0"/>
            <wp:docPr descr="Рис. 64: Задание №2" title="" id="279" name="Picture"/>
            <a:graphic>
              <a:graphicData uri="http://schemas.openxmlformats.org/drawingml/2006/picture">
                <pic:pic>
                  <pic:nvPicPr>
                    <pic:cNvPr descr="../images/2.8.png" id="280" name="Picture"/>
                    <pic:cNvPicPr>
                      <a:picLocks noChangeArrowheads="1" noChangeAspect="1"/>
                    </pic:cNvPicPr>
                  </pic:nvPicPr>
                  <pic:blipFill>
                    <a:blip r:embed="rId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092" cy="620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64: Задание №2</w:t>
      </w:r>
    </w:p>
    <w:bookmarkEnd w:id="281"/>
    <w:bookmarkStart w:id="285" w:name="fig:065"/>
    <w:p>
      <w:pPr>
        <w:pStyle w:val="CaptionedFigure"/>
      </w:pPr>
      <w:r>
        <w:drawing>
          <wp:inline>
            <wp:extent cx="2250830" cy="901611"/>
            <wp:effectExtent b="0" l="0" r="0" t="0"/>
            <wp:docPr descr="Рис. 65: Задание №2" title="" id="283" name="Picture"/>
            <a:graphic>
              <a:graphicData uri="http://schemas.openxmlformats.org/drawingml/2006/picture">
                <pic:pic>
                  <pic:nvPicPr>
                    <pic:cNvPr descr="../images/2.9.png" id="284" name="Picture"/>
                    <pic:cNvPicPr>
                      <a:picLocks noChangeArrowheads="1" noChangeAspect="1"/>
                    </pic:cNvPicPr>
                  </pic:nvPicPr>
                  <pic:blipFill>
                    <a:blip r:embed="rId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0830" cy="901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65: Задание №2</w:t>
      </w:r>
    </w:p>
    <w:bookmarkEnd w:id="285"/>
    <w:p>
      <w:pPr>
        <w:pStyle w:val="Compact"/>
        <w:numPr>
          <w:ilvl w:val="0"/>
          <w:numId w:val="1056"/>
        </w:numPr>
      </w:pPr>
      <w:r>
        <w:t xml:space="preserve">3.1.</w:t>
      </w:r>
    </w:p>
    <w:bookmarkStart w:id="289" w:name="fig:066"/>
    <w:p>
      <w:pPr>
        <w:pStyle w:val="CaptionedFigure"/>
      </w:pPr>
      <w:r>
        <w:drawing>
          <wp:inline>
            <wp:extent cx="5334000" cy="1156727"/>
            <wp:effectExtent b="0" l="0" r="0" t="0"/>
            <wp:docPr descr="Рис. 66: Задание №3.1" title="" id="287" name="Picture"/>
            <a:graphic>
              <a:graphicData uri="http://schemas.openxmlformats.org/drawingml/2006/picture">
                <pic:pic>
                  <pic:nvPicPr>
                    <pic:cNvPr descr="../images/2.10.png" id="288" name="Picture"/>
                    <pic:cNvPicPr>
                      <a:picLocks noChangeArrowheads="1" noChangeAspect="1"/>
                    </pic:cNvPicPr>
                  </pic:nvPicPr>
                  <pic:blipFill>
                    <a:blip r:embed="rId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6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66: Задание №3.1</w:t>
      </w:r>
    </w:p>
    <w:bookmarkEnd w:id="289"/>
    <w:p>
      <w:pPr>
        <w:pStyle w:val="BodyText"/>
      </w:pPr>
      <w:r>
        <w:t xml:space="preserve">3.2.</w:t>
      </w:r>
    </w:p>
    <w:bookmarkStart w:id="293" w:name="fig:067"/>
    <w:p>
      <w:pPr>
        <w:pStyle w:val="CaptionedFigure"/>
      </w:pPr>
      <w:r>
        <w:drawing>
          <wp:inline>
            <wp:extent cx="5334000" cy="1633504"/>
            <wp:effectExtent b="0" l="0" r="0" t="0"/>
            <wp:docPr descr="Рис. 67: Задание №3.2" title="" id="291" name="Picture"/>
            <a:graphic>
              <a:graphicData uri="http://schemas.openxmlformats.org/drawingml/2006/picture">
                <pic:pic>
                  <pic:nvPicPr>
                    <pic:cNvPr descr="../images/2.11.png" id="292" name="Picture"/>
                    <pic:cNvPicPr>
                      <a:picLocks noChangeArrowheads="1" noChangeAspect="1"/>
                    </pic:cNvPicPr>
                  </pic:nvPicPr>
                  <pic:blipFill>
                    <a:blip r:embed="rId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3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67: Задание №3.2</w:t>
      </w:r>
    </w:p>
    <w:bookmarkEnd w:id="293"/>
    <w:p>
      <w:pPr>
        <w:pStyle w:val="BodyText"/>
      </w:pPr>
      <w:r>
        <w:t xml:space="preserve">3.3.</w:t>
      </w:r>
    </w:p>
    <w:bookmarkStart w:id="297" w:name="fig:068"/>
    <w:p>
      <w:pPr>
        <w:pStyle w:val="CaptionedFigure"/>
      </w:pPr>
      <w:r>
        <w:drawing>
          <wp:inline>
            <wp:extent cx="5334000" cy="1380479"/>
            <wp:effectExtent b="0" l="0" r="0" t="0"/>
            <wp:docPr descr="Рис. 68: Задание №3.3" title="" id="295" name="Picture"/>
            <a:graphic>
              <a:graphicData uri="http://schemas.openxmlformats.org/drawingml/2006/picture">
                <pic:pic>
                  <pic:nvPicPr>
                    <pic:cNvPr descr="../images/2.12.png" id="296" name="Picture"/>
                    <pic:cNvPicPr>
                      <a:picLocks noChangeArrowheads="1" noChangeAspect="1"/>
                    </pic:cNvPicPr>
                  </pic:nvPicPr>
                  <pic:blipFill>
                    <a:blip r:embed="rId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0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68: Задание №3.3</w:t>
      </w:r>
    </w:p>
    <w:bookmarkEnd w:id="297"/>
    <w:p>
      <w:pPr>
        <w:pStyle w:val="BodyText"/>
      </w:pPr>
      <w:r>
        <w:t xml:space="preserve">3.4.</w:t>
      </w:r>
    </w:p>
    <w:bookmarkStart w:id="301" w:name="fig:069"/>
    <w:p>
      <w:pPr>
        <w:pStyle w:val="CaptionedFigure"/>
      </w:pPr>
      <w:r>
        <w:drawing>
          <wp:inline>
            <wp:extent cx="2301986" cy="1131809"/>
            <wp:effectExtent b="0" l="0" r="0" t="0"/>
            <wp:docPr descr="Рис. 69: Задание №3.4" title="" id="299" name="Picture"/>
            <a:graphic>
              <a:graphicData uri="http://schemas.openxmlformats.org/drawingml/2006/picture">
                <pic:pic>
                  <pic:nvPicPr>
                    <pic:cNvPr descr="../images/2.13.png" id="300" name="Picture"/>
                    <pic:cNvPicPr>
                      <a:picLocks noChangeArrowheads="1" noChangeAspect="1"/>
                    </pic:cNvPicPr>
                  </pic:nvPicPr>
                  <pic:blipFill>
                    <a:blip r:embed="rId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986" cy="11318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69: Задание №3.4</w:t>
      </w:r>
    </w:p>
    <w:bookmarkEnd w:id="301"/>
    <w:p>
      <w:pPr>
        <w:pStyle w:val="BodyText"/>
      </w:pPr>
      <w:r>
        <w:t xml:space="preserve">3.5.</w:t>
      </w:r>
    </w:p>
    <w:bookmarkStart w:id="305" w:name="fig:070"/>
    <w:p>
      <w:pPr>
        <w:pStyle w:val="CaptionedFigure"/>
      </w:pPr>
      <w:r>
        <w:drawing>
          <wp:inline>
            <wp:extent cx="2826327" cy="959160"/>
            <wp:effectExtent b="0" l="0" r="0" t="0"/>
            <wp:docPr descr="Рис. 70: Задание №3.5" title="" id="303" name="Picture"/>
            <a:graphic>
              <a:graphicData uri="http://schemas.openxmlformats.org/drawingml/2006/picture">
                <pic:pic>
                  <pic:nvPicPr>
                    <pic:cNvPr descr="../images/2.14.png" id="304" name="Picture"/>
                    <pic:cNvPicPr>
                      <a:picLocks noChangeArrowheads="1" noChangeAspect="1"/>
                    </pic:cNvPicPr>
                  </pic:nvPicPr>
                  <pic:blipFill>
                    <a:blip r:embed="rId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6327" cy="959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70: Задание №3.5</w:t>
      </w:r>
    </w:p>
    <w:bookmarkEnd w:id="305"/>
    <w:p>
      <w:pPr>
        <w:pStyle w:val="BodyText"/>
      </w:pPr>
      <w:r>
        <w:t xml:space="preserve">3.6.</w:t>
      </w:r>
    </w:p>
    <w:bookmarkStart w:id="309" w:name="fig:071"/>
    <w:p>
      <w:pPr>
        <w:pStyle w:val="CaptionedFigure"/>
      </w:pPr>
      <w:r>
        <w:drawing>
          <wp:inline>
            <wp:extent cx="5334000" cy="759885"/>
            <wp:effectExtent b="0" l="0" r="0" t="0"/>
            <wp:docPr descr="Рис. 71: Задание №3.6" title="" id="307" name="Picture"/>
            <a:graphic>
              <a:graphicData uri="http://schemas.openxmlformats.org/drawingml/2006/picture">
                <pic:pic>
                  <pic:nvPicPr>
                    <pic:cNvPr descr="../images/2.15.png" id="308" name="Picture"/>
                    <pic:cNvPicPr>
                      <a:picLocks noChangeArrowheads="1" noChangeAspect="1"/>
                    </pic:cNvPicPr>
                  </pic:nvPicPr>
                  <pic:blipFill>
                    <a:blip r:embed="rId3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9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71: Задание №3.6</w:t>
      </w:r>
    </w:p>
    <w:bookmarkEnd w:id="309"/>
    <w:p>
      <w:pPr>
        <w:pStyle w:val="BodyText"/>
      </w:pPr>
      <w:r>
        <w:t xml:space="preserve">3.7.</w:t>
      </w:r>
    </w:p>
    <w:bookmarkStart w:id="313" w:name="fig:072"/>
    <w:p>
      <w:pPr>
        <w:pStyle w:val="CaptionedFigure"/>
      </w:pPr>
      <w:r>
        <w:drawing>
          <wp:inline>
            <wp:extent cx="5121918" cy="4802198"/>
            <wp:effectExtent b="0" l="0" r="0" t="0"/>
            <wp:docPr descr="Рис. 72: Задание №3.7" title="" id="311" name="Picture"/>
            <a:graphic>
              <a:graphicData uri="http://schemas.openxmlformats.org/drawingml/2006/picture">
                <pic:pic>
                  <pic:nvPicPr>
                    <pic:cNvPr descr="../images/2.16.png" id="312" name="Picture"/>
                    <pic:cNvPicPr>
                      <a:picLocks noChangeArrowheads="1" noChangeAspect="1"/>
                    </pic:cNvPicPr>
                  </pic:nvPicPr>
                  <pic:blipFill>
                    <a:blip r:embed="rId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918" cy="48021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72: Задание №3.7</w:t>
      </w:r>
    </w:p>
    <w:bookmarkEnd w:id="313"/>
    <w:p>
      <w:pPr>
        <w:pStyle w:val="BodyText"/>
      </w:pPr>
      <w:r>
        <w:t xml:space="preserve">3.8.</w:t>
      </w:r>
    </w:p>
    <w:bookmarkStart w:id="317" w:name="fig:073"/>
    <w:p>
      <w:pPr>
        <w:pStyle w:val="CaptionedFigure"/>
      </w:pPr>
      <w:r>
        <w:drawing>
          <wp:inline>
            <wp:extent cx="5243412" cy="4891720"/>
            <wp:effectExtent b="0" l="0" r="0" t="0"/>
            <wp:docPr descr="Рис. 73: Задание №3.8" title="" id="315" name="Picture"/>
            <a:graphic>
              <a:graphicData uri="http://schemas.openxmlformats.org/drawingml/2006/picture">
                <pic:pic>
                  <pic:nvPicPr>
                    <pic:cNvPr descr="../images/2.17.png" id="316" name="Picture"/>
                    <pic:cNvPicPr>
                      <a:picLocks noChangeArrowheads="1" noChangeAspect="1"/>
                    </pic:cNvPicPr>
                  </pic:nvPicPr>
                  <pic:blipFill>
                    <a:blip r:embed="rId3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3412" cy="4891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73: Задание №3.8</w:t>
      </w:r>
    </w:p>
    <w:bookmarkEnd w:id="317"/>
    <w:p>
      <w:pPr>
        <w:pStyle w:val="BodyText"/>
      </w:pPr>
      <w:r>
        <w:t xml:space="preserve">3.9.</w:t>
      </w:r>
    </w:p>
    <w:bookmarkStart w:id="321" w:name="fig:074"/>
    <w:p>
      <w:pPr>
        <w:pStyle w:val="CaptionedFigure"/>
      </w:pPr>
      <w:r>
        <w:drawing>
          <wp:inline>
            <wp:extent cx="5334000" cy="1933444"/>
            <wp:effectExtent b="0" l="0" r="0" t="0"/>
            <wp:docPr descr="Рис. 74: Задание №3.9" title="" id="319" name="Picture"/>
            <a:graphic>
              <a:graphicData uri="http://schemas.openxmlformats.org/drawingml/2006/picture">
                <pic:pic>
                  <pic:nvPicPr>
                    <pic:cNvPr descr="../images/2.18.png" id="320" name="Picture"/>
                    <pic:cNvPicPr>
                      <a:picLocks noChangeArrowheads="1" noChangeAspect="1"/>
                    </pic:cNvPicPr>
                  </pic:nvPicPr>
                  <pic:blipFill>
                    <a:blip r:embed="rId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3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74: Задание №3.9</w:t>
      </w:r>
    </w:p>
    <w:bookmarkEnd w:id="321"/>
    <w:p>
      <w:pPr>
        <w:pStyle w:val="BodyText"/>
      </w:pPr>
      <w:r>
        <w:t xml:space="preserve">3.10.</w:t>
      </w:r>
    </w:p>
    <w:bookmarkStart w:id="325" w:name="fig:075"/>
    <w:p>
      <w:pPr>
        <w:pStyle w:val="CaptionedFigure"/>
      </w:pPr>
      <w:r>
        <w:drawing>
          <wp:inline>
            <wp:extent cx="5334000" cy="1262463"/>
            <wp:effectExtent b="0" l="0" r="0" t="0"/>
            <wp:docPr descr="Рис. 75: Задание №3.10" title="" id="323" name="Picture"/>
            <a:graphic>
              <a:graphicData uri="http://schemas.openxmlformats.org/drawingml/2006/picture">
                <pic:pic>
                  <pic:nvPicPr>
                    <pic:cNvPr descr="../images/2.19.png" id="324" name="Picture"/>
                    <pic:cNvPicPr>
                      <a:picLocks noChangeArrowheads="1" noChangeAspect="1"/>
                    </pic:cNvPicPr>
                  </pic:nvPicPr>
                  <pic:blipFill>
                    <a:blip r:embed="rId3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2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75: Задание №3.10</w:t>
      </w:r>
    </w:p>
    <w:bookmarkEnd w:id="325"/>
    <w:p>
      <w:pPr>
        <w:pStyle w:val="BodyText"/>
      </w:pPr>
      <w:r>
        <w:t xml:space="preserve">3.11.</w:t>
      </w:r>
    </w:p>
    <w:bookmarkStart w:id="329" w:name="fig:076"/>
    <w:p>
      <w:pPr>
        <w:pStyle w:val="CaptionedFigure"/>
      </w:pPr>
      <w:r>
        <w:drawing>
          <wp:inline>
            <wp:extent cx="4188335" cy="4316223"/>
            <wp:effectExtent b="0" l="0" r="0" t="0"/>
            <wp:docPr descr="Рис. 76: Задание №3.11" title="" id="327" name="Picture"/>
            <a:graphic>
              <a:graphicData uri="http://schemas.openxmlformats.org/drawingml/2006/picture">
                <pic:pic>
                  <pic:nvPicPr>
                    <pic:cNvPr descr="../images/2.20.png" id="328" name="Picture"/>
                    <pic:cNvPicPr>
                      <a:picLocks noChangeArrowheads="1" noChangeAspect="1"/>
                    </pic:cNvPicPr>
                  </pic:nvPicPr>
                  <pic:blipFill>
                    <a:blip r:embed="rId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8335" cy="4316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76: Задание №3.11</w:t>
      </w:r>
    </w:p>
    <w:bookmarkEnd w:id="329"/>
    <w:p>
      <w:pPr>
        <w:pStyle w:val="BodyText"/>
      </w:pPr>
      <w:r>
        <w:t xml:space="preserve">3.12.</w:t>
      </w:r>
    </w:p>
    <w:bookmarkStart w:id="333" w:name="fig:077"/>
    <w:p>
      <w:pPr>
        <w:pStyle w:val="CaptionedFigure"/>
      </w:pPr>
      <w:r>
        <w:drawing>
          <wp:inline>
            <wp:extent cx="3740727" cy="4783015"/>
            <wp:effectExtent b="0" l="0" r="0" t="0"/>
            <wp:docPr descr="Рис. 77: Задание №3.12" title="" id="331" name="Picture"/>
            <a:graphic>
              <a:graphicData uri="http://schemas.openxmlformats.org/drawingml/2006/picture">
                <pic:pic>
                  <pic:nvPicPr>
                    <pic:cNvPr descr="../images/2.21.png" id="332" name="Picture"/>
                    <pic:cNvPicPr>
                      <a:picLocks noChangeArrowheads="1" noChangeAspect="1"/>
                    </pic:cNvPicPr>
                  </pic:nvPicPr>
                  <pic:blipFill>
                    <a:blip r:embed="rId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727" cy="4783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77: Задание №3.12</w:t>
      </w:r>
    </w:p>
    <w:bookmarkEnd w:id="333"/>
    <w:p>
      <w:pPr>
        <w:pStyle w:val="BodyText"/>
      </w:pPr>
      <w:r>
        <w:t xml:space="preserve">3.13.</w:t>
      </w:r>
    </w:p>
    <w:bookmarkStart w:id="337" w:name="fig:078"/>
    <w:p>
      <w:pPr>
        <w:pStyle w:val="CaptionedFigure"/>
      </w:pPr>
      <w:r>
        <w:drawing>
          <wp:inline>
            <wp:extent cx="3209991" cy="5026002"/>
            <wp:effectExtent b="0" l="0" r="0" t="0"/>
            <wp:docPr descr="Рис. 78: Задание №3.13" title="" id="335" name="Picture"/>
            <a:graphic>
              <a:graphicData uri="http://schemas.openxmlformats.org/drawingml/2006/picture">
                <pic:pic>
                  <pic:nvPicPr>
                    <pic:cNvPr descr="../images/2.22.png" id="336" name="Picture"/>
                    <pic:cNvPicPr>
                      <a:picLocks noChangeArrowheads="1" noChangeAspect="1"/>
                    </pic:cNvPicPr>
                  </pic:nvPicPr>
                  <pic:blipFill>
                    <a:blip r:embed="rId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91" cy="5026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78: Задание №3.13</w:t>
      </w:r>
    </w:p>
    <w:bookmarkEnd w:id="337"/>
    <w:p>
      <w:pPr>
        <w:pStyle w:val="BodyText"/>
      </w:pPr>
      <w:r>
        <w:t xml:space="preserve">3.14.</w:t>
      </w:r>
    </w:p>
    <w:bookmarkStart w:id="341" w:name="fig:080"/>
    <w:p>
      <w:pPr>
        <w:pStyle w:val="CaptionedFigure"/>
      </w:pPr>
      <w:r>
        <w:drawing>
          <wp:inline>
            <wp:extent cx="5334000" cy="4339234"/>
            <wp:effectExtent b="0" l="0" r="0" t="0"/>
            <wp:docPr descr="Рис. 79: Задание №3.14" title="" id="339" name="Picture"/>
            <a:graphic>
              <a:graphicData uri="http://schemas.openxmlformats.org/drawingml/2006/picture">
                <pic:pic>
                  <pic:nvPicPr>
                    <pic:cNvPr descr="../images/2.24.1.png" id="340" name="Picture"/>
                    <pic:cNvPicPr>
                      <a:picLocks noChangeArrowheads="1" noChangeAspect="1"/>
                    </pic:cNvPicPr>
                  </pic:nvPicPr>
                  <pic:blipFill>
                    <a:blip r:embed="rId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9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79: Задание №3.14</w:t>
      </w:r>
    </w:p>
    <w:bookmarkEnd w:id="341"/>
    <w:p>
      <w:pPr>
        <w:pStyle w:val="BodyText"/>
      </w:pPr>
      <w:bookmarkStart w:id="345" w:name="fig:081"/>
      <w:r>
        <w:drawing>
          <wp:inline>
            <wp:extent cx="5334000" cy="2444435"/>
            <wp:effectExtent b="0" l="0" r="0" t="0"/>
            <wp:docPr descr="Задание №3.14: вывод результата" title="" id="343" name="Picture"/>
            <a:graphic>
              <a:graphicData uri="http://schemas.openxmlformats.org/drawingml/2006/picture">
                <pic:pic>
                  <pic:nvPicPr>
                    <pic:cNvPr descr="../images/2.24.2.png" id="344" name="Picture"/>
                    <pic:cNvPicPr>
                      <a:picLocks noChangeArrowheads="1" noChangeAspect="1"/>
                    </pic:cNvPicPr>
                  </pic:nvPicPr>
                  <pic:blipFill>
                    <a:blip r:embed="rId3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4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5"/>
      <w:r>
        <w:t xml:space="preserve"> </w:t>
      </w:r>
      <w:bookmarkStart w:id="349" w:name="fig:082"/>
      <w:r>
        <w:drawing>
          <wp:inline>
            <wp:extent cx="5334000" cy="4010011"/>
            <wp:effectExtent b="0" l="0" r="0" t="0"/>
            <wp:docPr descr="Задание №3.14: вывод результата" title="" id="347" name="Picture"/>
            <a:graphic>
              <a:graphicData uri="http://schemas.openxmlformats.org/drawingml/2006/picture">
                <pic:pic>
                  <pic:nvPicPr>
                    <pic:cNvPr descr="../images/2.24.3.png" id="348" name="Picture"/>
                    <pic:cNvPicPr>
                      <a:picLocks noChangeArrowheads="1" noChangeAspect="1"/>
                    </pic:cNvPicPr>
                  </pic:nvPicPr>
                  <pic:blipFill>
                    <a:blip r:embed="rId3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0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9"/>
      <w:r>
        <w:t xml:space="preserve"> </w:t>
      </w:r>
      <w:bookmarkStart w:id="353" w:name="fig:083"/>
      <w:r>
        <w:drawing>
          <wp:inline>
            <wp:extent cx="5334000" cy="1591443"/>
            <wp:effectExtent b="0" l="0" r="0" t="0"/>
            <wp:docPr descr="Задание №3.14: вывод результата" title="" id="351" name="Picture"/>
            <a:graphic>
              <a:graphicData uri="http://schemas.openxmlformats.org/drawingml/2006/picture">
                <pic:pic>
                  <pic:nvPicPr>
                    <pic:cNvPr descr="../images/2.24.4.png" id="352" name="Picture"/>
                    <pic:cNvPicPr>
                      <a:picLocks noChangeArrowheads="1" noChangeAspect="1"/>
                    </pic:cNvPicPr>
                  </pic:nvPicPr>
                  <pic:blipFill>
                    <a:blip r:embed="rId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1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3"/>
      <w:r>
        <w:t xml:space="preserve"> </w:t>
      </w:r>
      <w:bookmarkStart w:id="357" w:name="fig:084"/>
      <w:r>
        <w:drawing>
          <wp:inline>
            <wp:extent cx="5334000" cy="3810542"/>
            <wp:effectExtent b="0" l="0" r="0" t="0"/>
            <wp:docPr descr="Задание №3.14: вывод результата" title="" id="355" name="Picture"/>
            <a:graphic>
              <a:graphicData uri="http://schemas.openxmlformats.org/drawingml/2006/picture">
                <pic:pic>
                  <pic:nvPicPr>
                    <pic:cNvPr descr="../images/2.24.5.png" id="356" name="Picture"/>
                    <pic:cNvPicPr>
                      <a:picLocks noChangeArrowheads="1" noChangeAspect="1"/>
                    </pic:cNvPicPr>
                  </pic:nvPicPr>
                  <pic:blipFill>
                    <a:blip r:embed="rId3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7"/>
      <w:r>
        <w:t xml:space="preserve"> </w:t>
      </w:r>
      <w:bookmarkStart w:id="361" w:name="fig:085"/>
      <w:r>
        <w:drawing>
          <wp:inline>
            <wp:extent cx="5334000" cy="2346656"/>
            <wp:effectExtent b="0" l="0" r="0" t="0"/>
            <wp:docPr descr="Задание №3.14: вывод результата" title="" id="359" name="Picture"/>
            <a:graphic>
              <a:graphicData uri="http://schemas.openxmlformats.org/drawingml/2006/picture">
                <pic:pic>
                  <pic:nvPicPr>
                    <pic:cNvPr descr="../images/2.24.6.png" id="360" name="Picture"/>
                    <pic:cNvPicPr>
                      <a:picLocks noChangeArrowheads="1" noChangeAspect="1"/>
                    </pic:cNvPicPr>
                  </pic:nvPicPr>
                  <pic:blipFill>
                    <a:blip r:embed="rId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6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1"/>
    </w:p>
    <w:bookmarkStart w:id="365" w:name="fig:086"/>
    <w:p>
      <w:pPr>
        <w:pStyle w:val="CaptionedFigure"/>
      </w:pPr>
      <w:r>
        <w:drawing>
          <wp:inline>
            <wp:extent cx="2941426" cy="4878931"/>
            <wp:effectExtent b="0" l="0" r="0" t="0"/>
            <wp:docPr descr="Рис. 80: Задание №4" title="" id="363" name="Picture"/>
            <a:graphic>
              <a:graphicData uri="http://schemas.openxmlformats.org/drawingml/2006/picture">
                <pic:pic>
                  <pic:nvPicPr>
                    <pic:cNvPr descr="../images/2.25.png" id="364" name="Picture"/>
                    <pic:cNvPicPr>
                      <a:picLocks noChangeArrowheads="1" noChangeAspect="1"/>
                    </pic:cNvPicPr>
                  </pic:nvPicPr>
                  <pic:blipFill>
                    <a:blip r:embed="rId3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426" cy="4878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80: Задание №4</w:t>
      </w:r>
    </w:p>
    <w:bookmarkEnd w:id="365"/>
    <w:bookmarkStart w:id="369" w:name="fig:087"/>
    <w:p>
      <w:pPr>
        <w:pStyle w:val="CaptionedFigure"/>
      </w:pPr>
      <w:r>
        <w:drawing>
          <wp:inline>
            <wp:extent cx="5334000" cy="1693601"/>
            <wp:effectExtent b="0" l="0" r="0" t="0"/>
            <wp:docPr descr="Рис. 81: Задание №5" title="" id="367" name="Picture"/>
            <a:graphic>
              <a:graphicData uri="http://schemas.openxmlformats.org/drawingml/2006/picture">
                <pic:pic>
                  <pic:nvPicPr>
                    <pic:cNvPr descr="../images/2.26.png" id="368" name="Picture"/>
                    <pic:cNvPicPr>
                      <a:picLocks noChangeArrowheads="1" noChangeAspect="1"/>
                    </pic:cNvPicPr>
                  </pic:nvPicPr>
                  <pic:blipFill>
                    <a:blip r:embed="rId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3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81: Задание №5</w:t>
      </w:r>
    </w:p>
    <w:bookmarkEnd w:id="369"/>
    <w:p>
      <w:pPr>
        <w:pStyle w:val="Compact"/>
        <w:numPr>
          <w:ilvl w:val="0"/>
          <w:numId w:val="1059"/>
        </w:numPr>
      </w:pPr>
      <w:r>
        <w:t xml:space="preserve">6.1.</w:t>
      </w:r>
    </w:p>
    <w:bookmarkStart w:id="373" w:name="fig:088"/>
    <w:p>
      <w:pPr>
        <w:pStyle w:val="CaptionedFigure"/>
      </w:pPr>
      <w:r>
        <w:drawing>
          <wp:inline>
            <wp:extent cx="3440190" cy="1656151"/>
            <wp:effectExtent b="0" l="0" r="0" t="0"/>
            <wp:docPr descr="Рис. 82: Задание №6.1" title="" id="371" name="Picture"/>
            <a:graphic>
              <a:graphicData uri="http://schemas.openxmlformats.org/drawingml/2006/picture">
                <pic:pic>
                  <pic:nvPicPr>
                    <pic:cNvPr descr="../images/2.27.png" id="372" name="Picture"/>
                    <pic:cNvPicPr>
                      <a:picLocks noChangeArrowheads="1" noChangeAspect="1"/>
                    </pic:cNvPicPr>
                  </pic:nvPicPr>
                  <pic:blipFill>
                    <a:blip r:embed="rId3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0190" cy="1656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82: Задание №6.1</w:t>
      </w:r>
    </w:p>
    <w:bookmarkEnd w:id="373"/>
    <w:p>
      <w:pPr>
        <w:pStyle w:val="BodyText"/>
      </w:pPr>
      <w:r>
        <w:t xml:space="preserve">6.2.</w:t>
      </w:r>
    </w:p>
    <w:bookmarkStart w:id="377" w:name="fig:089"/>
    <w:p>
      <w:pPr>
        <w:pStyle w:val="CaptionedFigure"/>
      </w:pPr>
      <w:r>
        <w:drawing>
          <wp:inline>
            <wp:extent cx="3574472" cy="2174097"/>
            <wp:effectExtent b="0" l="0" r="0" t="0"/>
            <wp:docPr descr="Рис. 83: Задание №6.2" title="" id="375" name="Picture"/>
            <a:graphic>
              <a:graphicData uri="http://schemas.openxmlformats.org/drawingml/2006/picture">
                <pic:pic>
                  <pic:nvPicPr>
                    <pic:cNvPr descr="../images/2.28.png" id="376" name="Picture"/>
                    <pic:cNvPicPr>
                      <a:picLocks noChangeArrowheads="1" noChangeAspect="1"/>
                    </pic:cNvPicPr>
                  </pic:nvPicPr>
                  <pic:blipFill>
                    <a:blip r:embed="rId3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472" cy="2174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83: Задание №6.2</w:t>
      </w:r>
    </w:p>
    <w:bookmarkEnd w:id="377"/>
    <w:p>
      <w:pPr>
        <w:pStyle w:val="BodyText"/>
      </w:pPr>
      <w:r>
        <w:t xml:space="preserve">6.3.</w:t>
      </w:r>
    </w:p>
    <w:bookmarkStart w:id="381" w:name="fig:090"/>
    <w:p>
      <w:pPr>
        <w:pStyle w:val="CaptionedFigure"/>
      </w:pPr>
      <w:r>
        <w:drawing>
          <wp:inline>
            <wp:extent cx="3881404" cy="2385113"/>
            <wp:effectExtent b="0" l="0" r="0" t="0"/>
            <wp:docPr descr="Рис. 84: Задание №6.3" title="" id="379" name="Picture"/>
            <a:graphic>
              <a:graphicData uri="http://schemas.openxmlformats.org/drawingml/2006/picture">
                <pic:pic>
                  <pic:nvPicPr>
                    <pic:cNvPr descr="../images/2.29.png" id="380" name="Picture"/>
                    <pic:cNvPicPr>
                      <a:picLocks noChangeArrowheads="1" noChangeAspect="1"/>
                    </pic:cNvPicPr>
                  </pic:nvPicPr>
                  <pic:blipFill>
                    <a:blip r:embed="rId3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1404" cy="2385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84: Задание №6.3</w:t>
      </w:r>
    </w:p>
    <w:bookmarkEnd w:id="381"/>
    <w:bookmarkEnd w:id="382"/>
    <w:bookmarkEnd w:id="383"/>
    <w:bookmarkStart w:id="384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работы, я изучил несколько структур данных, реализованных в Julia, научился применять их и операции над ними для решения задач.</w:t>
      </w:r>
    </w:p>
    <w:bookmarkEnd w:id="38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abstractNum w:abstractNumId="994124">
    <w:nsid w:val="0A994124"/>
    <w:multiLevelType w:val="multilevel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24"/>
      <w:numFmt w:val="decimal"/>
      <w:lvlText w:val="%2."/>
      <w:lvlJc w:val="left"/>
      <w:pPr>
        <w:ind w:left="1440" w:hanging="360"/>
      </w:pPr>
    </w:lvl>
    <w:lvl w:ilvl="2">
      <w:start w:val="24"/>
      <w:numFmt w:val="decimal"/>
      <w:lvlText w:val="%3."/>
      <w:lvlJc w:val="left"/>
      <w:pPr>
        <w:ind w:left="2160" w:hanging="360"/>
      </w:pPr>
    </w:lvl>
    <w:lvl w:ilvl="3">
      <w:start w:val="24"/>
      <w:numFmt w:val="decimal"/>
      <w:lvlText w:val="%4."/>
      <w:lvlJc w:val="left"/>
      <w:pPr>
        <w:ind w:left="2880" w:hanging="360"/>
      </w:pPr>
    </w:lvl>
    <w:lvl w:ilvl="4">
      <w:start w:val="24"/>
      <w:numFmt w:val="decimal"/>
      <w:lvlText w:val="%5."/>
      <w:lvlJc w:val="left"/>
      <w:pPr>
        <w:ind w:left="3600" w:hanging="360"/>
      </w:pPr>
    </w:lvl>
    <w:lvl w:ilvl="5">
      <w:start w:val="24"/>
      <w:numFmt w:val="decimal"/>
      <w:lvlText w:val="%6."/>
      <w:lvlJc w:val="left"/>
      <w:pPr>
        <w:ind w:left="4320" w:hanging="360"/>
      </w:pPr>
    </w:lvl>
    <w:lvl w:ilvl="6">
      <w:start w:val="24"/>
      <w:numFmt w:val="decimal"/>
      <w:lvlText w:val="%7."/>
      <w:lvlJc w:val="left"/>
      <w:pPr>
        <w:ind w:left="5040" w:hanging="360"/>
      </w:pPr>
    </w:lvl>
    <w:lvl w:ilvl="7">
      <w:start w:val="24"/>
      <w:numFmt w:val="decimal"/>
      <w:lvlText w:val="%8."/>
      <w:lvlJc w:val="left"/>
      <w:pPr>
        <w:ind w:left="5760" w:hanging="360"/>
      </w:pPr>
    </w:lvl>
    <w:lvl w:ilvl="8">
      <w:start w:val="24"/>
      <w:numFmt w:val="decimal"/>
      <w:lvlText w:val="%9."/>
      <w:lvlJc w:val="left"/>
      <w:pPr>
        <w:ind w:left="6480" w:hanging="360"/>
      </w:pPr>
    </w:lvl>
  </w:abstractNum>
  <w:abstractNum w:abstractNumId="994125">
    <w:nsid w:val="0A994125"/>
    <w:multiLevelType w:val="multilevel"/>
    <w:lvl w:ilvl="0">
      <w:start w:val="25"/>
      <w:numFmt w:val="decimal"/>
      <w:lvlText w:val="%1."/>
      <w:lvlJc w:val="left"/>
      <w:pPr>
        <w:ind w:left="720" w:hanging="360"/>
      </w:pPr>
    </w:lvl>
    <w:lvl w:ilvl="1">
      <w:start w:val="25"/>
      <w:numFmt w:val="decimal"/>
      <w:lvlText w:val="%2."/>
      <w:lvlJc w:val="left"/>
      <w:pPr>
        <w:ind w:left="1440" w:hanging="360"/>
      </w:pPr>
    </w:lvl>
    <w:lvl w:ilvl="2">
      <w:start w:val="25"/>
      <w:numFmt w:val="decimal"/>
      <w:lvlText w:val="%3."/>
      <w:lvlJc w:val="left"/>
      <w:pPr>
        <w:ind w:left="2160" w:hanging="360"/>
      </w:pPr>
    </w:lvl>
    <w:lvl w:ilvl="3">
      <w:start w:val="25"/>
      <w:numFmt w:val="decimal"/>
      <w:lvlText w:val="%4."/>
      <w:lvlJc w:val="left"/>
      <w:pPr>
        <w:ind w:left="2880" w:hanging="360"/>
      </w:pPr>
    </w:lvl>
    <w:lvl w:ilvl="4">
      <w:start w:val="25"/>
      <w:numFmt w:val="decimal"/>
      <w:lvlText w:val="%5."/>
      <w:lvlJc w:val="left"/>
      <w:pPr>
        <w:ind w:left="3600" w:hanging="360"/>
      </w:pPr>
    </w:lvl>
    <w:lvl w:ilvl="5">
      <w:start w:val="25"/>
      <w:numFmt w:val="decimal"/>
      <w:lvlText w:val="%6."/>
      <w:lvlJc w:val="left"/>
      <w:pPr>
        <w:ind w:left="4320" w:hanging="360"/>
      </w:pPr>
    </w:lvl>
    <w:lvl w:ilvl="6">
      <w:start w:val="25"/>
      <w:numFmt w:val="decimal"/>
      <w:lvlText w:val="%7."/>
      <w:lvlJc w:val="left"/>
      <w:pPr>
        <w:ind w:left="5040" w:hanging="360"/>
      </w:pPr>
    </w:lvl>
    <w:lvl w:ilvl="7">
      <w:start w:val="25"/>
      <w:numFmt w:val="decimal"/>
      <w:lvlText w:val="%8."/>
      <w:lvlJc w:val="left"/>
      <w:pPr>
        <w:ind w:left="5760" w:hanging="360"/>
      </w:pPr>
    </w:lvl>
    <w:lvl w:ilvl="8">
      <w:start w:val="25"/>
      <w:numFmt w:val="decimal"/>
      <w:lvlText w:val="%9."/>
      <w:lvlJc w:val="left"/>
      <w:pPr>
        <w:ind w:left="6480" w:hanging="360"/>
      </w:pPr>
    </w:lvl>
  </w:abstractNum>
  <w:abstractNum w:abstractNumId="994126">
    <w:nsid w:val="0A994126"/>
    <w:multiLevelType w:val="multilevel"/>
    <w:lvl w:ilvl="0">
      <w:start w:val="26"/>
      <w:numFmt w:val="decimal"/>
      <w:lvlText w:val="%1."/>
      <w:lvlJc w:val="left"/>
      <w:pPr>
        <w:ind w:left="720" w:hanging="360"/>
      </w:pPr>
    </w:lvl>
    <w:lvl w:ilvl="1">
      <w:start w:val="26"/>
      <w:numFmt w:val="decimal"/>
      <w:lvlText w:val="%2."/>
      <w:lvlJc w:val="left"/>
      <w:pPr>
        <w:ind w:left="1440" w:hanging="360"/>
      </w:pPr>
    </w:lvl>
    <w:lvl w:ilvl="2">
      <w:start w:val="26"/>
      <w:numFmt w:val="decimal"/>
      <w:lvlText w:val="%3."/>
      <w:lvlJc w:val="left"/>
      <w:pPr>
        <w:ind w:left="2160" w:hanging="360"/>
      </w:pPr>
    </w:lvl>
    <w:lvl w:ilvl="3">
      <w:start w:val="26"/>
      <w:numFmt w:val="decimal"/>
      <w:lvlText w:val="%4."/>
      <w:lvlJc w:val="left"/>
      <w:pPr>
        <w:ind w:left="2880" w:hanging="360"/>
      </w:pPr>
    </w:lvl>
    <w:lvl w:ilvl="4">
      <w:start w:val="26"/>
      <w:numFmt w:val="decimal"/>
      <w:lvlText w:val="%5."/>
      <w:lvlJc w:val="left"/>
      <w:pPr>
        <w:ind w:left="3600" w:hanging="360"/>
      </w:pPr>
    </w:lvl>
    <w:lvl w:ilvl="5">
      <w:start w:val="26"/>
      <w:numFmt w:val="decimal"/>
      <w:lvlText w:val="%6."/>
      <w:lvlJc w:val="left"/>
      <w:pPr>
        <w:ind w:left="4320" w:hanging="360"/>
      </w:pPr>
    </w:lvl>
    <w:lvl w:ilvl="6">
      <w:start w:val="26"/>
      <w:numFmt w:val="decimal"/>
      <w:lvlText w:val="%7."/>
      <w:lvlJc w:val="left"/>
      <w:pPr>
        <w:ind w:left="5040" w:hanging="360"/>
      </w:pPr>
    </w:lvl>
    <w:lvl w:ilvl="7">
      <w:start w:val="26"/>
      <w:numFmt w:val="decimal"/>
      <w:lvlText w:val="%8."/>
      <w:lvlJc w:val="left"/>
      <w:pPr>
        <w:ind w:left="5760" w:hanging="360"/>
      </w:pPr>
    </w:lvl>
    <w:lvl w:ilvl="8">
      <w:start w:val="26"/>
      <w:numFmt w:val="decimal"/>
      <w:lvlText w:val="%9."/>
      <w:lvlJc w:val="left"/>
      <w:pPr>
        <w:ind w:left="6480" w:hanging="360"/>
      </w:pPr>
    </w:lvl>
  </w:abstractNum>
  <w:abstractNum w:abstractNumId="994127">
    <w:nsid w:val="0A994127"/>
    <w:multiLevelType w:val="multilevel"/>
    <w:lvl w:ilvl="0">
      <w:start w:val="27"/>
      <w:numFmt w:val="decimal"/>
      <w:lvlText w:val="%1."/>
      <w:lvlJc w:val="left"/>
      <w:pPr>
        <w:ind w:left="720" w:hanging="360"/>
      </w:pPr>
    </w:lvl>
    <w:lvl w:ilvl="1">
      <w:start w:val="27"/>
      <w:numFmt w:val="decimal"/>
      <w:lvlText w:val="%2."/>
      <w:lvlJc w:val="left"/>
      <w:pPr>
        <w:ind w:left="1440" w:hanging="360"/>
      </w:pPr>
    </w:lvl>
    <w:lvl w:ilvl="2">
      <w:start w:val="27"/>
      <w:numFmt w:val="decimal"/>
      <w:lvlText w:val="%3."/>
      <w:lvlJc w:val="left"/>
      <w:pPr>
        <w:ind w:left="2160" w:hanging="360"/>
      </w:pPr>
    </w:lvl>
    <w:lvl w:ilvl="3">
      <w:start w:val="27"/>
      <w:numFmt w:val="decimal"/>
      <w:lvlText w:val="%4."/>
      <w:lvlJc w:val="left"/>
      <w:pPr>
        <w:ind w:left="2880" w:hanging="360"/>
      </w:pPr>
    </w:lvl>
    <w:lvl w:ilvl="4">
      <w:start w:val="27"/>
      <w:numFmt w:val="decimal"/>
      <w:lvlText w:val="%5."/>
      <w:lvlJc w:val="left"/>
      <w:pPr>
        <w:ind w:left="3600" w:hanging="360"/>
      </w:pPr>
    </w:lvl>
    <w:lvl w:ilvl="5">
      <w:start w:val="27"/>
      <w:numFmt w:val="decimal"/>
      <w:lvlText w:val="%6."/>
      <w:lvlJc w:val="left"/>
      <w:pPr>
        <w:ind w:left="4320" w:hanging="360"/>
      </w:pPr>
    </w:lvl>
    <w:lvl w:ilvl="6">
      <w:start w:val="27"/>
      <w:numFmt w:val="decimal"/>
      <w:lvlText w:val="%7."/>
      <w:lvlJc w:val="left"/>
      <w:pPr>
        <w:ind w:left="5040" w:hanging="360"/>
      </w:pPr>
    </w:lvl>
    <w:lvl w:ilvl="7">
      <w:start w:val="27"/>
      <w:numFmt w:val="decimal"/>
      <w:lvlText w:val="%8."/>
      <w:lvlJc w:val="left"/>
      <w:pPr>
        <w:ind w:left="5760" w:hanging="360"/>
      </w:pPr>
    </w:lvl>
    <w:lvl w:ilvl="8">
      <w:start w:val="2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3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3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36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3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3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39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40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41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4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43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44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45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46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47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48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49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50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51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52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53">
    <w:abstractNumId w:val="9941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5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128" Target="media/rId128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image" Id="rId133" Target="media/rId133.png" /><Relationship Type="http://schemas.openxmlformats.org/officeDocument/2006/relationships/image" Id="rId169" Target="media/rId169.png" /><Relationship Type="http://schemas.openxmlformats.org/officeDocument/2006/relationships/image" Id="rId173" Target="media/rId173.png" /><Relationship Type="http://schemas.openxmlformats.org/officeDocument/2006/relationships/image" Id="rId177" Target="media/rId177.png" /><Relationship Type="http://schemas.openxmlformats.org/officeDocument/2006/relationships/image" Id="rId181" Target="media/rId181.png" /><Relationship Type="http://schemas.openxmlformats.org/officeDocument/2006/relationships/image" Id="rId185" Target="media/rId185.png" /><Relationship Type="http://schemas.openxmlformats.org/officeDocument/2006/relationships/image" Id="rId189" Target="media/rId189.png" /><Relationship Type="http://schemas.openxmlformats.org/officeDocument/2006/relationships/image" Id="rId193" Target="media/rId193.png" /><Relationship Type="http://schemas.openxmlformats.org/officeDocument/2006/relationships/image" Id="rId197" Target="media/rId197.png" /><Relationship Type="http://schemas.openxmlformats.org/officeDocument/2006/relationships/image" Id="rId201" Target="media/rId201.png" /><Relationship Type="http://schemas.openxmlformats.org/officeDocument/2006/relationships/image" Id="rId205" Target="media/rId205.png" /><Relationship Type="http://schemas.openxmlformats.org/officeDocument/2006/relationships/image" Id="rId137" Target="media/rId137.png" /><Relationship Type="http://schemas.openxmlformats.org/officeDocument/2006/relationships/image" Id="rId209" Target="media/rId209.png" /><Relationship Type="http://schemas.openxmlformats.org/officeDocument/2006/relationships/image" Id="rId213" Target="media/rId213.png" /><Relationship Type="http://schemas.openxmlformats.org/officeDocument/2006/relationships/image" Id="rId217" Target="media/rId217.png" /><Relationship Type="http://schemas.openxmlformats.org/officeDocument/2006/relationships/image" Id="rId221" Target="media/rId221.png" /><Relationship Type="http://schemas.openxmlformats.org/officeDocument/2006/relationships/image" Id="rId225" Target="media/rId225.png" /><Relationship Type="http://schemas.openxmlformats.org/officeDocument/2006/relationships/image" Id="rId229" Target="media/rId229.png" /><Relationship Type="http://schemas.openxmlformats.org/officeDocument/2006/relationships/image" Id="rId233" Target="media/rId233.png" /><Relationship Type="http://schemas.openxmlformats.org/officeDocument/2006/relationships/image" Id="rId237" Target="media/rId237.png" /><Relationship Type="http://schemas.openxmlformats.org/officeDocument/2006/relationships/image" Id="rId241" Target="media/rId241.png" /><Relationship Type="http://schemas.openxmlformats.org/officeDocument/2006/relationships/image" Id="rId245" Target="media/rId245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Relationship Type="http://schemas.openxmlformats.org/officeDocument/2006/relationships/image" Id="rId157" Target="media/rId157.png" /><Relationship Type="http://schemas.openxmlformats.org/officeDocument/2006/relationships/image" Id="rId161" Target="media/rId161.png" /><Relationship Type="http://schemas.openxmlformats.org/officeDocument/2006/relationships/image" Id="rId165" Target="media/rId165.png" /><Relationship Type="http://schemas.openxmlformats.org/officeDocument/2006/relationships/image" Id="rId250" Target="media/rId250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4" Target="media/rId294.png" /><Relationship Type="http://schemas.openxmlformats.org/officeDocument/2006/relationships/image" Id="rId298" Target="media/rId298.png" /><Relationship Type="http://schemas.openxmlformats.org/officeDocument/2006/relationships/image" Id="rId302" Target="media/rId302.png" /><Relationship Type="http://schemas.openxmlformats.org/officeDocument/2006/relationships/image" Id="rId306" Target="media/rId306.png" /><Relationship Type="http://schemas.openxmlformats.org/officeDocument/2006/relationships/image" Id="rId310" Target="media/rId310.png" /><Relationship Type="http://schemas.openxmlformats.org/officeDocument/2006/relationships/image" Id="rId314" Target="media/rId314.png" /><Relationship Type="http://schemas.openxmlformats.org/officeDocument/2006/relationships/image" Id="rId318" Target="media/rId318.png" /><Relationship Type="http://schemas.openxmlformats.org/officeDocument/2006/relationships/image" Id="rId322" Target="media/rId322.png" /><Relationship Type="http://schemas.openxmlformats.org/officeDocument/2006/relationships/image" Id="rId254" Target="media/rId254.png" /><Relationship Type="http://schemas.openxmlformats.org/officeDocument/2006/relationships/image" Id="rId326" Target="media/rId326.png" /><Relationship Type="http://schemas.openxmlformats.org/officeDocument/2006/relationships/image" Id="rId330" Target="media/rId330.png" /><Relationship Type="http://schemas.openxmlformats.org/officeDocument/2006/relationships/image" Id="rId334" Target="media/rId334.png" /><Relationship Type="http://schemas.openxmlformats.org/officeDocument/2006/relationships/image" Id="rId338" Target="media/rId338.png" /><Relationship Type="http://schemas.openxmlformats.org/officeDocument/2006/relationships/image" Id="rId342" Target="media/rId342.png" /><Relationship Type="http://schemas.openxmlformats.org/officeDocument/2006/relationships/image" Id="rId346" Target="media/rId346.png" /><Relationship Type="http://schemas.openxmlformats.org/officeDocument/2006/relationships/image" Id="rId350" Target="media/rId350.png" /><Relationship Type="http://schemas.openxmlformats.org/officeDocument/2006/relationships/image" Id="rId354" Target="media/rId354.png" /><Relationship Type="http://schemas.openxmlformats.org/officeDocument/2006/relationships/image" Id="rId358" Target="media/rId358.png" /><Relationship Type="http://schemas.openxmlformats.org/officeDocument/2006/relationships/image" Id="rId362" Target="media/rId362.png" /><Relationship Type="http://schemas.openxmlformats.org/officeDocument/2006/relationships/image" Id="rId366" Target="media/rId366.png" /><Relationship Type="http://schemas.openxmlformats.org/officeDocument/2006/relationships/image" Id="rId370" Target="media/rId370.png" /><Relationship Type="http://schemas.openxmlformats.org/officeDocument/2006/relationships/image" Id="rId374" Target="media/rId374.png" /><Relationship Type="http://schemas.openxmlformats.org/officeDocument/2006/relationships/image" Id="rId378" Target="media/rId378.png" /><Relationship Type="http://schemas.openxmlformats.org/officeDocument/2006/relationships/image" Id="rId258" Target="media/rId258.png" /><Relationship Type="http://schemas.openxmlformats.org/officeDocument/2006/relationships/image" Id="rId262" Target="media/rId262.png" /><Relationship Type="http://schemas.openxmlformats.org/officeDocument/2006/relationships/image" Id="rId266" Target="media/rId266.png" /><Relationship Type="http://schemas.openxmlformats.org/officeDocument/2006/relationships/image" Id="rId270" Target="media/rId270.png" /><Relationship Type="http://schemas.openxmlformats.org/officeDocument/2006/relationships/image" Id="rId274" Target="media/rId274.png" /><Relationship Type="http://schemas.openxmlformats.org/officeDocument/2006/relationships/image" Id="rId278" Target="media/rId278.png" /><Relationship Type="http://schemas.openxmlformats.org/officeDocument/2006/relationships/image" Id="rId282" Target="media/rId28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Выполнил: Танрибергенов Эльдар (НПИбд-01-22)</dc:creator>
  <dc:language>ru-RU</dc:language>
  <cp:keywords/>
  <dcterms:created xsi:type="dcterms:W3CDTF">2026-03-13T19:55:15Z</dcterms:created>
  <dcterms:modified xsi:type="dcterms:W3CDTF">2026-03-13T19:55:15Z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Дисциплина: Компьютерный практикум по статистическому анализу данных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