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Pr="00E61334" w:rsidRDefault="00E97402">
      <w:pPr>
        <w:pStyle w:val="Text"/>
        <w:ind w:firstLine="0"/>
        <w:rPr>
          <w:sz w:val="18"/>
          <w:szCs w:val="18"/>
        </w:rPr>
      </w:pPr>
    </w:p>
    <w:p w:rsidR="00E97402" w:rsidRPr="00E61334" w:rsidRDefault="0013088A">
      <w:pPr>
        <w:pStyle w:val="Title"/>
        <w:framePr w:wrap="notBeside"/>
        <w:rPr>
          <w:rFonts w:cstheme="minorBidi"/>
          <w:lang w:bidi="bn-BD"/>
        </w:rPr>
      </w:pPr>
      <w:r w:rsidRPr="00E61334">
        <w:rPr>
          <w:rFonts w:cstheme="minorBidi"/>
          <w:lang w:bidi="bn-BD"/>
        </w:rPr>
        <w:t>A Zero-watermarking Scheme Based on Discrete Hartley Transform for Audio Signal</w:t>
      </w:r>
    </w:p>
    <w:p w:rsidR="00E97402" w:rsidRPr="00E61334" w:rsidRDefault="00E97402">
      <w:pPr>
        <w:pStyle w:val="Authors"/>
        <w:framePr w:wrap="notBeside"/>
      </w:pPr>
      <w:r w:rsidRPr="00E61334">
        <w:t>First A. Author</w:t>
      </w:r>
      <w:r w:rsidR="00392DBA" w:rsidRPr="00E61334">
        <w:t xml:space="preserve">, </w:t>
      </w:r>
      <w:r w:rsidR="00A95C50" w:rsidRPr="00E61334">
        <w:rPr>
          <w:i/>
        </w:rPr>
        <w:t>Fellow</w:t>
      </w:r>
      <w:r w:rsidR="00392DBA" w:rsidRPr="00E61334">
        <w:rPr>
          <w:i/>
        </w:rPr>
        <w:t>, IEEE</w:t>
      </w:r>
      <w:r w:rsidRPr="00E61334">
        <w:t>, Second B. Author, and Third C. Au</w:t>
      </w:r>
      <w:bookmarkStart w:id="0" w:name="_GoBack"/>
      <w:bookmarkEnd w:id="0"/>
      <w:r w:rsidRPr="00E61334">
        <w:t xml:space="preserve">thor, </w:t>
      </w:r>
      <w:r w:rsidR="0037551B" w:rsidRPr="00E61334">
        <w:t xml:space="preserve">Jr., </w:t>
      </w:r>
      <w:r w:rsidRPr="00E61334">
        <w:rPr>
          <w:rStyle w:val="MemberType"/>
        </w:rPr>
        <w:t>Member, IEEE</w:t>
      </w:r>
    </w:p>
    <w:p w:rsidR="00845CA7" w:rsidRPr="00845CA7" w:rsidRDefault="00E97402" w:rsidP="000E368D">
      <w:pPr>
        <w:pStyle w:val="Abstract"/>
        <w:ind w:firstLine="0"/>
      </w:pPr>
      <w:r w:rsidRPr="007378F9">
        <w:rPr>
          <w:i/>
          <w:iCs/>
          <w:sz w:val="20"/>
          <w:szCs w:val="20"/>
        </w:rPr>
        <w:t>Abstract</w:t>
      </w:r>
      <w:r w:rsidRPr="007378F9">
        <w:rPr>
          <w:sz w:val="20"/>
          <w:szCs w:val="20"/>
        </w:rPr>
        <w:t>—</w:t>
      </w:r>
      <w:r w:rsidR="000E368D" w:rsidRPr="000E368D">
        <w:t xml:space="preserve"> </w:t>
      </w:r>
      <w:r w:rsidR="000E368D" w:rsidRPr="000E368D">
        <w:rPr>
          <w:sz w:val="20"/>
          <w:szCs w:val="20"/>
        </w:rPr>
        <w:t>This paper</w:t>
      </w:r>
      <w:r w:rsidR="00293551">
        <w:rPr>
          <w:sz w:val="20"/>
          <w:szCs w:val="20"/>
        </w:rPr>
        <w:t xml:space="preserve"> proposes</w:t>
      </w:r>
      <w:r w:rsidR="000E368D" w:rsidRPr="000E368D">
        <w:rPr>
          <w:sz w:val="20"/>
          <w:szCs w:val="20"/>
        </w:rPr>
        <w:t xml:space="preserve"> a zero-watermarking scheme based on Discrete Hartley Transform (DHT) for audio signal. This algorithm does not embed any information into original audio, therefore, is imperceptible. So it actually proposes a solution in which there is no think</w:t>
      </w:r>
      <w:r w:rsidR="008B0D24">
        <w:rPr>
          <w:sz w:val="20"/>
          <w:szCs w:val="20"/>
        </w:rPr>
        <w:t>ing</w:t>
      </w:r>
      <w:r w:rsidR="000E368D" w:rsidRPr="000E368D">
        <w:rPr>
          <w:sz w:val="20"/>
          <w:szCs w:val="20"/>
        </w:rPr>
        <w:t xml:space="preserve"> about the tradeoffs between imperceptibility and robustness. In this scheme, DHT is performed on the audio. By doing this, some coefficients have been found. Then, the coefficients are divided into an arbitrary number of frames. After that, the binary pattern is generated. In this scheme, a binary-valued image is used as a watermark. XOR operation is performed between watermark and generated binary pattern. The output is a matrix of key, which can be used for watermark extraction. The experimental results show that this algorithm can resist various attacks and it shows much better result than other existing schemes.</w:t>
      </w:r>
    </w:p>
    <w:p w:rsidR="00E97402" w:rsidRPr="00E61334" w:rsidRDefault="00A829C6">
      <w:pPr>
        <w:pStyle w:val="IndexTerms"/>
      </w:pPr>
      <w:bookmarkStart w:id="1" w:name="PointTmp"/>
      <w:r w:rsidRPr="007378F9">
        <w:rPr>
          <w:i/>
          <w:iCs/>
          <w:sz w:val="20"/>
          <w:szCs w:val="20"/>
        </w:rPr>
        <w:t>Keywords</w:t>
      </w:r>
      <w:r w:rsidR="00E97402" w:rsidRPr="007378F9">
        <w:rPr>
          <w:sz w:val="20"/>
          <w:szCs w:val="20"/>
        </w:rPr>
        <w:t>—</w:t>
      </w:r>
      <w:r w:rsidRPr="007378F9">
        <w:rPr>
          <w:sz w:val="20"/>
          <w:szCs w:val="20"/>
        </w:rPr>
        <w:t>Audio watermarki</w:t>
      </w:r>
      <w:r w:rsidR="00812C05">
        <w:rPr>
          <w:sz w:val="20"/>
          <w:szCs w:val="20"/>
        </w:rPr>
        <w:t>ng, Discrete Hartley Transform,</w:t>
      </w:r>
      <w:r w:rsidR="00812C05">
        <w:rPr>
          <w:rFonts w:cstheme="minorBidi" w:hint="cs"/>
          <w:sz w:val="20"/>
          <w:szCs w:val="25"/>
          <w:cs/>
          <w:lang w:bidi="bn-BD"/>
        </w:rPr>
        <w:t xml:space="preserve"> </w:t>
      </w:r>
      <w:r w:rsidRPr="007378F9">
        <w:rPr>
          <w:sz w:val="20"/>
          <w:szCs w:val="20"/>
        </w:rPr>
        <w:t>Zero-watermark.</w:t>
      </w:r>
    </w:p>
    <w:p w:rsidR="00E97402" w:rsidRPr="00E61334" w:rsidRDefault="00E97402"/>
    <w:bookmarkEnd w:id="1"/>
    <w:p w:rsidR="00E97402" w:rsidRPr="00E61334" w:rsidRDefault="00E97402">
      <w:pPr>
        <w:pStyle w:val="Heading1"/>
      </w:pPr>
      <w:r w:rsidRPr="00E61334">
        <w:t>I</w:t>
      </w:r>
      <w:r w:rsidRPr="00E61334">
        <w:rPr>
          <w:sz w:val="16"/>
          <w:szCs w:val="16"/>
        </w:rPr>
        <w:t>NTRODUCTION</w:t>
      </w:r>
    </w:p>
    <w:p w:rsidR="00B278E8" w:rsidRPr="00F3457B" w:rsidRDefault="00B278E8" w:rsidP="00F3457B">
      <w:pPr>
        <w:pStyle w:val="Text"/>
        <w:ind w:firstLine="0"/>
        <w:rPr>
          <w:color w:val="000000"/>
        </w:rPr>
      </w:pPr>
      <w:r w:rsidRPr="00B278E8">
        <w:rPr>
          <w:color w:val="000000"/>
        </w:rPr>
        <w:t xml:space="preserve">Internet is the fastest medium of transferring data to any place in a world and a popular digital media is audio. </w:t>
      </w:r>
      <w:r w:rsidR="00403E58">
        <w:rPr>
          <w:color w:val="000000"/>
        </w:rPr>
        <w:t>It</w:t>
      </w:r>
      <w:r w:rsidRPr="00B278E8">
        <w:rPr>
          <w:color w:val="000000"/>
        </w:rPr>
        <w:t xml:space="preserve"> contains a huge database of digital audio</w:t>
      </w:r>
      <w:r w:rsidR="00293551">
        <w:rPr>
          <w:color w:val="000000"/>
        </w:rPr>
        <w:t>. Moreover, for the cheaper price</w:t>
      </w:r>
      <w:r w:rsidRPr="00B278E8">
        <w:rPr>
          <w:color w:val="000000"/>
        </w:rPr>
        <w:t xml:space="preserve"> of different storage device e.g., flash drive, make it easier for people to share, distribution of audio files easily and sometimes illegally. </w:t>
      </w:r>
      <w:r w:rsidR="00E151F5">
        <w:rPr>
          <w:color w:val="000000"/>
        </w:rPr>
        <w:t xml:space="preserve">For these reasons, the chances of copyright infringement are higher than ever and measures against piracy were never so demanded. </w:t>
      </w:r>
      <w:r w:rsidRPr="00B278E8">
        <w:rPr>
          <w:color w:val="000000"/>
        </w:rPr>
        <w:t>In this view, an audio watermarking field is very important.</w:t>
      </w:r>
    </w:p>
    <w:p w:rsidR="000831AC" w:rsidRDefault="004169F9" w:rsidP="00843B3D">
      <w:pPr>
        <w:ind w:firstLine="180"/>
        <w:jc w:val="both"/>
      </w:pPr>
      <w:r w:rsidRPr="00E61334">
        <w:t xml:space="preserve">Audio watermarking techniques that proposed so far can be </w:t>
      </w:r>
      <w:r w:rsidR="005962AE">
        <w:t xml:space="preserve">categorized into </w:t>
      </w:r>
      <w:r w:rsidRPr="00E61334">
        <w:t>t</w:t>
      </w:r>
      <w:r w:rsidR="005412C7">
        <w:t xml:space="preserve">ime domain, transform domain, </w:t>
      </w:r>
      <w:r w:rsidRPr="00E61334">
        <w:t>zero-watermarking technique</w:t>
      </w:r>
      <w:r w:rsidR="005412C7">
        <w:t>, and also into other techniques</w:t>
      </w:r>
      <w:r w:rsidRPr="00E61334">
        <w:t>.</w:t>
      </w:r>
    </w:p>
    <w:p w:rsidR="00410600" w:rsidRPr="00E61334" w:rsidRDefault="00410600" w:rsidP="00C51B08">
      <w:pPr>
        <w:pStyle w:val="HTMLPreformatted"/>
        <w:ind w:firstLine="180"/>
        <w:jc w:val="both"/>
        <w:rPr>
          <w:rFonts w:ascii="Times New Roman" w:hAnsi="Times New Roman" w:cs="Times New Roman"/>
        </w:rPr>
      </w:pPr>
      <w:r w:rsidRPr="00410600">
        <w:rPr>
          <w:rFonts w:ascii="Times New Roman" w:hAnsi="Times New Roman" w:cs="Times New Roman"/>
        </w:rPr>
        <w:t>Among these methods, time domain technique is the simplest and easy to implement. But it shows worse robustness and imperceptibility comparing with other techniques. Various techniques have been proposed so far based on time</w:t>
      </w:r>
      <w:r w:rsidR="007949B1">
        <w:rPr>
          <w:rFonts w:ascii="Times New Roman" w:hAnsi="Times New Roman" w:cs="Times New Roman"/>
        </w:rPr>
        <w:t xml:space="preserve"> domain [1</w:t>
      </w:r>
      <w:r w:rsidR="000813E5">
        <w:rPr>
          <w:rFonts w:ascii="Times New Roman" w:hAnsi="Times New Roman" w:cs="Times New Roman"/>
        </w:rPr>
        <w:t>, 2</w:t>
      </w:r>
      <w:r w:rsidRPr="00410600">
        <w:rPr>
          <w:rFonts w:ascii="Times New Roman" w:hAnsi="Times New Roman" w:cs="Times New Roman"/>
        </w:rPr>
        <w:t>].</w:t>
      </w:r>
    </w:p>
    <w:p w:rsidR="009D7D51" w:rsidRDefault="009D7D51" w:rsidP="00BB4805">
      <w:pPr>
        <w:pStyle w:val="Text"/>
        <w:ind w:firstLine="180"/>
        <w:rPr>
          <w:lang w:bidi="bn-BD"/>
        </w:rPr>
      </w:pPr>
      <w:r w:rsidRPr="009D7D51">
        <w:rPr>
          <w:lang w:bidi="bn-BD"/>
        </w:rPr>
        <w:t>In transform domain watermarking techniques, an audio is processed by means of a specific transform. The frequency domains such as Discrete Fourier Transform (DFT) [3], Discrete Wavelet Transform (DWT) [4, 5], Disc</w:t>
      </w:r>
      <w:r w:rsidR="00A73C64">
        <w:rPr>
          <w:lang w:bidi="bn-BD"/>
        </w:rPr>
        <w:t xml:space="preserve">rete Cosine Transform (DCT) [6, </w:t>
      </w:r>
      <w:r w:rsidRPr="009D7D51">
        <w:rPr>
          <w:lang w:bidi="bn-BD"/>
        </w:rPr>
        <w:t>7] are generally used in audio watermarking. The combination of various transformations is also used in audio watermarking, e.g., a combination of DWT and DCT with Singular Value Composition (SVD) has been proposed [8].</w:t>
      </w:r>
    </w:p>
    <w:p w:rsidR="00BB4805" w:rsidRDefault="00BB4805" w:rsidP="00BB4805">
      <w:pPr>
        <w:pStyle w:val="Text"/>
        <w:ind w:firstLine="180"/>
        <w:rPr>
          <w:lang w:bidi="bn-BD"/>
        </w:rPr>
      </w:pPr>
      <w:r>
        <w:rPr>
          <w:lang w:bidi="bn-BD"/>
        </w:rPr>
        <w:t>So various watermarking schemes have been proposed but they may slightly distort the original signal and cannot provide a perfect balance between robustness and imperceptibility.</w:t>
      </w:r>
    </w:p>
    <w:p w:rsidR="00BB4805" w:rsidRDefault="00BB4805" w:rsidP="00BB4805">
      <w:pPr>
        <w:pStyle w:val="Text"/>
        <w:ind w:firstLine="180"/>
        <w:rPr>
          <w:lang w:bidi="bn-BD"/>
        </w:rPr>
      </w:pPr>
      <w:r>
        <w:rPr>
          <w:lang w:bidi="bn-BD"/>
        </w:rPr>
        <w:t xml:space="preserve">In such a case, a zero-watermark algorithm was </w:t>
      </w:r>
      <w:r w:rsidR="00EA519E">
        <w:rPr>
          <w:lang w:bidi="bn-BD"/>
        </w:rPr>
        <w:t>applied to the image by Quan [9</w:t>
      </w:r>
      <w:r>
        <w:rPr>
          <w:lang w:bidi="bn-BD"/>
        </w:rPr>
        <w:t>] for the first time. Zero watermarking technique does not modify any contents of the original signal and produces significant features from a signal. So it is imperceptible.</w:t>
      </w:r>
    </w:p>
    <w:p w:rsidR="00E97402" w:rsidRDefault="00BB4805" w:rsidP="00BB4805">
      <w:pPr>
        <w:pStyle w:val="Text"/>
        <w:ind w:firstLine="180"/>
        <w:rPr>
          <w:lang w:bidi="bn-BD"/>
        </w:rPr>
      </w:pPr>
      <w:r>
        <w:rPr>
          <w:lang w:bidi="bn-BD"/>
        </w:rPr>
        <w:t>Based on BIC and DWCM matrix, a zero-watermark</w:t>
      </w:r>
      <w:r w:rsidR="00CF4B4C">
        <w:rPr>
          <w:lang w:bidi="bn-BD"/>
        </w:rPr>
        <w:t>ing scheme has been proposed [10</w:t>
      </w:r>
      <w:r>
        <w:rPr>
          <w:lang w:bidi="bn-BD"/>
        </w:rPr>
        <w:t>]. A blind zero-watermarking algorithm based on the DWT has been u</w:t>
      </w:r>
      <w:r w:rsidR="00CF4B4C">
        <w:rPr>
          <w:lang w:bidi="bn-BD"/>
        </w:rPr>
        <w:t>sed to construct secret keys [11</w:t>
      </w:r>
      <w:r>
        <w:rPr>
          <w:lang w:bidi="bn-BD"/>
        </w:rPr>
        <w:t>, 1</w:t>
      </w:r>
      <w:r w:rsidR="00CF4B4C">
        <w:rPr>
          <w:lang w:bidi="bn-BD"/>
        </w:rPr>
        <w:t>2</w:t>
      </w:r>
      <w:r>
        <w:rPr>
          <w:lang w:bidi="bn-BD"/>
        </w:rPr>
        <w:t>]. DWT and DCT have been combined to generat</w:t>
      </w:r>
      <w:r w:rsidR="00CF4B4C">
        <w:rPr>
          <w:lang w:bidi="bn-BD"/>
        </w:rPr>
        <w:t>e the watermarking sequences [13</w:t>
      </w:r>
      <w:r>
        <w:rPr>
          <w:lang w:bidi="bn-BD"/>
        </w:rPr>
        <w:t>, 1</w:t>
      </w:r>
      <w:r w:rsidR="00CF4B4C">
        <w:rPr>
          <w:lang w:bidi="bn-BD"/>
        </w:rPr>
        <w:t>4</w:t>
      </w:r>
      <w:r>
        <w:rPr>
          <w:lang w:bidi="bn-BD"/>
        </w:rPr>
        <w:t>]. Ciptasari [1</w:t>
      </w:r>
      <w:r w:rsidR="00CF4B4C">
        <w:rPr>
          <w:lang w:bidi="bn-BD"/>
        </w:rPr>
        <w:t>5</w:t>
      </w:r>
      <w:r>
        <w:rPr>
          <w:lang w:bidi="bn-BD"/>
        </w:rPr>
        <w:t>] pr</w:t>
      </w:r>
      <w:r w:rsidR="00CF4B4C">
        <w:rPr>
          <w:lang w:bidi="bn-BD"/>
        </w:rPr>
        <w:t>oposed a modified version of [14</w:t>
      </w:r>
      <w:r>
        <w:rPr>
          <w:lang w:bidi="bn-BD"/>
        </w:rPr>
        <w:t>] by producing a secret key rather than three secret key. An audio zero-watermarking algorithm combined with DCT and Zernike moment pro</w:t>
      </w:r>
      <w:r w:rsidR="00CF4B4C">
        <w:rPr>
          <w:lang w:bidi="bn-BD"/>
        </w:rPr>
        <w:t>posed by Xiong [16</w:t>
      </w:r>
      <w:r>
        <w:rPr>
          <w:lang w:bidi="bn-BD"/>
        </w:rPr>
        <w:t>]. The concept of the zero-watermark based on energy was also propo</w:t>
      </w:r>
      <w:r w:rsidR="00CF4B4C">
        <w:rPr>
          <w:lang w:bidi="bn-BD"/>
        </w:rPr>
        <w:t>sed to protect audio signals [17</w:t>
      </w:r>
      <w:r>
        <w:rPr>
          <w:lang w:bidi="bn-BD"/>
        </w:rPr>
        <w:t>].</w:t>
      </w:r>
    </w:p>
    <w:p w:rsidR="006613F5" w:rsidRPr="00E61334" w:rsidRDefault="0088559D" w:rsidP="00E5391F">
      <w:pPr>
        <w:pStyle w:val="Text"/>
      </w:pPr>
      <w:r w:rsidRPr="0088559D">
        <w:rPr>
          <w:lang w:bidi="bn-BD"/>
        </w:rPr>
        <w:t>Though various zero-watermarking schemes have been proposed, the problem is, for some signal processing manipulation i.e., compression, adding echo, re-sampling, etc, existing schemes do not perform satisfactory result. To overcome the limitation, here, we propose a new zero-watermarking scheme based on DHT.</w:t>
      </w:r>
    </w:p>
    <w:p w:rsidR="006613F5" w:rsidRPr="00E61334" w:rsidRDefault="00DA3FB1" w:rsidP="006613F5">
      <w:pPr>
        <w:pStyle w:val="Heading1"/>
      </w:pPr>
      <w:r>
        <w:t>Background Information</w:t>
      </w:r>
    </w:p>
    <w:p w:rsidR="006C3AFB" w:rsidRPr="00E61334" w:rsidRDefault="00E04EEC" w:rsidP="006C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Discrete Fourier T</w:t>
      </w:r>
      <w:r w:rsidR="006C3AFB" w:rsidRPr="00E61334">
        <w:rPr>
          <w:lang w:bidi="bn-BD"/>
        </w:rPr>
        <w:t xml:space="preserve">ransform (DFT) plays a vital role in signal processing. Despite its tremendous application, the DFT has an unattractive feature, that, it transforms a real-valued sequence also into a complex-valued sequence. R. N. Bracewell </w:t>
      </w:r>
      <w:r w:rsidR="007E0308" w:rsidRPr="00E61334">
        <w:rPr>
          <w:lang w:bidi="bn-BD"/>
        </w:rPr>
        <w:t>[</w:t>
      </w:r>
      <w:r w:rsidR="00AB4ED6">
        <w:rPr>
          <w:lang w:bidi="bn-BD"/>
        </w:rPr>
        <w:t>18</w:t>
      </w:r>
      <w:r w:rsidR="007E0308" w:rsidRPr="00E61334">
        <w:rPr>
          <w:lang w:bidi="bn-BD"/>
        </w:rPr>
        <w:t>]</w:t>
      </w:r>
      <w:r w:rsidR="006C3AFB" w:rsidRPr="00E61334">
        <w:rPr>
          <w:lang w:bidi="bn-BD"/>
        </w:rPr>
        <w:t xml:space="preserve"> proposed an inherently real-valued transform called the Discrete Hartley transform (DHT). The new transform has the advantage that a real-valued signal always generates a real-valued transform signal. Also, unlike the DFT, the DHT is symmetric</w:t>
      </w:r>
      <w:r w:rsidR="00976E62" w:rsidRPr="00E61334">
        <w:rPr>
          <w:lang w:bidi="bn-BD"/>
        </w:rPr>
        <w:t>,</w:t>
      </w:r>
      <w:r w:rsidR="006C3AFB" w:rsidRPr="00E61334">
        <w:rPr>
          <w:lang w:bidi="bn-BD"/>
        </w:rPr>
        <w:t xml:space="preserve"> i.e., both the forward and inverse transforms are identical. Moreover, for computing real sequence, Fast Hartley Transform (FHT) is faster than Fast Fourier Transform (FFT) </w:t>
      </w:r>
      <w:r w:rsidR="00F3418D">
        <w:rPr>
          <w:lang w:bidi="bn-BD"/>
        </w:rPr>
        <w:t>[</w:t>
      </w:r>
      <w:r w:rsidR="00AB4ED6">
        <w:rPr>
          <w:lang w:bidi="bn-BD"/>
        </w:rPr>
        <w:t>19</w:t>
      </w:r>
      <w:r w:rsidR="007E0308" w:rsidRPr="00E61334">
        <w:rPr>
          <w:lang w:bidi="bn-BD"/>
        </w:rPr>
        <w:t>]</w:t>
      </w:r>
      <w:r w:rsidR="006C3AFB" w:rsidRPr="00E61334">
        <w:rPr>
          <w:lang w:bidi="bn-BD"/>
        </w:rPr>
        <w:t>.</w:t>
      </w:r>
    </w:p>
    <w:p w:rsidR="006613F5" w:rsidRPr="00E61334" w:rsidRDefault="006C3AFB" w:rsidP="00FF6EBA">
      <w:pPr>
        <w:ind w:firstLine="202"/>
        <w:jc w:val="both"/>
        <w:rPr>
          <w:lang w:bidi="bn-BD"/>
        </w:rPr>
      </w:pPr>
      <w:r w:rsidRPr="00E61334">
        <w:rPr>
          <w:lang w:bidi="bn-BD"/>
        </w:rPr>
        <w:t xml:space="preserve">Considering a sequence of </w:t>
      </w:r>
      <w:r w:rsidR="00DA1398" w:rsidRPr="00E61334">
        <w:rPr>
          <w:i/>
          <w:iCs/>
          <w:lang w:bidi="bn-BD"/>
        </w:rPr>
        <w:t>N</w:t>
      </w:r>
      <w:r w:rsidRPr="00E61334">
        <w:rPr>
          <w:lang w:bidi="bn-BD"/>
        </w:rPr>
        <w:t xml:space="preserve"> real numbers </w:t>
      </w:r>
      <m:oMath>
        <m:sSub>
          <m:sSubPr>
            <m:ctrlPr>
              <w:rPr>
                <w:rFonts w:ascii="Cambria Math" w:hAnsi="Cambria Math"/>
                <w:i/>
                <w:lang w:bidi="bn-BD"/>
              </w:rPr>
            </m:ctrlPr>
          </m:sSubPr>
          <m:e>
            <m:r>
              <w:rPr>
                <w:rFonts w:ascii="Cambria Math" w:hAnsi="Cambria Math"/>
                <w:lang w:bidi="bn-BD"/>
              </w:rPr>
              <m:t>x</m:t>
            </m:r>
          </m:e>
          <m:sub>
            <m:r>
              <w:rPr>
                <w:rFonts w:ascii="Cambria Math" w:hAnsi="Cambria Math"/>
                <w:lang w:bidi="bn-BD"/>
              </w:rPr>
              <m:t>n</m:t>
            </m:r>
          </m:sub>
        </m:sSub>
      </m:oMath>
      <w:r w:rsidRPr="00E61334">
        <w:rPr>
          <w:lang w:bidi="bn-BD"/>
        </w:rPr>
        <w:t xml:space="preserve"> for  n = 0, 1, ..., N-1, the DHT of this sequence is defined by equation </w:t>
      </w:r>
      <w:r w:rsidR="00B3093D" w:rsidRPr="00E61334">
        <w:rPr>
          <w:lang w:bidi="bn-BD"/>
        </w:rPr>
        <w:t>(1)</w:t>
      </w:r>
      <w:r w:rsidRPr="00E61334">
        <w:rPr>
          <w:lang w:bidi="bn-BD"/>
        </w:rPr>
        <w:t>.</w:t>
      </w:r>
    </w:p>
    <w:p w:rsidR="00DA1398" w:rsidRPr="00E61334" w:rsidRDefault="00DA1398" w:rsidP="006C3AFB">
      <w:pPr>
        <w:jc w:val="both"/>
        <w:rPr>
          <w:lang w:bidi="bn-BD"/>
        </w:rPr>
      </w:pPr>
    </w:p>
    <w:p w:rsidR="00DA1398" w:rsidRPr="00E61334" w:rsidRDefault="00885200" w:rsidP="006C3AFB">
      <w:pPr>
        <w:jc w:val="both"/>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2πnk</m:t>
                          </m:r>
                        </m:num>
                        <m:den>
                          <m:r>
                            <w:rPr>
                              <w:rFonts w:ascii="Cambria Math" w:hAnsi="Cambria Math"/>
                            </w:rPr>
                            <m:t>N</m:t>
                          </m:r>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2πnk</m:t>
                              </m:r>
                            </m:num>
                            <m:den>
                              <m:r>
                                <w:rPr>
                                  <w:rFonts w:ascii="Cambria Math" w:hAnsi="Cambria Math"/>
                                </w:rPr>
                                <m:t>N</m:t>
                              </m:r>
                            </m:den>
                          </m:f>
                        </m:e>
                      </m:func>
                      <m:r>
                        <w:rPr>
                          <w:rFonts w:ascii="Cambria Math" w:hAnsi="Cambria Math"/>
                        </w:rPr>
                        <m:t>)</m:t>
                      </m:r>
                    </m:e>
                  </m:func>
                </m:e>
              </m:d>
              <m:r>
                <w:rPr>
                  <w:rFonts w:ascii="Cambria Math" w:hAnsi="Cambria Math"/>
                </w:rPr>
                <m:t xml:space="preserve"> (1)</m:t>
              </m:r>
            </m:e>
          </m:nary>
        </m:oMath>
      </m:oMathPara>
    </w:p>
    <w:p w:rsidR="00A254D7" w:rsidRPr="00E61334" w:rsidRDefault="00A254D7" w:rsidP="006C3AFB">
      <w:pPr>
        <w:jc w:val="both"/>
      </w:pPr>
      <m:oMathPara>
        <m:oMath>
          <m:r>
            <w:rPr>
              <w:rFonts w:ascii="Cambria Math" w:hAnsi="Cambria Math"/>
            </w:rPr>
            <m:t>k=0, 1,…, N-1</m:t>
          </m:r>
        </m:oMath>
      </m:oMathPara>
    </w:p>
    <w:p w:rsidR="00A269BC" w:rsidRPr="00E61334" w:rsidRDefault="00A269BC" w:rsidP="00A269BC">
      <w:pPr>
        <w:pStyle w:val="Heading1"/>
      </w:pPr>
      <w:r w:rsidRPr="00E61334">
        <w:lastRenderedPageBreak/>
        <w:t>Watermark Embedding Scheme</w:t>
      </w:r>
    </w:p>
    <w:p w:rsidR="00A269BC" w:rsidRPr="00E61334" w:rsidRDefault="001212E4" w:rsidP="006C3AFB">
      <w:pPr>
        <w:jc w:val="both"/>
      </w:pPr>
      <w:r w:rsidRPr="00E61334">
        <w:t>Let A = {a(i); i = 1,2,</w:t>
      </w:r>
      <w:r w:rsidR="008E6624" w:rsidRPr="00E61334">
        <w:t xml:space="preserve"> </w:t>
      </w:r>
      <w:r w:rsidRPr="00E61334">
        <w:t>...,</w:t>
      </w:r>
      <w:r w:rsidR="008E6624" w:rsidRPr="00E61334">
        <w:t xml:space="preserve"> </w:t>
      </w:r>
      <w:r w:rsidRPr="00E61334">
        <w:t>L} be the host audio signal and  W = {w(i,j); i=1,2,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Pr="00E61334">
        <w:t xml:space="preserve">, j=1,2,...,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E61334">
        <w:t xml:space="preserve">} be the binary-valued image watermark to be embedded. The watermark embedding procedure shown in Fig. </w:t>
      </w:r>
      <w:r w:rsidR="000C63BD" w:rsidRPr="00E61334">
        <w:t>1</w:t>
      </w:r>
      <w:r w:rsidRPr="00E61334">
        <w:t xml:space="preserve"> can be described as follows:</w:t>
      </w:r>
    </w:p>
    <w:p w:rsidR="007C5EF9" w:rsidRPr="00E61334" w:rsidRDefault="007C5EF9" w:rsidP="006C3AFB">
      <w:pPr>
        <w:jc w:val="both"/>
      </w:pPr>
    </w:p>
    <w:p w:rsidR="007C5EF9" w:rsidRPr="00E61334"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Step 1: The discrete hartley transform is applied to the audio A, and can get the coefficient</w:t>
      </w:r>
      <w:r w:rsidR="00662C02" w:rsidRPr="00E61334">
        <w:rPr>
          <w:lang w:bidi="bn-BD"/>
        </w:rPr>
        <w:t>s</w:t>
      </w:r>
      <w:r w:rsidRPr="00E61334">
        <w:rPr>
          <w:lang w:bidi="bn-BD"/>
        </w:rPr>
        <w:t xml:space="preserve"> C = {c(i); i = 1,2, ... , </w:t>
      </w:r>
      <m:oMath>
        <m:sSub>
          <m:sSubPr>
            <m:ctrlPr>
              <w:rPr>
                <w:rFonts w:ascii="Cambria Math" w:hAnsi="Cambria Math"/>
                <w:i/>
                <w:lang w:bidi="bn-BD"/>
              </w:rPr>
            </m:ctrlPr>
          </m:sSubPr>
          <m:e>
            <m:r>
              <w:rPr>
                <w:rFonts w:ascii="Cambria Math" w:hAnsi="Cambria Math"/>
                <w:lang w:bidi="bn-BD"/>
              </w:rPr>
              <m:t>C</m:t>
            </m:r>
          </m:e>
          <m:sub>
            <m:r>
              <w:rPr>
                <w:rFonts w:ascii="Cambria Math" w:hAnsi="Cambria Math"/>
                <w:lang w:bidi="bn-BD"/>
              </w:rPr>
              <m:t>A</m:t>
            </m:r>
          </m:sub>
        </m:sSub>
      </m:oMath>
      <w:r w:rsidRPr="00E61334">
        <w:rPr>
          <w:lang w:bidi="bn-BD"/>
        </w:rPr>
        <w:t xml:space="preserve">}, which has </w:t>
      </w:r>
      <m:oMath>
        <m:sSub>
          <m:sSubPr>
            <m:ctrlPr>
              <w:rPr>
                <w:rFonts w:ascii="Cambria Math" w:hAnsi="Cambria Math"/>
                <w:i/>
                <w:lang w:bidi="bn-BD"/>
              </w:rPr>
            </m:ctrlPr>
          </m:sSubPr>
          <m:e>
            <m:r>
              <w:rPr>
                <w:rFonts w:ascii="Cambria Math" w:hAnsi="Cambria Math"/>
                <w:lang w:bidi="bn-BD"/>
              </w:rPr>
              <m:t>C</m:t>
            </m:r>
          </m:e>
          <m:sub>
            <m:r>
              <w:rPr>
                <w:rFonts w:ascii="Cambria Math" w:hAnsi="Cambria Math"/>
                <w:lang w:bidi="bn-BD"/>
              </w:rPr>
              <m:t>A</m:t>
            </m:r>
          </m:sub>
        </m:sSub>
      </m:oMath>
      <w:r w:rsidRPr="00E61334">
        <w:rPr>
          <w:lang w:bidi="bn-BD"/>
        </w:rPr>
        <w:t xml:space="preserve"> samples.</w:t>
      </w:r>
    </w:p>
    <w:p w:rsidR="007C5EF9" w:rsidRPr="00E61334"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Step 2: C is segmented into M frames, each frame includes Q samples.</w:t>
      </w:r>
    </w:p>
    <w:p w:rsidR="007C5EF9" w:rsidRPr="00E61334"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Step 3: for i=1:M</w:t>
      </w:r>
    </w:p>
    <w:p w:rsidR="007C5EF9" w:rsidRPr="003B41AA"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color w:val="000000" w:themeColor="text1"/>
          <w:lang w:bidi="bn-BD"/>
        </w:rPr>
      </w:pPr>
      <w:r w:rsidRPr="00E61334">
        <w:rPr>
          <w:lang w:bidi="bn-BD"/>
        </w:rPr>
        <w:t xml:space="preserve">3.1) </w:t>
      </w:r>
      <w:r w:rsidRPr="003B41AA">
        <w:rPr>
          <w:color w:val="000000" w:themeColor="text1"/>
          <w:lang w:bidi="bn-BD"/>
        </w:rPr>
        <w:t xml:space="preserve">Compute </w:t>
      </w:r>
      <m:oMath>
        <m:sSub>
          <m:sSubPr>
            <m:ctrlPr>
              <w:rPr>
                <w:rFonts w:ascii="Cambria Math" w:hAnsi="Cambria Math"/>
                <w:i/>
                <w:color w:val="000000" w:themeColor="text1"/>
                <w:lang w:bidi="bn-BD"/>
              </w:rPr>
            </m:ctrlPr>
          </m:sSubPr>
          <m:e>
            <m:r>
              <w:rPr>
                <w:rFonts w:ascii="Cambria Math" w:hAnsi="Cambria Math"/>
                <w:color w:val="000000" w:themeColor="text1"/>
                <w:lang w:bidi="bn-BD"/>
              </w:rPr>
              <m:t>s</m:t>
            </m:r>
          </m:e>
          <m:sub>
            <m:r>
              <w:rPr>
                <w:rFonts w:ascii="Cambria Math" w:hAnsi="Cambria Math"/>
                <w:color w:val="000000" w:themeColor="text1"/>
                <w:lang w:bidi="bn-BD"/>
              </w:rPr>
              <m:t>i</m:t>
            </m:r>
          </m:sub>
        </m:sSub>
        <m:r>
          <w:rPr>
            <w:rFonts w:ascii="Cambria Math" w:hAnsi="Cambria Math"/>
            <w:color w:val="000000" w:themeColor="text1"/>
            <w:lang w:bidi="bn-BD"/>
          </w:rPr>
          <m:t xml:space="preserve">= </m:t>
        </m:r>
        <m:nary>
          <m:naryPr>
            <m:chr m:val="∑"/>
            <m:limLoc m:val="undOvr"/>
            <m:ctrlPr>
              <w:rPr>
                <w:rFonts w:ascii="Cambria Math" w:hAnsi="Cambria Math"/>
                <w:i/>
                <w:color w:val="000000" w:themeColor="text1"/>
                <w:lang w:bidi="bn-BD"/>
              </w:rPr>
            </m:ctrlPr>
          </m:naryPr>
          <m:sub>
            <m:r>
              <w:rPr>
                <w:rFonts w:ascii="Cambria Math" w:hAnsi="Cambria Math"/>
                <w:color w:val="000000" w:themeColor="text1"/>
                <w:lang w:bidi="bn-BD"/>
              </w:rPr>
              <m:t>n=1</m:t>
            </m:r>
          </m:sub>
          <m:sup>
            <m:r>
              <w:rPr>
                <w:rFonts w:ascii="Cambria Math" w:hAnsi="Cambria Math"/>
                <w:color w:val="000000" w:themeColor="text1"/>
                <w:lang w:bidi="bn-BD"/>
              </w:rPr>
              <m:t>Q</m:t>
            </m:r>
          </m:sup>
          <m:e>
            <m:r>
              <w:rPr>
                <w:rFonts w:ascii="Cambria Math" w:hAnsi="Cambria Math"/>
                <w:color w:val="000000" w:themeColor="text1"/>
                <w:lang w:bidi="bn-BD"/>
              </w:rPr>
              <m:t>|</m:t>
            </m:r>
            <m:sSub>
              <m:sSubPr>
                <m:ctrlPr>
                  <w:rPr>
                    <w:rFonts w:ascii="Cambria Math" w:hAnsi="Cambria Math"/>
                    <w:i/>
                    <w:color w:val="000000" w:themeColor="text1"/>
                    <w:lang w:bidi="bn-BD"/>
                  </w:rPr>
                </m:ctrlPr>
              </m:sSubPr>
              <m:e>
                <m:r>
                  <w:rPr>
                    <w:rFonts w:ascii="Cambria Math" w:hAnsi="Cambria Math"/>
                    <w:color w:val="000000" w:themeColor="text1"/>
                    <w:lang w:bidi="bn-BD"/>
                  </w:rPr>
                  <m:t>C</m:t>
                </m:r>
              </m:e>
              <m:sub>
                <m:r>
                  <w:rPr>
                    <w:rFonts w:ascii="Cambria Math" w:hAnsi="Cambria Math"/>
                    <w:color w:val="000000" w:themeColor="text1"/>
                    <w:lang w:bidi="bn-BD"/>
                  </w:rPr>
                  <m:t>n</m:t>
                </m:r>
              </m:sub>
            </m:sSub>
            <m:r>
              <w:rPr>
                <w:rFonts w:ascii="Cambria Math" w:hAnsi="Cambria Math"/>
                <w:color w:val="000000" w:themeColor="text1"/>
                <w:lang w:bidi="bn-BD"/>
              </w:rPr>
              <m:t>|</m:t>
            </m:r>
          </m:e>
        </m:nary>
      </m:oMath>
      <w:r w:rsidR="00C833A8" w:rsidRPr="003B41AA">
        <w:rPr>
          <w:color w:val="000000" w:themeColor="text1"/>
          <w:lang w:bidi="bn-BD"/>
        </w:rPr>
        <w:t xml:space="preserve">; where </w:t>
      </w:r>
      <m:oMath>
        <m:r>
          <w:rPr>
            <w:rFonts w:ascii="Cambria Math" w:hAnsi="Cambria Math"/>
            <w:color w:val="000000" w:themeColor="text1"/>
            <w:lang w:bidi="bn-BD"/>
          </w:rPr>
          <m:t>|</m:t>
        </m:r>
        <m:sSub>
          <m:sSubPr>
            <m:ctrlPr>
              <w:rPr>
                <w:rFonts w:ascii="Cambria Math" w:hAnsi="Cambria Math"/>
                <w:i/>
                <w:color w:val="000000" w:themeColor="text1"/>
                <w:lang w:bidi="bn-BD"/>
              </w:rPr>
            </m:ctrlPr>
          </m:sSubPr>
          <m:e>
            <m:r>
              <w:rPr>
                <w:rFonts w:ascii="Cambria Math" w:hAnsi="Cambria Math"/>
                <w:color w:val="000000" w:themeColor="text1"/>
                <w:lang w:bidi="bn-BD"/>
              </w:rPr>
              <m:t>C</m:t>
            </m:r>
          </m:e>
          <m:sub>
            <m:r>
              <w:rPr>
                <w:rFonts w:ascii="Cambria Math" w:hAnsi="Cambria Math"/>
                <w:color w:val="000000" w:themeColor="text1"/>
                <w:lang w:bidi="bn-BD"/>
              </w:rPr>
              <m:t>n</m:t>
            </m:r>
          </m:sub>
        </m:sSub>
        <m:r>
          <w:rPr>
            <w:rFonts w:ascii="Cambria Math" w:hAnsi="Cambria Math"/>
            <w:color w:val="000000" w:themeColor="text1"/>
            <w:lang w:bidi="bn-BD"/>
          </w:rPr>
          <m:t>|</m:t>
        </m:r>
      </m:oMath>
      <w:r w:rsidR="00C833A8" w:rsidRPr="003B41AA">
        <w:rPr>
          <w:color w:val="000000" w:themeColor="text1"/>
        </w:rPr>
        <w:t xml:space="preserve"> means absolute value of </w:t>
      </w:r>
      <m:oMath>
        <m:sSub>
          <m:sSubPr>
            <m:ctrlPr>
              <w:rPr>
                <w:rFonts w:ascii="Cambria Math" w:hAnsi="Cambria Math"/>
                <w:i/>
                <w:color w:val="000000" w:themeColor="text1"/>
                <w:lang w:bidi="bn-BD"/>
              </w:rPr>
            </m:ctrlPr>
          </m:sSubPr>
          <m:e>
            <m:r>
              <w:rPr>
                <w:rFonts w:ascii="Cambria Math" w:hAnsi="Cambria Math"/>
                <w:color w:val="000000" w:themeColor="text1"/>
                <w:lang w:bidi="bn-BD"/>
              </w:rPr>
              <m:t>C</m:t>
            </m:r>
          </m:e>
          <m:sub>
            <m:r>
              <w:rPr>
                <w:rFonts w:ascii="Cambria Math" w:hAnsi="Cambria Math"/>
                <w:color w:val="000000" w:themeColor="text1"/>
                <w:lang w:bidi="bn-BD"/>
              </w:rPr>
              <m:t>n</m:t>
            </m:r>
          </m:sub>
        </m:sSub>
        <m:r>
          <w:rPr>
            <w:rFonts w:ascii="Cambria Math" w:hAnsi="Cambria Math"/>
            <w:color w:val="000000" w:themeColor="text1"/>
            <w:lang w:bidi="bn-BD"/>
          </w:rPr>
          <m:t>.</m:t>
        </m:r>
      </m:oMath>
    </w:p>
    <w:p w:rsidR="007C5EF9" w:rsidRPr="003B41AA"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color w:val="000000" w:themeColor="text1"/>
          <w:lang w:bidi="bn-BD"/>
        </w:rPr>
      </w:pPr>
      <w:r w:rsidRPr="003B41AA">
        <w:rPr>
          <w:color w:val="000000" w:themeColor="text1"/>
          <w:lang w:bidi="bn-BD"/>
        </w:rPr>
        <w:t xml:space="preserve">3.2) </w:t>
      </w:r>
      <w:r w:rsidR="005715BC" w:rsidRPr="003B41AA">
        <w:rPr>
          <w:color w:val="000000" w:themeColor="text1"/>
        </w:rPr>
        <w:t xml:space="preserve">Compute </w:t>
      </w:r>
      <m:oMath>
        <m:sSub>
          <m:sSubPr>
            <m:ctrlPr>
              <w:rPr>
                <w:rFonts w:ascii="Cambria Math" w:hAnsi="Cambria Math"/>
                <w:i/>
                <w:color w:val="000000" w:themeColor="text1"/>
                <w:lang w:bidi="bn-BD"/>
              </w:rPr>
            </m:ctrlPr>
          </m:sSubPr>
          <m:e>
            <m:r>
              <w:rPr>
                <w:rFonts w:ascii="Cambria Math" w:hAnsi="Cambria Math"/>
                <w:color w:val="000000" w:themeColor="text1"/>
                <w:lang w:bidi="bn-BD"/>
              </w:rPr>
              <m:t>t</m:t>
            </m:r>
          </m:e>
          <m:sub>
            <m:r>
              <w:rPr>
                <w:rFonts w:ascii="Cambria Math" w:hAnsi="Cambria Math"/>
                <w:color w:val="000000" w:themeColor="text1"/>
                <w:lang w:bidi="bn-BD"/>
              </w:rPr>
              <m:t>i</m:t>
            </m:r>
          </m:sub>
        </m:sSub>
      </m:oMath>
      <w:r w:rsidR="005715BC" w:rsidRPr="003B41AA">
        <w:rPr>
          <w:color w:val="000000" w:themeColor="text1"/>
        </w:rPr>
        <w:t xml:space="preserve"> = convert(</w:t>
      </w:r>
      <m:oMath>
        <m:sSub>
          <m:sSubPr>
            <m:ctrlPr>
              <w:rPr>
                <w:rFonts w:ascii="Cambria Math" w:hAnsi="Cambria Math"/>
                <w:i/>
                <w:color w:val="000000" w:themeColor="text1"/>
                <w:lang w:bidi="bn-BD"/>
              </w:rPr>
            </m:ctrlPr>
          </m:sSubPr>
          <m:e>
            <m:r>
              <w:rPr>
                <w:rFonts w:ascii="Cambria Math" w:hAnsi="Cambria Math"/>
                <w:color w:val="000000" w:themeColor="text1"/>
                <w:lang w:bidi="bn-BD"/>
              </w:rPr>
              <m:t>s</m:t>
            </m:r>
          </m:e>
          <m:sub>
            <m:r>
              <w:rPr>
                <w:rFonts w:ascii="Cambria Math" w:hAnsi="Cambria Math"/>
                <w:color w:val="000000" w:themeColor="text1"/>
                <w:lang w:bidi="bn-BD"/>
              </w:rPr>
              <m:t>i</m:t>
            </m:r>
          </m:sub>
        </m:sSub>
      </m:oMath>
      <w:r w:rsidR="005715BC" w:rsidRPr="003B41AA">
        <w:rPr>
          <w:color w:val="000000" w:themeColor="text1"/>
        </w:rPr>
        <w:t xml:space="preserve"> - floor(</w:t>
      </w:r>
      <m:oMath>
        <m:sSub>
          <m:sSubPr>
            <m:ctrlPr>
              <w:rPr>
                <w:rFonts w:ascii="Cambria Math" w:hAnsi="Cambria Math"/>
                <w:i/>
                <w:color w:val="000000" w:themeColor="text1"/>
                <w:lang w:bidi="bn-BD"/>
              </w:rPr>
            </m:ctrlPr>
          </m:sSubPr>
          <m:e>
            <m:r>
              <w:rPr>
                <w:rFonts w:ascii="Cambria Math" w:hAnsi="Cambria Math"/>
                <w:color w:val="000000" w:themeColor="text1"/>
                <w:lang w:bidi="bn-BD"/>
              </w:rPr>
              <m:t>s</m:t>
            </m:r>
          </m:e>
          <m:sub>
            <m:r>
              <w:rPr>
                <w:rFonts w:ascii="Cambria Math" w:hAnsi="Cambria Math"/>
                <w:color w:val="000000" w:themeColor="text1"/>
                <w:lang w:bidi="bn-BD"/>
              </w:rPr>
              <m:t>i</m:t>
            </m:r>
          </m:sub>
        </m:sSub>
      </m:oMath>
      <w:r w:rsidR="005715BC" w:rsidRPr="003B41AA">
        <w:rPr>
          <w:color w:val="000000" w:themeColor="text1"/>
        </w:rPr>
        <w:t>)); where  floor(</w:t>
      </w:r>
      <m:oMath>
        <m:sSub>
          <m:sSubPr>
            <m:ctrlPr>
              <w:rPr>
                <w:rFonts w:ascii="Cambria Math" w:hAnsi="Cambria Math"/>
                <w:i/>
                <w:color w:val="000000" w:themeColor="text1"/>
                <w:lang w:bidi="bn-BD"/>
              </w:rPr>
            </m:ctrlPr>
          </m:sSubPr>
          <m:e>
            <m:r>
              <w:rPr>
                <w:rFonts w:ascii="Cambria Math" w:hAnsi="Cambria Math"/>
                <w:color w:val="000000" w:themeColor="text1"/>
                <w:lang w:bidi="bn-BD"/>
              </w:rPr>
              <m:t>s</m:t>
            </m:r>
          </m:e>
          <m:sub>
            <m:r>
              <w:rPr>
                <w:rFonts w:ascii="Cambria Math" w:hAnsi="Cambria Math"/>
                <w:color w:val="000000" w:themeColor="text1"/>
                <w:lang w:bidi="bn-BD"/>
              </w:rPr>
              <m:t>i</m:t>
            </m:r>
          </m:sub>
        </m:sSub>
      </m:oMath>
      <w:r w:rsidR="005715BC" w:rsidRPr="003B41AA">
        <w:rPr>
          <w:color w:val="000000" w:themeColor="text1"/>
        </w:rPr>
        <w:t xml:space="preserve">); is a function which gives the largest integer less than or equal to </w:t>
      </w:r>
      <m:oMath>
        <m:sSub>
          <m:sSubPr>
            <m:ctrlPr>
              <w:rPr>
                <w:rFonts w:ascii="Cambria Math" w:hAnsi="Cambria Math"/>
                <w:i/>
                <w:color w:val="000000" w:themeColor="text1"/>
                <w:lang w:bidi="bn-BD"/>
              </w:rPr>
            </m:ctrlPr>
          </m:sSubPr>
          <m:e>
            <m:r>
              <w:rPr>
                <w:rFonts w:ascii="Cambria Math" w:hAnsi="Cambria Math"/>
                <w:color w:val="000000" w:themeColor="text1"/>
                <w:lang w:bidi="bn-BD"/>
              </w:rPr>
              <m:t>s</m:t>
            </m:r>
          </m:e>
          <m:sub>
            <m:r>
              <w:rPr>
                <w:rFonts w:ascii="Cambria Math" w:hAnsi="Cambria Math"/>
                <w:color w:val="000000" w:themeColor="text1"/>
                <w:lang w:bidi="bn-BD"/>
              </w:rPr>
              <m:t>i</m:t>
            </m:r>
          </m:sub>
        </m:sSub>
      </m:oMath>
      <w:r w:rsidR="005715BC" w:rsidRPr="003B41AA">
        <w:rPr>
          <w:color w:val="000000" w:themeColor="text1"/>
        </w:rPr>
        <w:t>, in a word, a function which extract integer part from a real value, and convert(); is a function which converts a fractional value into an integer value.</w:t>
      </w:r>
    </w:p>
    <w:p w:rsidR="007C5EF9" w:rsidRPr="003B41AA"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color w:val="000000" w:themeColor="text1"/>
          <w:lang w:bidi="bn-BD"/>
        </w:rPr>
      </w:pPr>
      <w:r w:rsidRPr="003B41AA">
        <w:rPr>
          <w:color w:val="000000" w:themeColor="text1"/>
          <w:lang w:bidi="bn-BD"/>
        </w:rPr>
        <w:t xml:space="preserve">3.3) Compute </w:t>
      </w:r>
      <m:oMath>
        <m:sSub>
          <m:sSubPr>
            <m:ctrlPr>
              <w:rPr>
                <w:rFonts w:ascii="Cambria Math" w:hAnsi="Cambria Math"/>
                <w:i/>
                <w:color w:val="000000" w:themeColor="text1"/>
                <w:lang w:bidi="bn-BD"/>
              </w:rPr>
            </m:ctrlPr>
          </m:sSubPr>
          <m:e>
            <m:r>
              <w:rPr>
                <w:rFonts w:ascii="Cambria Math" w:hAnsi="Cambria Math"/>
                <w:color w:val="000000" w:themeColor="text1"/>
                <w:lang w:bidi="bn-BD"/>
              </w:rPr>
              <m:t>x</m:t>
            </m:r>
          </m:e>
          <m:sub>
            <m:r>
              <w:rPr>
                <w:rFonts w:ascii="Cambria Math" w:hAnsi="Cambria Math"/>
                <w:color w:val="000000" w:themeColor="text1"/>
                <w:lang w:bidi="bn-BD"/>
              </w:rPr>
              <m:t>i</m:t>
            </m:r>
          </m:sub>
        </m:sSub>
        <m:r>
          <w:rPr>
            <w:rFonts w:ascii="Cambria Math" w:hAnsi="Cambria Math"/>
            <w:color w:val="000000" w:themeColor="text1"/>
            <w:lang w:bidi="bn-BD"/>
          </w:rPr>
          <m:t xml:space="preserve">= </m:t>
        </m:r>
      </m:oMath>
      <w:r w:rsidR="00653002" w:rsidRPr="003B41AA">
        <w:rPr>
          <w:color w:val="000000" w:themeColor="text1"/>
          <w:lang w:bidi="bn-BD"/>
        </w:rPr>
        <w:t xml:space="preserve"> </w:t>
      </w:r>
      <m:oMath>
        <m:r>
          <w:rPr>
            <w:rFonts w:ascii="Cambria Math" w:hAnsi="Cambria Math"/>
            <w:color w:val="000000" w:themeColor="text1"/>
            <w:lang w:bidi="bn-BD"/>
          </w:rPr>
          <m:t>mod(</m:t>
        </m:r>
        <m:sSup>
          <m:sSupPr>
            <m:ctrlPr>
              <w:rPr>
                <w:rFonts w:ascii="Cambria Math" w:hAnsi="Cambria Math"/>
                <w:i/>
                <w:color w:val="000000" w:themeColor="text1"/>
                <w:lang w:bidi="bn-BD"/>
              </w:rPr>
            </m:ctrlPr>
          </m:sSupPr>
          <m:e>
            <m:sSub>
              <m:sSubPr>
                <m:ctrlPr>
                  <w:rPr>
                    <w:rFonts w:ascii="Cambria Math" w:hAnsi="Cambria Math"/>
                    <w:i/>
                    <w:color w:val="000000" w:themeColor="text1"/>
                    <w:lang w:bidi="bn-BD"/>
                  </w:rPr>
                </m:ctrlPr>
              </m:sSubPr>
              <m:e>
                <m:r>
                  <w:rPr>
                    <w:rFonts w:ascii="Cambria Math" w:hAnsi="Cambria Math"/>
                    <w:color w:val="000000" w:themeColor="text1"/>
                    <w:lang w:bidi="bn-BD"/>
                  </w:rPr>
                  <m:t>t</m:t>
                </m:r>
              </m:e>
              <m:sub>
                <m:r>
                  <w:rPr>
                    <w:rFonts w:ascii="Cambria Math" w:hAnsi="Cambria Math"/>
                    <w:color w:val="000000" w:themeColor="text1"/>
                    <w:lang w:bidi="bn-BD"/>
                  </w:rPr>
                  <m:t>i</m:t>
                </m:r>
              </m:sub>
            </m:sSub>
          </m:e>
          <m:sup>
            <m:r>
              <w:rPr>
                <w:rFonts w:ascii="Cambria Math" w:hAnsi="Cambria Math"/>
                <w:color w:val="000000" w:themeColor="text1"/>
                <w:lang w:bidi="bn-BD"/>
              </w:rPr>
              <m:t>p</m:t>
            </m:r>
          </m:sup>
        </m:sSup>
        <m:r>
          <w:rPr>
            <w:rFonts w:ascii="Cambria Math" w:hAnsi="Cambria Math"/>
            <w:color w:val="000000" w:themeColor="text1"/>
            <w:lang w:bidi="bn-BD"/>
          </w:rPr>
          <m:t>, 2)</m:t>
        </m:r>
      </m:oMath>
      <w:r w:rsidRPr="003B41AA">
        <w:rPr>
          <w:color w:val="000000" w:themeColor="text1"/>
          <w:lang w:bidi="bn-BD"/>
        </w:rPr>
        <w:t xml:space="preserve">; where p is the </w:t>
      </w:r>
      <m:oMath>
        <m:sSub>
          <m:sSubPr>
            <m:ctrlPr>
              <w:rPr>
                <w:rFonts w:ascii="Cambria Math" w:hAnsi="Cambria Math"/>
                <w:i/>
                <w:color w:val="000000" w:themeColor="text1"/>
                <w:lang w:bidi="bn-BD"/>
              </w:rPr>
            </m:ctrlPr>
          </m:sSubPr>
          <m:e>
            <m:r>
              <w:rPr>
                <w:rFonts w:ascii="Cambria Math" w:hAnsi="Cambria Math"/>
                <w:color w:val="000000" w:themeColor="text1"/>
                <w:lang w:bidi="bn-BD"/>
              </w:rPr>
              <m:t>t</m:t>
            </m:r>
          </m:e>
          <m:sub>
            <m:r>
              <w:rPr>
                <w:rFonts w:ascii="Cambria Math" w:hAnsi="Cambria Math"/>
                <w:color w:val="000000" w:themeColor="text1"/>
                <w:lang w:bidi="bn-BD"/>
              </w:rPr>
              <m:t>i</m:t>
            </m:r>
          </m:sub>
        </m:sSub>
      </m:oMath>
      <w:r w:rsidRPr="003B41AA">
        <w:rPr>
          <w:color w:val="000000" w:themeColor="text1"/>
          <w:lang w:bidi="bn-BD"/>
        </w:rPr>
        <w:t xml:space="preserve"> th prime.</w:t>
      </w:r>
    </w:p>
    <w:p w:rsidR="007C5EF9" w:rsidRPr="003B41AA"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lang w:bidi="bn-BD"/>
        </w:rPr>
      </w:pPr>
      <w:r w:rsidRPr="003B41AA">
        <w:rPr>
          <w:color w:val="000000" w:themeColor="text1"/>
          <w:lang w:bidi="bn-BD"/>
        </w:rPr>
        <w:t xml:space="preserve">Step 4: Convert </w:t>
      </w:r>
      <w:r w:rsidR="00147AFA" w:rsidRPr="003B41AA">
        <w:rPr>
          <w:i/>
          <w:iCs/>
          <w:color w:val="000000" w:themeColor="text1"/>
          <w:lang w:bidi="bn-BD"/>
        </w:rPr>
        <w:t>x</w:t>
      </w:r>
      <w:r w:rsidRPr="003B41AA">
        <w:rPr>
          <w:color w:val="000000" w:themeColor="text1"/>
          <w:lang w:bidi="bn-BD"/>
        </w:rPr>
        <w:t xml:space="preserve"> into </w:t>
      </w:r>
      <m:oMath>
        <m:sSub>
          <m:sSubPr>
            <m:ctrlPr>
              <w:rPr>
                <w:rFonts w:ascii="Cambria Math" w:hAnsi="Cambria Math"/>
                <w:i/>
                <w:color w:val="000000" w:themeColor="text1"/>
                <w:lang w:bidi="bn-BD"/>
              </w:rPr>
            </m:ctrlPr>
          </m:sSubPr>
          <m:e>
            <m:r>
              <w:rPr>
                <w:rFonts w:ascii="Cambria Math" w:hAnsi="Cambria Math"/>
                <w:color w:val="000000" w:themeColor="text1"/>
                <w:lang w:bidi="bn-BD"/>
              </w:rPr>
              <m:t>M</m:t>
            </m:r>
          </m:e>
          <m:sub>
            <m:r>
              <w:rPr>
                <w:rFonts w:ascii="Cambria Math" w:hAnsi="Cambria Math"/>
                <w:color w:val="000000" w:themeColor="text1"/>
                <w:lang w:bidi="bn-BD"/>
              </w:rPr>
              <m:t>1</m:t>
            </m:r>
          </m:sub>
        </m:sSub>
      </m:oMath>
      <w:r w:rsidRPr="003B41AA">
        <w:rPr>
          <w:color w:val="000000" w:themeColor="text1"/>
          <w:lang w:bidi="bn-BD"/>
        </w:rPr>
        <w:t>X</w:t>
      </w:r>
      <m:oMath>
        <m:sSub>
          <m:sSubPr>
            <m:ctrlPr>
              <w:rPr>
                <w:rFonts w:ascii="Cambria Math" w:hAnsi="Cambria Math"/>
                <w:i/>
                <w:color w:val="000000" w:themeColor="text1"/>
                <w:lang w:bidi="bn-BD"/>
              </w:rPr>
            </m:ctrlPr>
          </m:sSubPr>
          <m:e>
            <m:r>
              <w:rPr>
                <w:rFonts w:ascii="Cambria Math" w:hAnsi="Cambria Math"/>
                <w:color w:val="000000" w:themeColor="text1"/>
                <w:lang w:bidi="bn-BD"/>
              </w:rPr>
              <m:t>M</m:t>
            </m:r>
          </m:e>
          <m:sub>
            <m:r>
              <w:rPr>
                <w:rFonts w:ascii="Cambria Math" w:hAnsi="Cambria Math"/>
                <w:color w:val="000000" w:themeColor="text1"/>
                <w:lang w:bidi="bn-BD"/>
              </w:rPr>
              <m:t>2</m:t>
            </m:r>
          </m:sub>
        </m:sSub>
      </m:oMath>
      <w:r w:rsidRPr="003B41AA">
        <w:rPr>
          <w:color w:val="000000" w:themeColor="text1"/>
          <w:lang w:bidi="bn-BD"/>
        </w:rPr>
        <w:t xml:space="preserve"> matrix.</w:t>
      </w:r>
    </w:p>
    <w:p w:rsidR="00532916" w:rsidRPr="003B41AA" w:rsidRDefault="007C5EF9" w:rsidP="007C5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rPr>
      </w:pPr>
      <w:r w:rsidRPr="003B41AA">
        <w:rPr>
          <w:color w:val="000000" w:themeColor="text1"/>
          <w:lang w:bidi="bn-BD"/>
        </w:rPr>
        <w:t xml:space="preserve">Step 5: </w:t>
      </w:r>
      <w:r w:rsidR="00532916" w:rsidRPr="003B41AA">
        <w:rPr>
          <w:color w:val="000000" w:themeColor="text1"/>
        </w:rPr>
        <w:t xml:space="preserve">Compute the watermarking extraction secret </w:t>
      </w:r>
      <w:r w:rsidR="00532916" w:rsidRPr="003B41AA">
        <w:rPr>
          <w:color w:val="000000" w:themeColor="text1"/>
          <w:lang w:bidi="bn-BD"/>
        </w:rPr>
        <w:t>key k(i,j)</w:t>
      </w:r>
      <w:r w:rsidR="00532916" w:rsidRPr="003B41AA">
        <w:rPr>
          <w:color w:val="000000" w:themeColor="text1"/>
        </w:rPr>
        <w:t xml:space="preserve"> by doing the exclusive or operation between w(i,j) and x(i,j). Therefore,  k(i,j) = w(i,j) </w:t>
      </w:r>
      <w:r w:rsidR="00532916" w:rsidRPr="003B41AA">
        <w:rPr>
          <w:rFonts w:ascii="Cambria Math" w:hAnsi="Cambria Math" w:cs="Cambria Math"/>
          <w:color w:val="000000" w:themeColor="text1"/>
          <w:sz w:val="18"/>
          <w:szCs w:val="18"/>
        </w:rPr>
        <w:t>⊕</w:t>
      </w:r>
      <w:r w:rsidR="00C31E73" w:rsidRPr="003B41AA">
        <w:rPr>
          <w:rFonts w:ascii="Cambria Math" w:hAnsi="Cambria Math" w:cs="Cambria Math"/>
          <w:color w:val="000000" w:themeColor="text1"/>
          <w:sz w:val="18"/>
          <w:szCs w:val="18"/>
        </w:rPr>
        <w:t xml:space="preserve"> </w:t>
      </w:r>
      <w:r w:rsidR="00532916" w:rsidRPr="003B41AA">
        <w:rPr>
          <w:color w:val="000000" w:themeColor="text1"/>
        </w:rPr>
        <w:t xml:space="preserve"> x(i,j).</w:t>
      </w:r>
    </w:p>
    <w:p w:rsidR="00DE3BFA" w:rsidRPr="003B41AA" w:rsidRDefault="00DE3BFA" w:rsidP="00DE3B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color w:val="000000" w:themeColor="text1"/>
          <w:lang w:bidi="bn-BD"/>
        </w:rPr>
      </w:pPr>
      <w:r w:rsidRPr="003B41AA">
        <w:rPr>
          <w:color w:val="000000" w:themeColor="text1"/>
        </w:rPr>
        <w:t xml:space="preserve">Here, in step 3.2, the output value is the fractional part of the value found from previous step i.e., 3.1. Suppose after calculation of step 3.1, the summation value is 13.24. In that case, the output of step 3.2 is 24. And about step 3.3, here, considering previous example, as 24th prime is 89, the two parameter of modulus operation are </w:t>
      </w:r>
      <m:oMath>
        <m:sSup>
          <m:sSupPr>
            <m:ctrlPr>
              <w:rPr>
                <w:rFonts w:ascii="Cambria Math" w:hAnsi="Cambria Math"/>
                <w:i/>
                <w:color w:val="000000" w:themeColor="text1"/>
              </w:rPr>
            </m:ctrlPr>
          </m:sSupPr>
          <m:e>
            <m:r>
              <w:rPr>
                <w:rFonts w:ascii="Cambria Math" w:hAnsi="Cambria Math"/>
                <w:color w:val="000000" w:themeColor="text1"/>
              </w:rPr>
              <m:t>24</m:t>
            </m:r>
          </m:e>
          <m:sup>
            <m:r>
              <w:rPr>
                <w:rFonts w:ascii="Cambria Math" w:hAnsi="Cambria Math"/>
                <w:color w:val="000000" w:themeColor="text1"/>
              </w:rPr>
              <m:t>89</m:t>
            </m:r>
          </m:sup>
        </m:sSup>
      </m:oMath>
      <w:r w:rsidRPr="003B41AA">
        <w:rPr>
          <w:color w:val="000000" w:themeColor="text1"/>
        </w:rPr>
        <w:t xml:space="preserve"> and 2 respectively.</w:t>
      </w:r>
    </w:p>
    <w:p w:rsidR="000C63BD" w:rsidRPr="00E61334" w:rsidRDefault="009E7594" w:rsidP="006A5C4B">
      <w:pPr>
        <w:jc w:val="center"/>
      </w:pPr>
      <w:r>
        <w:rPr>
          <w:noProof/>
        </w:rPr>
        <w:lastRenderedPageBreak/>
        <w:drawing>
          <wp:inline distT="0" distB="0" distL="0" distR="0">
            <wp:extent cx="3200400" cy="4292600"/>
            <wp:effectExtent l="19050" t="0" r="0" b="0"/>
            <wp:docPr id="3" name="Picture 2" descr="Embe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ing.png"/>
                    <pic:cNvPicPr/>
                  </pic:nvPicPr>
                  <pic:blipFill>
                    <a:blip r:embed="rId8"/>
                    <a:stretch>
                      <a:fillRect/>
                    </a:stretch>
                  </pic:blipFill>
                  <pic:spPr>
                    <a:xfrm>
                      <a:off x="0" y="0"/>
                      <a:ext cx="3200400" cy="4292600"/>
                    </a:xfrm>
                    <a:prstGeom prst="rect">
                      <a:avLst/>
                    </a:prstGeom>
                  </pic:spPr>
                </pic:pic>
              </a:graphicData>
            </a:graphic>
          </wp:inline>
        </w:drawing>
      </w:r>
    </w:p>
    <w:p w:rsidR="004B066D" w:rsidRPr="00E61334" w:rsidRDefault="001E1075" w:rsidP="004B066D">
      <w:pPr>
        <w:pStyle w:val="FootnoteText"/>
        <w:ind w:firstLine="0"/>
        <w:jc w:val="center"/>
        <w:rPr>
          <w:sz w:val="20"/>
          <w:szCs w:val="20"/>
        </w:rPr>
      </w:pPr>
      <w:r>
        <w:rPr>
          <w:sz w:val="20"/>
          <w:szCs w:val="20"/>
        </w:rPr>
        <w:t xml:space="preserve">Fig. </w:t>
      </w:r>
      <w:r w:rsidR="004B066D" w:rsidRPr="00E61334">
        <w:rPr>
          <w:sz w:val="20"/>
          <w:szCs w:val="20"/>
        </w:rPr>
        <w:t>1. Watermark embedding process</w:t>
      </w:r>
    </w:p>
    <w:p w:rsidR="005F1BF5" w:rsidRPr="00E61334" w:rsidRDefault="005F1BF5" w:rsidP="00F3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p>
    <w:p w:rsidR="005F1BF5" w:rsidRPr="00E61334" w:rsidRDefault="005F1BF5" w:rsidP="005F1BF5">
      <w:pPr>
        <w:pStyle w:val="Heading1"/>
      </w:pPr>
      <w:r w:rsidRPr="00E61334">
        <w:t>Watermark Extraction Scheme</w:t>
      </w:r>
    </w:p>
    <w:p w:rsidR="005F1BF5" w:rsidRPr="00E61334" w:rsidRDefault="005F1BF5" w:rsidP="005F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The watermark recovery procedure shown in Fig. 2 can be carried out as follows:</w:t>
      </w:r>
    </w:p>
    <w:p w:rsidR="005F1BF5" w:rsidRPr="00E61334" w:rsidRDefault="005F1BF5" w:rsidP="005F1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p>
    <w:p w:rsidR="006251CA" w:rsidRPr="00E61334"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 xml:space="preserve">Step 1: The discrete hartley transform is applied to the attacked audio </w:t>
      </w:r>
      <m:oMath>
        <m:sSup>
          <m:sSupPr>
            <m:ctrlPr>
              <w:rPr>
                <w:rFonts w:ascii="Cambria Math" w:hAnsi="Cambria Math"/>
                <w:i/>
                <w:lang w:bidi="bn-BD"/>
              </w:rPr>
            </m:ctrlPr>
          </m:sSupPr>
          <m:e>
            <m:r>
              <w:rPr>
                <w:rFonts w:ascii="Cambria Math" w:hAnsi="Cambria Math"/>
                <w:lang w:bidi="bn-BD"/>
              </w:rPr>
              <m:t>A</m:t>
            </m:r>
          </m:e>
          <m:sup>
            <m:r>
              <w:rPr>
                <w:rFonts w:ascii="Cambria Math" w:hAnsi="Cambria Math"/>
                <w:lang w:bidi="bn-BD"/>
              </w:rPr>
              <m:t>*</m:t>
            </m:r>
          </m:sup>
        </m:sSup>
      </m:oMath>
      <w:r w:rsidRPr="00E61334">
        <w:rPr>
          <w:lang w:bidi="bn-BD"/>
        </w:rPr>
        <w:t>, and can get the coefficient</w:t>
      </w:r>
      <w:r w:rsidR="00612067" w:rsidRPr="00E61334">
        <w:rPr>
          <w:lang w:bidi="bn-BD"/>
        </w:rPr>
        <w:t>s</w:t>
      </w:r>
      <w:r w:rsidRPr="00E61334">
        <w:rPr>
          <w:lang w:bidi="bn-BD"/>
        </w:rPr>
        <w:t xml:space="preserve"> </w:t>
      </w:r>
      <m:oMath>
        <m:sSup>
          <m:sSupPr>
            <m:ctrlPr>
              <w:rPr>
                <w:rFonts w:ascii="Cambria Math" w:hAnsi="Cambria Math"/>
                <w:i/>
                <w:lang w:bidi="bn-BD"/>
              </w:rPr>
            </m:ctrlPr>
          </m:sSupPr>
          <m:e>
            <m:r>
              <w:rPr>
                <w:rFonts w:ascii="Cambria Math" w:hAnsi="Cambria Math"/>
                <w:lang w:bidi="bn-BD"/>
              </w:rPr>
              <m:t>C</m:t>
            </m:r>
          </m:e>
          <m:sup>
            <m:r>
              <w:rPr>
                <w:rFonts w:ascii="Cambria Math" w:hAnsi="Cambria Math"/>
                <w:lang w:bidi="bn-BD"/>
              </w:rPr>
              <m:t>*</m:t>
            </m:r>
          </m:sup>
        </m:sSup>
      </m:oMath>
      <w:r w:rsidRPr="00E61334">
        <w:rPr>
          <w:lang w:bidi="bn-BD"/>
        </w:rPr>
        <w:t xml:space="preserve"> = {</w:t>
      </w:r>
      <m:oMath>
        <m:sSup>
          <m:sSupPr>
            <m:ctrlPr>
              <w:rPr>
                <w:rFonts w:ascii="Cambria Math" w:hAnsi="Cambria Math"/>
                <w:i/>
                <w:lang w:bidi="bn-BD"/>
              </w:rPr>
            </m:ctrlPr>
          </m:sSupPr>
          <m:e>
            <m:r>
              <w:rPr>
                <w:rFonts w:ascii="Cambria Math" w:hAnsi="Cambria Math"/>
                <w:lang w:bidi="bn-BD"/>
              </w:rPr>
              <m:t>c</m:t>
            </m:r>
          </m:e>
          <m:sup>
            <m:r>
              <w:rPr>
                <w:rFonts w:ascii="Cambria Math" w:hAnsi="Cambria Math"/>
                <w:lang w:bidi="bn-BD"/>
              </w:rPr>
              <m:t>*</m:t>
            </m:r>
          </m:sup>
        </m:sSup>
      </m:oMath>
      <w:r w:rsidRPr="00E61334">
        <w:rPr>
          <w:lang w:bidi="bn-BD"/>
        </w:rPr>
        <w:t xml:space="preserve">(i); i = 1,2, ... , </w:t>
      </w:r>
      <m:oMath>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C</m:t>
                </m:r>
              </m:e>
              <m:sub>
                <m:r>
                  <w:rPr>
                    <w:rFonts w:ascii="Cambria Math" w:hAnsi="Cambria Math"/>
                    <w:lang w:bidi="bn-BD"/>
                  </w:rPr>
                  <m:t>A</m:t>
                </m:r>
              </m:sub>
            </m:sSub>
          </m:e>
          <m:sup>
            <m:r>
              <w:rPr>
                <w:rFonts w:ascii="Cambria Math" w:hAnsi="Cambria Math"/>
                <w:lang w:bidi="bn-BD"/>
              </w:rPr>
              <m:t>*</m:t>
            </m:r>
          </m:sup>
        </m:sSup>
      </m:oMath>
      <w:r w:rsidRPr="00E61334">
        <w:rPr>
          <w:lang w:bidi="bn-BD"/>
        </w:rPr>
        <w:t xml:space="preserve">}, which has </w:t>
      </w:r>
      <m:oMath>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C</m:t>
                </m:r>
              </m:e>
              <m:sub>
                <m:r>
                  <w:rPr>
                    <w:rFonts w:ascii="Cambria Math" w:hAnsi="Cambria Math"/>
                    <w:lang w:bidi="bn-BD"/>
                  </w:rPr>
                  <m:t>A</m:t>
                </m:r>
              </m:sub>
            </m:sSub>
          </m:e>
          <m:sup>
            <m:r>
              <w:rPr>
                <w:rFonts w:ascii="Cambria Math" w:hAnsi="Cambria Math"/>
                <w:lang w:bidi="bn-BD"/>
              </w:rPr>
              <m:t>*</m:t>
            </m:r>
          </m:sup>
        </m:sSup>
      </m:oMath>
      <w:r w:rsidRPr="00E61334">
        <w:rPr>
          <w:lang w:bidi="bn-BD"/>
        </w:rPr>
        <w:t xml:space="preserve"> samples.</w:t>
      </w:r>
    </w:p>
    <w:p w:rsidR="006251CA" w:rsidRPr="00E61334"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 xml:space="preserve">Step 2: </w:t>
      </w:r>
      <m:oMath>
        <m:sSup>
          <m:sSupPr>
            <m:ctrlPr>
              <w:rPr>
                <w:rFonts w:ascii="Cambria Math" w:hAnsi="Cambria Math"/>
                <w:i/>
                <w:lang w:bidi="bn-BD"/>
              </w:rPr>
            </m:ctrlPr>
          </m:sSupPr>
          <m:e>
            <m:r>
              <w:rPr>
                <w:rFonts w:ascii="Cambria Math" w:hAnsi="Cambria Math"/>
                <w:lang w:bidi="bn-BD"/>
              </w:rPr>
              <m:t>C</m:t>
            </m:r>
          </m:e>
          <m:sup>
            <m:r>
              <w:rPr>
                <w:rFonts w:ascii="Cambria Math" w:hAnsi="Cambria Math"/>
                <w:lang w:bidi="bn-BD"/>
              </w:rPr>
              <m:t>*</m:t>
            </m:r>
          </m:sup>
        </m:sSup>
      </m:oMath>
      <w:r w:rsidRPr="00E61334">
        <w:rPr>
          <w:lang w:bidi="bn-BD"/>
        </w:rPr>
        <w:t xml:space="preserve"> is segmented into M frames, each frame includes Q samples.</w:t>
      </w:r>
    </w:p>
    <w:p w:rsidR="006251CA" w:rsidRPr="00E61334"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Step 3: for i=1:M</w:t>
      </w:r>
    </w:p>
    <w:p w:rsidR="006251CA" w:rsidRPr="00E61334" w:rsidRDefault="002E1A4C"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r>
        <w:rPr>
          <w:lang w:bidi="bn-BD"/>
        </w:rPr>
        <w:t xml:space="preserve">3.1)  </w:t>
      </w:r>
      <w:r w:rsidR="006251CA" w:rsidRPr="00E61334">
        <w:rPr>
          <w:lang w:bidi="bn-BD"/>
        </w:rPr>
        <w:t xml:space="preserve">Compute </w:t>
      </w:r>
      <m:oMath>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s</m:t>
                </m:r>
              </m:e>
              <m:sub>
                <m:r>
                  <w:rPr>
                    <w:rFonts w:ascii="Cambria Math" w:hAnsi="Cambria Math"/>
                    <w:lang w:bidi="bn-BD"/>
                  </w:rPr>
                  <m:t>i</m:t>
                </m:r>
              </m:sub>
            </m:sSub>
          </m:e>
          <m:sup>
            <m:r>
              <w:rPr>
                <w:rFonts w:ascii="Cambria Math" w:hAnsi="Cambria Math"/>
                <w:lang w:bidi="bn-BD"/>
              </w:rPr>
              <m:t>*</m:t>
            </m:r>
          </m:sup>
        </m:sSup>
        <m:r>
          <w:rPr>
            <w:rFonts w:ascii="Cambria Math" w:hAnsi="Cambria Math"/>
            <w:lang w:bidi="bn-BD"/>
          </w:rPr>
          <m:t xml:space="preserve">= </m:t>
        </m:r>
        <m:nary>
          <m:naryPr>
            <m:chr m:val="∑"/>
            <m:limLoc m:val="undOvr"/>
            <m:ctrlPr>
              <w:rPr>
                <w:rFonts w:ascii="Cambria Math" w:hAnsi="Cambria Math"/>
                <w:i/>
                <w:lang w:bidi="bn-BD"/>
              </w:rPr>
            </m:ctrlPr>
          </m:naryPr>
          <m:sub>
            <m:r>
              <w:rPr>
                <w:rFonts w:ascii="Cambria Math" w:hAnsi="Cambria Math"/>
                <w:lang w:bidi="bn-BD"/>
              </w:rPr>
              <m:t>n=1</m:t>
            </m:r>
          </m:sub>
          <m:sup>
            <m:r>
              <w:rPr>
                <w:rFonts w:ascii="Cambria Math" w:hAnsi="Cambria Math"/>
                <w:lang w:bidi="bn-BD"/>
              </w:rPr>
              <m:t>Q</m:t>
            </m:r>
          </m:sup>
          <m:e>
            <m:r>
              <w:rPr>
                <w:rFonts w:ascii="Cambria Math" w:hAnsi="Cambria Math"/>
                <w:lang w:bidi="bn-BD"/>
              </w:rPr>
              <m:t>|</m:t>
            </m:r>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C</m:t>
                    </m:r>
                  </m:e>
                  <m:sub>
                    <m:r>
                      <w:rPr>
                        <w:rFonts w:ascii="Cambria Math" w:hAnsi="Cambria Math"/>
                        <w:lang w:bidi="bn-BD"/>
                      </w:rPr>
                      <m:t>n</m:t>
                    </m:r>
                  </m:sub>
                </m:sSub>
              </m:e>
              <m:sup>
                <m:r>
                  <w:rPr>
                    <w:rFonts w:ascii="Cambria Math" w:hAnsi="Cambria Math"/>
                    <w:lang w:bidi="bn-BD"/>
                  </w:rPr>
                  <m:t>*</m:t>
                </m:r>
              </m:sup>
            </m:sSup>
            <m:r>
              <w:rPr>
                <w:rFonts w:ascii="Cambria Math" w:hAnsi="Cambria Math"/>
                <w:lang w:bidi="bn-BD"/>
              </w:rPr>
              <m:t>|</m:t>
            </m:r>
          </m:e>
        </m:nary>
      </m:oMath>
    </w:p>
    <w:p w:rsidR="002E1A4C"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color w:val="000000" w:themeColor="text1"/>
        </w:rPr>
      </w:pPr>
      <w:r w:rsidRPr="00E61334">
        <w:rPr>
          <w:lang w:bidi="bn-BD"/>
        </w:rPr>
        <w:t xml:space="preserve">3.2) </w:t>
      </w:r>
      <w:r w:rsidR="002E1A4C">
        <w:rPr>
          <w:lang w:bidi="bn-BD"/>
        </w:rPr>
        <w:t xml:space="preserve"> </w:t>
      </w:r>
      <w:r w:rsidR="009713E5" w:rsidRPr="003B41AA">
        <w:rPr>
          <w:color w:val="000000" w:themeColor="text1"/>
        </w:rPr>
        <w:t>Compute</w:t>
      </w:r>
      <m:oMath>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 xml:space="preserve"> t</m:t>
                </m:r>
              </m:e>
              <m:sub>
                <m:r>
                  <w:rPr>
                    <w:rFonts w:ascii="Cambria Math" w:hAnsi="Cambria Math"/>
                    <w:lang w:bidi="bn-BD"/>
                  </w:rPr>
                  <m:t>i</m:t>
                </m:r>
              </m:sub>
            </m:sSub>
          </m:e>
          <m:sup>
            <m:r>
              <w:rPr>
                <w:rFonts w:ascii="Cambria Math" w:hAnsi="Cambria Math"/>
                <w:lang w:bidi="bn-BD"/>
              </w:rPr>
              <m:t>*</m:t>
            </m:r>
          </m:sup>
        </m:sSup>
      </m:oMath>
      <w:r w:rsidR="009713E5">
        <w:rPr>
          <w:lang w:bidi="bn-BD"/>
        </w:rPr>
        <w:t xml:space="preserve"> </w:t>
      </w:r>
      <w:r w:rsidR="009713E5" w:rsidRPr="003B41AA">
        <w:rPr>
          <w:color w:val="000000" w:themeColor="text1"/>
        </w:rPr>
        <w:t xml:space="preserve"> = convert(</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i</m:t>
            </m:r>
          </m:sub>
          <m:sup>
            <m:r>
              <w:rPr>
                <w:rFonts w:ascii="Cambria Math" w:hAnsi="Cambria Math"/>
                <w:color w:val="000000" w:themeColor="text1"/>
              </w:rPr>
              <m:t>*</m:t>
            </m:r>
          </m:sup>
        </m:sSubSup>
      </m:oMath>
      <w:r w:rsidR="009713E5" w:rsidRPr="003B41AA">
        <w:rPr>
          <w:color w:val="000000" w:themeColor="text1"/>
        </w:rPr>
        <w:t>- floor(</w:t>
      </w:r>
      <m:oMath>
        <m:sSubSup>
          <m:sSubSupPr>
            <m:ctrlPr>
              <w:rPr>
                <w:rFonts w:ascii="Cambria Math" w:hAnsi="Cambria Math"/>
                <w:i/>
                <w:color w:val="000000" w:themeColor="text1"/>
              </w:rPr>
            </m:ctrlPr>
          </m:sSubSupPr>
          <m:e>
            <m:r>
              <w:rPr>
                <w:rFonts w:ascii="Cambria Math" w:hAnsi="Cambria Math"/>
                <w:color w:val="000000" w:themeColor="text1"/>
              </w:rPr>
              <m:t>s</m:t>
            </m:r>
          </m:e>
          <m:sub>
            <m:r>
              <w:rPr>
                <w:rFonts w:ascii="Cambria Math" w:hAnsi="Cambria Math"/>
                <w:color w:val="000000" w:themeColor="text1"/>
              </w:rPr>
              <m:t>i</m:t>
            </m:r>
          </m:sub>
          <m:sup>
            <m:r>
              <w:rPr>
                <w:rFonts w:ascii="Cambria Math" w:hAnsi="Cambria Math"/>
                <w:color w:val="000000" w:themeColor="text1"/>
              </w:rPr>
              <m:t>*</m:t>
            </m:r>
          </m:sup>
        </m:sSubSup>
      </m:oMath>
      <w:r w:rsidR="009713E5" w:rsidRPr="003B41AA">
        <w:rPr>
          <w:color w:val="000000" w:themeColor="text1"/>
        </w:rPr>
        <w:t>));</w:t>
      </w:r>
    </w:p>
    <w:p w:rsidR="006251CA" w:rsidRPr="00E61334" w:rsidRDefault="002E1A4C"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r>
        <w:rPr>
          <w:lang w:bidi="bn-BD"/>
        </w:rPr>
        <w:t xml:space="preserve">3.3) </w:t>
      </w:r>
      <w:r w:rsidR="00265BA5" w:rsidRPr="00E61334">
        <w:rPr>
          <w:lang w:bidi="bn-BD"/>
        </w:rPr>
        <w:t>Compute</w:t>
      </w:r>
      <w:r w:rsidR="00265BA5">
        <w:rPr>
          <w:lang w:bidi="bn-BD"/>
        </w:rPr>
        <w:t xml:space="preserve"> </w:t>
      </w:r>
      <m:oMath>
        <m:sSubSup>
          <m:sSubSupPr>
            <m:ctrlPr>
              <w:rPr>
                <w:rFonts w:ascii="Cambria Math" w:hAnsi="Cambria Math"/>
                <w:i/>
                <w:lang w:bidi="bn-BD"/>
              </w:rPr>
            </m:ctrlPr>
          </m:sSubSupPr>
          <m:e>
            <m:r>
              <w:rPr>
                <w:rFonts w:ascii="Cambria Math" w:hAnsi="Cambria Math"/>
                <w:lang w:bidi="bn-BD"/>
              </w:rPr>
              <m:t>x</m:t>
            </m:r>
          </m:e>
          <m:sub>
            <m:r>
              <w:rPr>
                <w:rFonts w:ascii="Cambria Math" w:hAnsi="Cambria Math"/>
                <w:lang w:bidi="bn-BD"/>
              </w:rPr>
              <m:t>i</m:t>
            </m:r>
          </m:sub>
          <m:sup>
            <m:r>
              <w:rPr>
                <w:rFonts w:ascii="Cambria Math" w:hAnsi="Cambria Math"/>
                <w:lang w:bidi="bn-BD"/>
              </w:rPr>
              <m:t>*</m:t>
            </m:r>
          </m:sup>
        </m:sSubSup>
        <m:r>
          <w:rPr>
            <w:rFonts w:ascii="Cambria Math" w:hAnsi="Cambria Math"/>
            <w:lang w:bidi="bn-BD"/>
          </w:rPr>
          <m:t>=  mod(</m:t>
        </m:r>
        <m:sSup>
          <m:sSupPr>
            <m:ctrlPr>
              <w:rPr>
                <w:rFonts w:ascii="Cambria Math" w:hAnsi="Cambria Math" w:cs="Cambria Math"/>
                <w:i/>
                <w:lang w:bidi="bn-BD"/>
              </w:rPr>
            </m:ctrlPr>
          </m:sSupPr>
          <m:e>
            <m:sSub>
              <m:sSubPr>
                <m:ctrlPr>
                  <w:rPr>
                    <w:rFonts w:ascii="Cambria Math" w:hAnsi="Cambria Math" w:cs="Cambria Math"/>
                    <w:i/>
                    <w:lang w:bidi="bn-BD"/>
                  </w:rPr>
                </m:ctrlPr>
              </m:sSubPr>
              <m:e>
                <m:r>
                  <w:rPr>
                    <w:rFonts w:ascii="Cambria Math" w:hAnsi="Cambria Math" w:cs="Cambria Math"/>
                    <w:lang w:bidi="bn-BD"/>
                  </w:rPr>
                  <m:t>t</m:t>
                </m:r>
              </m:e>
              <m:sub>
                <m:r>
                  <w:rPr>
                    <w:rFonts w:ascii="Cambria Math" w:hAnsi="Cambria Math" w:cs="Cambria Math"/>
                    <w:lang w:bidi="bn-BD"/>
                  </w:rPr>
                  <m:t>i</m:t>
                </m:r>
              </m:sub>
            </m:sSub>
          </m:e>
          <m:sup>
            <m:r>
              <w:rPr>
                <w:rFonts w:ascii="Cambria Math" w:hAnsi="Cambria Math" w:cs="Cambria Math"/>
                <w:lang w:bidi="bn-BD"/>
              </w:rPr>
              <m:t>*p</m:t>
            </m:r>
          </m:sup>
        </m:sSup>
        <m:r>
          <w:rPr>
            <w:rFonts w:ascii="Cambria Math" w:hAnsi="Cambria Math"/>
            <w:lang w:bidi="bn-BD"/>
          </w:rPr>
          <m:t>, 2)</m:t>
        </m:r>
      </m:oMath>
      <w:r w:rsidR="006251CA" w:rsidRPr="00E61334">
        <w:rPr>
          <w:lang w:bidi="bn-BD"/>
        </w:rPr>
        <w:t xml:space="preserve">; where p is the </w:t>
      </w:r>
      <m:oMath>
        <m:sSup>
          <m:sSupPr>
            <m:ctrlPr>
              <w:rPr>
                <w:rFonts w:ascii="Cambria Math" w:hAnsi="Cambria Math"/>
                <w:i/>
                <w:lang w:bidi="bn-BD"/>
              </w:rPr>
            </m:ctrlPr>
          </m:sSupPr>
          <m:e>
            <m:sSub>
              <m:sSubPr>
                <m:ctrlPr>
                  <w:rPr>
                    <w:rFonts w:ascii="Cambria Math" w:hAnsi="Cambria Math"/>
                    <w:i/>
                    <w:lang w:bidi="bn-BD"/>
                  </w:rPr>
                </m:ctrlPr>
              </m:sSubPr>
              <m:e>
                <m:r>
                  <w:rPr>
                    <w:rFonts w:ascii="Cambria Math" w:hAnsi="Cambria Math"/>
                    <w:lang w:bidi="bn-BD"/>
                  </w:rPr>
                  <m:t>t</m:t>
                </m:r>
              </m:e>
              <m:sub>
                <m:r>
                  <w:rPr>
                    <w:rFonts w:ascii="Cambria Math" w:hAnsi="Cambria Math"/>
                    <w:lang w:bidi="bn-BD"/>
                  </w:rPr>
                  <m:t>i</m:t>
                </m:r>
              </m:sub>
            </m:sSub>
          </m:e>
          <m:sup>
            <m:r>
              <w:rPr>
                <w:rFonts w:ascii="Cambria Math" w:hAnsi="Cambria Math"/>
                <w:lang w:bidi="bn-BD"/>
              </w:rPr>
              <m:t>*</m:t>
            </m:r>
          </m:sup>
        </m:sSup>
      </m:oMath>
      <w:r w:rsidR="006251CA" w:rsidRPr="00E61334">
        <w:rPr>
          <w:lang w:bidi="bn-BD"/>
        </w:rPr>
        <w:t xml:space="preserve"> th prime.</w:t>
      </w:r>
    </w:p>
    <w:p w:rsidR="003A5154" w:rsidRPr="00E61334"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E61334">
        <w:rPr>
          <w:lang w:bidi="bn-BD"/>
        </w:rPr>
        <w:t xml:space="preserve">Step 4: Convert </w:t>
      </w:r>
      <m:oMath>
        <m:sSup>
          <m:sSupPr>
            <m:ctrlPr>
              <w:rPr>
                <w:rFonts w:ascii="Cambria Math" w:hAnsi="Cambria Math"/>
                <w:i/>
                <w:lang w:bidi="bn-BD"/>
              </w:rPr>
            </m:ctrlPr>
          </m:sSupPr>
          <m:e>
            <m:r>
              <w:rPr>
                <w:rFonts w:ascii="Cambria Math" w:hAnsi="Cambria Math"/>
                <w:lang w:bidi="bn-BD"/>
              </w:rPr>
              <m:t>x</m:t>
            </m:r>
          </m:e>
          <m:sup>
            <m:r>
              <w:rPr>
                <w:rFonts w:ascii="Cambria Math" w:hAnsi="Cambria Math"/>
                <w:lang w:bidi="bn-BD"/>
              </w:rPr>
              <m:t>*</m:t>
            </m:r>
          </m:sup>
        </m:sSup>
      </m:oMath>
      <w:r w:rsidRPr="00E61334">
        <w:rPr>
          <w:lang w:bidi="bn-BD"/>
        </w:rPr>
        <w:t xml:space="preserve"> into </w:t>
      </w:r>
      <m:oMath>
        <m:sSub>
          <m:sSubPr>
            <m:ctrlPr>
              <w:rPr>
                <w:rFonts w:ascii="Cambria Math" w:hAnsi="Cambria Math"/>
                <w:i/>
                <w:lang w:bidi="bn-BD"/>
              </w:rPr>
            </m:ctrlPr>
          </m:sSubPr>
          <m:e>
            <m:r>
              <w:rPr>
                <w:rFonts w:ascii="Cambria Math" w:hAnsi="Cambria Math"/>
                <w:lang w:bidi="bn-BD"/>
              </w:rPr>
              <m:t>M</m:t>
            </m:r>
          </m:e>
          <m:sub>
            <m:r>
              <w:rPr>
                <w:rFonts w:ascii="Cambria Math" w:hAnsi="Cambria Math"/>
                <w:lang w:bidi="bn-BD"/>
              </w:rPr>
              <m:t>1</m:t>
            </m:r>
          </m:sub>
        </m:sSub>
      </m:oMath>
      <w:r w:rsidRPr="00E61334">
        <w:rPr>
          <w:lang w:bidi="bn-BD"/>
        </w:rPr>
        <w:t>X</w:t>
      </w:r>
      <m:oMath>
        <m:sSub>
          <m:sSubPr>
            <m:ctrlPr>
              <w:rPr>
                <w:rFonts w:ascii="Cambria Math" w:hAnsi="Cambria Math"/>
                <w:i/>
                <w:lang w:bidi="bn-BD"/>
              </w:rPr>
            </m:ctrlPr>
          </m:sSubPr>
          <m:e>
            <m:r>
              <w:rPr>
                <w:rFonts w:ascii="Cambria Math" w:hAnsi="Cambria Math"/>
                <w:lang w:bidi="bn-BD"/>
              </w:rPr>
              <m:t>M</m:t>
            </m:r>
          </m:e>
          <m:sub>
            <m:r>
              <w:rPr>
                <w:rFonts w:ascii="Cambria Math" w:hAnsi="Cambria Math"/>
                <w:lang w:bidi="bn-BD"/>
              </w:rPr>
              <m:t>2</m:t>
            </m:r>
          </m:sub>
        </m:sSub>
      </m:oMath>
      <w:r w:rsidRPr="00E61334">
        <w:rPr>
          <w:lang w:bidi="bn-BD"/>
        </w:rPr>
        <w:t xml:space="preserve"> matrix.</w:t>
      </w:r>
    </w:p>
    <w:p w:rsidR="006251CA" w:rsidRPr="00E61334" w:rsidRDefault="006251CA"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E61334">
        <w:rPr>
          <w:lang w:bidi="bn-BD"/>
        </w:rPr>
        <w:t xml:space="preserve">Step 5: </w:t>
      </w:r>
      <w:r w:rsidR="00E20287">
        <w:t>Compute</w:t>
      </w:r>
      <w:r w:rsidRPr="00E61334">
        <w:t xml:space="preserve"> the watermarking information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E61334">
        <w:t>(i,j) = k(i,j)</w:t>
      </w:r>
      <w:r w:rsidRPr="00E61334">
        <w:rPr>
          <w:lang w:bidi="bn-BD"/>
        </w:rPr>
        <w:t xml:space="preserve"> </w:t>
      </w:r>
      <w:r w:rsidRPr="00E61334">
        <w:rPr>
          <w:rFonts w:ascii="Cambria Math" w:hAnsi="Cambria Math" w:cs="Cambria Math"/>
          <w:sz w:val="18"/>
          <w:szCs w:val="18"/>
        </w:rPr>
        <w:t>⊕</w:t>
      </w:r>
      <w:r w:rsidRPr="00E61334">
        <w:rPr>
          <w:lang w:bidi="bn-BD"/>
        </w:rP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E61334">
        <w:t xml:space="preserve">(i,j) through computing the exclusive or operation between k(i,j) and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E61334">
        <w:t>(i,j).</w:t>
      </w:r>
    </w:p>
    <w:p w:rsidR="003C5B43" w:rsidRPr="00E61334" w:rsidRDefault="003C5B43" w:rsidP="006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3C5B43" w:rsidRPr="00E61334" w:rsidRDefault="003C5B43" w:rsidP="003C5B43">
      <w:pPr>
        <w:pStyle w:val="Heading1"/>
      </w:pPr>
      <w:r w:rsidRPr="00E61334">
        <w:t>Experimental Result</w:t>
      </w:r>
      <w:r w:rsidR="00DF5155" w:rsidRPr="00E61334">
        <w:t>s</w:t>
      </w:r>
      <w:r w:rsidRPr="00E61334">
        <w:t xml:space="preserve"> and Analysis</w:t>
      </w:r>
    </w:p>
    <w:p w:rsidR="003C5B43" w:rsidRPr="00E61334" w:rsidRDefault="003C5B43" w:rsidP="003C5B43">
      <w:pPr>
        <w:jc w:val="both"/>
      </w:pPr>
      <w:r w:rsidRPr="00E61334">
        <w:t>In this experiment, a binary image</w:t>
      </w:r>
      <w:r w:rsidR="0054112C">
        <w:t xml:space="preserve"> taken from [20]</w:t>
      </w:r>
      <w:r w:rsidRPr="00E61334">
        <w:t xml:space="preserve"> with size 32X32 is </w:t>
      </w:r>
      <w:r w:rsidR="00DF243A">
        <w:t>used</w:t>
      </w:r>
      <w:r w:rsidRPr="00E61334">
        <w:t xml:space="preserve"> as the watermark </w:t>
      </w:r>
      <w:r w:rsidR="00DF243A">
        <w:t>shown</w:t>
      </w:r>
      <w:r w:rsidRPr="00E61334">
        <w:t xml:space="preserve"> in Fig. 3.</w:t>
      </w:r>
    </w:p>
    <w:p w:rsidR="00786E9D" w:rsidRPr="00E61334" w:rsidRDefault="00786E9D" w:rsidP="003C5B43">
      <w:pPr>
        <w:jc w:val="both"/>
      </w:pPr>
    </w:p>
    <w:p w:rsidR="005F1BF5" w:rsidRPr="00E61334" w:rsidRDefault="009E7594" w:rsidP="006D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bidi="bn-BD"/>
        </w:rPr>
      </w:pPr>
      <w:r>
        <w:rPr>
          <w:noProof/>
        </w:rPr>
        <w:lastRenderedPageBreak/>
        <w:drawing>
          <wp:inline distT="0" distB="0" distL="0" distR="0">
            <wp:extent cx="3200400" cy="4385945"/>
            <wp:effectExtent l="19050" t="0" r="0" b="0"/>
            <wp:docPr id="5" name="Picture 4" descr="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ction.png"/>
                    <pic:cNvPicPr/>
                  </pic:nvPicPr>
                  <pic:blipFill>
                    <a:blip r:embed="rId9"/>
                    <a:stretch>
                      <a:fillRect/>
                    </a:stretch>
                  </pic:blipFill>
                  <pic:spPr>
                    <a:xfrm>
                      <a:off x="0" y="0"/>
                      <a:ext cx="3200400" cy="4385945"/>
                    </a:xfrm>
                    <a:prstGeom prst="rect">
                      <a:avLst/>
                    </a:prstGeom>
                  </pic:spPr>
                </pic:pic>
              </a:graphicData>
            </a:graphic>
          </wp:inline>
        </w:drawing>
      </w:r>
    </w:p>
    <w:p w:rsidR="006D5192" w:rsidRPr="00E61334" w:rsidRDefault="001E1075" w:rsidP="006D5192">
      <w:pPr>
        <w:pStyle w:val="FootnoteText"/>
        <w:ind w:firstLine="0"/>
        <w:jc w:val="center"/>
        <w:rPr>
          <w:sz w:val="20"/>
          <w:szCs w:val="20"/>
        </w:rPr>
      </w:pPr>
      <w:r>
        <w:rPr>
          <w:sz w:val="20"/>
          <w:szCs w:val="20"/>
        </w:rPr>
        <w:t xml:space="preserve">Fig. </w:t>
      </w:r>
      <w:r w:rsidR="006D5192" w:rsidRPr="00E61334">
        <w:rPr>
          <w:sz w:val="20"/>
          <w:szCs w:val="20"/>
        </w:rPr>
        <w:t>2. Watermark extraction process</w:t>
      </w:r>
    </w:p>
    <w:p w:rsidR="006D5192" w:rsidRPr="00E61334" w:rsidRDefault="006D5192" w:rsidP="006D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lang w:bidi="bn-BD"/>
        </w:rPr>
      </w:pPr>
    </w:p>
    <w:p w:rsidR="00871025" w:rsidRPr="00E61334" w:rsidRDefault="00871025" w:rsidP="002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792A36" w:rsidRPr="00E61334" w:rsidRDefault="00792A36" w:rsidP="00792A36">
      <w:pPr>
        <w:jc w:val="both"/>
      </w:pPr>
    </w:p>
    <w:p w:rsidR="00792A36" w:rsidRPr="00E61334" w:rsidRDefault="00EF2552" w:rsidP="00792A36">
      <w:pPr>
        <w:jc w:val="center"/>
      </w:pPr>
      <w:r>
        <w:rPr>
          <w:noProof/>
        </w:rPr>
        <w:drawing>
          <wp:inline distT="0" distB="0" distL="0" distR="0">
            <wp:extent cx="815531" cy="822960"/>
            <wp:effectExtent l="19050" t="0" r="3619" b="0"/>
            <wp:docPr id="6" name="Picture 5" descr="B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jpg"/>
                    <pic:cNvPicPr/>
                  </pic:nvPicPr>
                  <pic:blipFill>
                    <a:blip r:embed="rId10"/>
                    <a:stretch>
                      <a:fillRect/>
                    </a:stretch>
                  </pic:blipFill>
                  <pic:spPr>
                    <a:xfrm>
                      <a:off x="0" y="0"/>
                      <a:ext cx="815531" cy="822960"/>
                    </a:xfrm>
                    <a:prstGeom prst="rect">
                      <a:avLst/>
                    </a:prstGeom>
                  </pic:spPr>
                </pic:pic>
              </a:graphicData>
            </a:graphic>
          </wp:inline>
        </w:drawing>
      </w:r>
    </w:p>
    <w:p w:rsidR="00F70EA1" w:rsidRPr="00E61334" w:rsidRDefault="001E1075" w:rsidP="00792A36">
      <w:pPr>
        <w:jc w:val="center"/>
      </w:pPr>
      <w:r>
        <w:t xml:space="preserve">Fig. </w:t>
      </w:r>
      <w:r w:rsidR="00F70EA1" w:rsidRPr="00E61334">
        <w:t>3. Watermark image with size 32X32</w:t>
      </w:r>
    </w:p>
    <w:p w:rsidR="00F70EA1" w:rsidRPr="00E61334" w:rsidRDefault="00F70EA1" w:rsidP="00792A36">
      <w:pPr>
        <w:jc w:val="center"/>
      </w:pPr>
    </w:p>
    <w:p w:rsidR="00F70EA1" w:rsidRPr="00E61334" w:rsidRDefault="003648D8" w:rsidP="003648D8">
      <w:pPr>
        <w:ind w:firstLine="202"/>
        <w:jc w:val="both"/>
      </w:pPr>
      <w:r w:rsidRPr="00E61334">
        <w:t>F</w:t>
      </w:r>
      <w:r w:rsidR="00B968D0" w:rsidRPr="00E61334">
        <w:t xml:space="preserve">or evaluation the performance of the proposed watermarking method different types audio signals are used. The sound files are: (a) </w:t>
      </w:r>
      <w:r w:rsidR="00482793" w:rsidRPr="00482793">
        <w:t>Citizen, Go Back to Sleep</w:t>
      </w:r>
      <w:r w:rsidR="00B968D0" w:rsidRPr="00E61334">
        <w:t>, (b) Beginning of the End, (c) Breathing On Another Planet</w:t>
      </w:r>
      <w:r w:rsidR="002848CF" w:rsidRPr="00E61334">
        <w:t>,</w:t>
      </w:r>
      <w:r w:rsidR="000462BA">
        <w:t xml:space="preserve"> and (d) </w:t>
      </w:r>
      <w:r w:rsidR="000462BA" w:rsidRPr="000462BA">
        <w:t>Thousand Yard Stare</w:t>
      </w:r>
      <w:r w:rsidR="000462BA">
        <w:t>,</w:t>
      </w:r>
      <w:r w:rsidR="00B968D0" w:rsidRPr="00E61334">
        <w:t xml:space="preserve"> included in the album </w:t>
      </w:r>
      <w:r w:rsidR="00ED4697" w:rsidRPr="00E61334">
        <w:rPr>
          <w:i/>
          <w:iCs/>
        </w:rPr>
        <w:t>Rust</w:t>
      </w:r>
      <w:r w:rsidR="00B968D0" w:rsidRPr="00E61334">
        <w:t xml:space="preserve"> </w:t>
      </w:r>
      <w:r w:rsidR="00F3418D">
        <w:t>[2</w:t>
      </w:r>
      <w:r w:rsidR="0054112C">
        <w:t>1</w:t>
      </w:r>
      <w:r w:rsidR="000A3835" w:rsidRPr="00E61334">
        <w:t>]</w:t>
      </w:r>
      <w:r w:rsidR="00B968D0" w:rsidRPr="00E61334">
        <w:t xml:space="preserve">. All audio files contain 4194304 </w:t>
      </w:r>
      <w:r w:rsidR="00DA1691" w:rsidRPr="00E61334">
        <w:t>samples</w:t>
      </w:r>
      <w:r w:rsidR="00B968D0" w:rsidRPr="00E61334">
        <w:t xml:space="preserve">, 95 seconds long, are sampled at 44.1 KHz with 16 bits per sample as shown in Fig. 4. </w:t>
      </w:r>
      <w:r w:rsidR="00B4655C">
        <w:t xml:space="preserve">For this experiment, </w:t>
      </w:r>
      <w:r w:rsidR="00B968D0" w:rsidRPr="00E61334">
        <w:t>frame length was fixed at 4096 samples</w:t>
      </w:r>
      <w:r w:rsidR="00AA4C40">
        <w:t>.</w:t>
      </w:r>
    </w:p>
    <w:p w:rsidR="00B968D0" w:rsidRDefault="0043567A" w:rsidP="00500A34">
      <w:pPr>
        <w:ind w:firstLine="180"/>
        <w:jc w:val="both"/>
      </w:pPr>
      <w:r>
        <w:t>To test</w:t>
      </w:r>
      <w:r w:rsidR="00500A34" w:rsidRPr="00E61334">
        <w:t xml:space="preserve"> the robustness of the watermarked algorithm, the following normalized coefficient (NC) and bit error rate (BER) are employed respectively:</w:t>
      </w:r>
    </w:p>
    <w:p w:rsidR="00500A34" w:rsidRDefault="00500A34" w:rsidP="00500A34">
      <w:pPr>
        <w:ind w:firstLine="180"/>
        <w:jc w:val="both"/>
      </w:pPr>
    </w:p>
    <w:p w:rsidR="00500A34" w:rsidRPr="00E61334" w:rsidRDefault="00500A34" w:rsidP="00500A34">
      <w:pPr>
        <w:ind w:firstLine="180"/>
        <w:jc w:val="both"/>
      </w:pPr>
      <m:oMathPara>
        <m:oMath>
          <m:r>
            <w:rPr>
              <w:rFonts w:ascii="Cambria Math" w:hAnsi="Cambria Math"/>
            </w:rPr>
            <m:t>NC</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2</m:t>
                          </m:r>
                        </m:sub>
                      </m:sSub>
                    </m:sup>
                    <m:e>
                      <m:r>
                        <w:rPr>
                          <w:rFonts w:ascii="Cambria Math" w:hAnsi="Cambria Math"/>
                        </w:rPr>
                        <m:t>W</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(i,j)</m:t>
                      </m:r>
                    </m:e>
                  </m:nary>
                </m:e>
              </m:nary>
            </m:num>
            <m:den>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2</m:t>
                              </m:r>
                            </m:sub>
                          </m:sSub>
                        </m:sup>
                        <m:e>
                          <m:sSup>
                            <m:sSupPr>
                              <m:ctrlPr>
                                <w:rPr>
                                  <w:rFonts w:ascii="Cambria Math" w:hAnsi="Cambria Math"/>
                                  <w:i/>
                                </w:rPr>
                              </m:ctrlPr>
                            </m:sSupPr>
                            <m:e>
                              <m:r>
                                <w:rPr>
                                  <w:rFonts w:ascii="Cambria Math" w:hAnsi="Cambria Math"/>
                                </w:rPr>
                                <m:t>W</m:t>
                              </m:r>
                              <m:d>
                                <m:dPr>
                                  <m:ctrlPr>
                                    <w:rPr>
                                      <w:rFonts w:ascii="Cambria Math" w:hAnsi="Cambria Math"/>
                                      <w:i/>
                                    </w:rPr>
                                  </m:ctrlPr>
                                </m:dPr>
                                <m:e>
                                  <m:r>
                                    <w:rPr>
                                      <w:rFonts w:ascii="Cambria Math" w:hAnsi="Cambria Math"/>
                                    </w:rPr>
                                    <m:t>i,j</m:t>
                                  </m:r>
                                </m:e>
                              </m:d>
                            </m:e>
                            <m:sup>
                              <m:r>
                                <w:rPr>
                                  <w:rFonts w:ascii="Cambria Math" w:hAnsi="Cambria Math"/>
                                </w:rPr>
                                <m:t>2</m:t>
                              </m:r>
                            </m:sup>
                          </m:sSup>
                        </m:e>
                      </m:nary>
                      <m:r>
                        <w:rPr>
                          <w:rFonts w:ascii="Cambria Math" w:hAnsi="Cambria Math"/>
                        </w:rPr>
                        <m:t xml:space="preserve"> </m:t>
                      </m:r>
                    </m:e>
                  </m:nary>
                </m:e>
              </m:rad>
              <m:r>
                <w:rPr>
                  <w:rFonts w:ascii="Cambria Math" w:hAnsi="Cambria Math"/>
                </w:rPr>
                <m:t xml:space="preserve"> </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2</m:t>
                              </m:r>
                            </m:sub>
                          </m:sSub>
                        </m:sup>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r>
                                    <w:rPr>
                                      <w:rFonts w:ascii="Cambria Math" w:hAnsi="Cambria Math"/>
                                    </w:rPr>
                                    <m:t>i,j</m:t>
                                  </m:r>
                                </m:e>
                              </m:d>
                            </m:e>
                            <m:sup>
                              <m:r>
                                <w:rPr>
                                  <w:rFonts w:ascii="Cambria Math" w:hAnsi="Cambria Math"/>
                                </w:rPr>
                                <m:t>2</m:t>
                              </m:r>
                            </m:sup>
                          </m:sSup>
                        </m:e>
                      </m:nary>
                      <m:r>
                        <w:rPr>
                          <w:rFonts w:ascii="Cambria Math" w:hAnsi="Cambria Math"/>
                        </w:rPr>
                        <m:t xml:space="preserve"> </m:t>
                      </m:r>
                    </m:e>
                  </m:nary>
                </m:e>
              </m:rad>
            </m:den>
          </m:f>
        </m:oMath>
      </m:oMathPara>
    </w:p>
    <w:p w:rsidR="00B968D0" w:rsidRPr="00E61334" w:rsidRDefault="009E7594" w:rsidP="00B968D0">
      <w:pPr>
        <w:jc w:val="center"/>
      </w:pPr>
      <w:r>
        <w:rPr>
          <w:noProof/>
        </w:rPr>
        <w:lastRenderedPageBreak/>
        <w:drawing>
          <wp:inline distT="0" distB="0" distL="0" distR="0">
            <wp:extent cx="3200400" cy="2400300"/>
            <wp:effectExtent l="19050" t="0" r="0" b="0"/>
            <wp:docPr id="8" name="Picture 7" descr="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jpg"/>
                    <pic:cNvPicPr/>
                  </pic:nvPicPr>
                  <pic:blipFill>
                    <a:blip r:embed="rId11"/>
                    <a:stretch>
                      <a:fillRect/>
                    </a:stretch>
                  </pic:blipFill>
                  <pic:spPr>
                    <a:xfrm>
                      <a:off x="0" y="0"/>
                      <a:ext cx="3200400" cy="2400300"/>
                    </a:xfrm>
                    <a:prstGeom prst="rect">
                      <a:avLst/>
                    </a:prstGeom>
                  </pic:spPr>
                </pic:pic>
              </a:graphicData>
            </a:graphic>
          </wp:inline>
        </w:drawing>
      </w:r>
    </w:p>
    <w:p w:rsidR="00BF4E6D" w:rsidRPr="00E61334" w:rsidRDefault="001E1075" w:rsidP="00500A34">
      <w:pPr>
        <w:jc w:val="center"/>
      </w:pPr>
      <w:r>
        <w:t xml:space="preserve">Fig. </w:t>
      </w:r>
      <w:r w:rsidR="00B968D0" w:rsidRPr="00E61334">
        <w:t>4. The signal of original audio</w:t>
      </w:r>
    </w:p>
    <w:p w:rsidR="00BF4E6D" w:rsidRPr="00E61334" w:rsidRDefault="00BF4E6D" w:rsidP="008546F7">
      <w:pPr>
        <w:jc w:val="both"/>
      </w:pPr>
    </w:p>
    <w:p w:rsidR="00BF4E6D" w:rsidRPr="00E61334" w:rsidRDefault="00BF4E6D" w:rsidP="008546F7">
      <w:pPr>
        <w:jc w:val="both"/>
      </w:pPr>
    </w:p>
    <w:p w:rsidR="00390BF3" w:rsidRPr="00E61334" w:rsidRDefault="00390BF3" w:rsidP="00287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p>
    <w:p w:rsidR="0022799A" w:rsidRPr="00E61334" w:rsidRDefault="0022799A" w:rsidP="0022799A">
      <w:pPr>
        <w:jc w:val="both"/>
      </w:pPr>
      <m:oMathPara>
        <m:oMath>
          <m:r>
            <w:rPr>
              <w:rFonts w:ascii="Cambria Math" w:hAnsi="Cambria Math"/>
            </w:rPr>
            <m:t>BER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M</m:t>
                      </m:r>
                    </m:e>
                    <m:sub>
                      <m:r>
                        <w:rPr>
                          <w:rFonts w:ascii="Cambria Math" w:hAnsi="Cambria Math"/>
                        </w:rPr>
                        <m:t>1</m:t>
                      </m:r>
                    </m:sub>
                  </m:s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2</m:t>
                          </m:r>
                        </m:sub>
                      </m:sSub>
                    </m:sup>
                    <m:e>
                      <m:r>
                        <w:rPr>
                          <w:rFonts w:ascii="Cambria Math" w:hAnsi="Cambria Math"/>
                        </w:rPr>
                        <m:t>|W</m:t>
                      </m:r>
                      <m:d>
                        <m:dPr>
                          <m:ctrlPr>
                            <w:rPr>
                              <w:rFonts w:ascii="Cambria Math" w:hAnsi="Cambria Math"/>
                              <w:i/>
                            </w:rPr>
                          </m:ctrlPr>
                        </m:dPr>
                        <m:e>
                          <m:r>
                            <w:rPr>
                              <w:rFonts w:ascii="Cambria Math" w:hAnsi="Cambria Math"/>
                            </w:rPr>
                            <m:t>i,j</m:t>
                          </m:r>
                        </m:e>
                      </m:d>
                      <m:sSup>
                        <m:sSupPr>
                          <m:ctrlPr>
                            <w:rPr>
                              <w:rFonts w:ascii="Cambria Math" w:hAnsi="Cambria Math"/>
                              <w:i/>
                            </w:rPr>
                          </m:ctrlPr>
                        </m:sSupPr>
                        <m:e>
                          <m:r>
                            <w:rPr>
                              <w:rFonts w:ascii="Cambria Math" w:hAnsi="Cambria Math"/>
                            </w:rPr>
                            <m:t>-W</m:t>
                          </m:r>
                        </m:e>
                        <m:sup>
                          <m:r>
                            <w:rPr>
                              <w:rFonts w:ascii="Cambria Math" w:hAnsi="Cambria Math"/>
                            </w:rPr>
                            <m:t>*</m:t>
                          </m:r>
                        </m:sup>
                      </m:sSup>
                      <m:d>
                        <m:dPr>
                          <m:ctrlPr>
                            <w:rPr>
                              <w:rFonts w:ascii="Cambria Math" w:hAnsi="Cambria Math"/>
                              <w:i/>
                            </w:rPr>
                          </m:ctrlPr>
                        </m:dPr>
                        <m:e>
                          <m:r>
                            <w:rPr>
                              <w:rFonts w:ascii="Cambria Math" w:hAnsi="Cambria Math"/>
                            </w:rPr>
                            <m:t>i,j</m:t>
                          </m:r>
                        </m:e>
                      </m:d>
                      <m:r>
                        <w:rPr>
                          <w:rFonts w:ascii="Cambria Math" w:hAnsi="Cambria Math"/>
                        </w:rPr>
                        <m:t>|</m:t>
                      </m:r>
                    </m:e>
                  </m:nary>
                </m:e>
              </m:nary>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 xml:space="preserve"> X 100%</m:t>
          </m:r>
        </m:oMath>
      </m:oMathPara>
    </w:p>
    <w:p w:rsidR="00D9636D" w:rsidRPr="00E61334" w:rsidRDefault="00D9636D" w:rsidP="0022799A">
      <w:pPr>
        <w:jc w:val="both"/>
      </w:pPr>
    </w:p>
    <w:p w:rsidR="00D9636D" w:rsidRDefault="00D9636D" w:rsidP="0034281F">
      <w:pPr>
        <w:ind w:firstLine="202"/>
        <w:jc w:val="both"/>
      </w:pPr>
      <w:r w:rsidRPr="00E61334">
        <w:t xml:space="preserve">where W(i,j)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E61334">
        <w:t>(i,j) are the original watermark and extract</w:t>
      </w:r>
      <w:r w:rsidR="00872C01" w:rsidRPr="00E61334">
        <w:rPr>
          <w:rFonts w:cstheme="minorBidi" w:hint="cs"/>
          <w:szCs w:val="25"/>
          <w:cs/>
          <w:lang w:bidi="bn-BD"/>
        </w:rPr>
        <w:t>ed</w:t>
      </w:r>
      <w:r w:rsidRPr="00E61334">
        <w:t xml:space="preserve"> watermark respectively, and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E61334">
        <w:t xml:space="preserve"> is the size of watermark image.</w:t>
      </w:r>
      <w:r w:rsidR="009D6C66">
        <w:t xml:space="preserve"> In general, BER is expressed</w:t>
      </w:r>
      <w:r w:rsidR="00191826">
        <w:t xml:space="preserve"> in terms of percentage.</w:t>
      </w:r>
    </w:p>
    <w:p w:rsidR="00AA696F" w:rsidRDefault="004159BA" w:rsidP="0041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r>
        <w:rPr>
          <w:lang w:bidi="bn-BD"/>
        </w:rPr>
        <w:t>To determine the probability of declaring an non-watermarked audio as a watermarked audio</w:t>
      </w:r>
      <w:r w:rsidR="00AA696F">
        <w:rPr>
          <w:lang w:bidi="bn-BD"/>
        </w:rPr>
        <w:t xml:space="preserve"> and declaring a watermarked audio as non-watermarked audio</w:t>
      </w:r>
      <w:r>
        <w:rPr>
          <w:lang w:bidi="bn-BD"/>
        </w:rPr>
        <w:t xml:space="preserve">, false positive error </w:t>
      </w:r>
      <w:r w:rsidR="00AA696F">
        <w:rPr>
          <w:lang w:bidi="bn-BD"/>
        </w:rPr>
        <w:t>and false negative error are</w:t>
      </w:r>
      <w:r>
        <w:rPr>
          <w:lang w:bidi="bn-BD"/>
        </w:rPr>
        <w:t xml:space="preserve"> calculated</w:t>
      </w:r>
      <w:r w:rsidR="00AA696F">
        <w:rPr>
          <w:lang w:bidi="bn-BD"/>
        </w:rPr>
        <w:t xml:space="preserve"> respectively</w:t>
      </w:r>
      <w:r>
        <w:rPr>
          <w:lang w:bidi="bn-BD"/>
        </w:rPr>
        <w:t xml:space="preserve">. </w:t>
      </w:r>
      <w:r w:rsidR="00E16CC2">
        <w:rPr>
          <w:lang w:bidi="bn-BD"/>
        </w:rPr>
        <w:t xml:space="preserve">If </w:t>
      </w:r>
      <w:r w:rsidR="001218BF">
        <w:rPr>
          <w:lang w:bidi="bn-BD"/>
        </w:rPr>
        <w:t>th</w:t>
      </w:r>
      <w:r w:rsidR="00AA696F">
        <w:rPr>
          <w:lang w:bidi="bn-BD"/>
        </w:rPr>
        <w:t>ese</w:t>
      </w:r>
      <w:r w:rsidR="001218BF">
        <w:rPr>
          <w:lang w:bidi="bn-BD"/>
        </w:rPr>
        <w:t xml:space="preserve"> value</w:t>
      </w:r>
      <w:r w:rsidR="00AA696F">
        <w:rPr>
          <w:lang w:bidi="bn-BD"/>
        </w:rPr>
        <w:t>s</w:t>
      </w:r>
      <w:r w:rsidR="00E16CC2">
        <w:rPr>
          <w:lang w:bidi="bn-BD"/>
        </w:rPr>
        <w:t xml:space="preserve"> </w:t>
      </w:r>
      <w:r w:rsidR="00AA696F">
        <w:rPr>
          <w:lang w:bidi="bn-BD"/>
        </w:rPr>
        <w:t>tend</w:t>
      </w:r>
      <w:r w:rsidR="001218BF">
        <w:rPr>
          <w:lang w:bidi="bn-BD"/>
        </w:rPr>
        <w:t xml:space="preserve"> to zero, then it indicates that the system is better. The false positive error probability</w:t>
      </w:r>
      <w:r w:rsidR="00AA696F">
        <w:rPr>
          <w:lang w:bidi="bn-BD"/>
        </w:rPr>
        <w:t xml:space="preserve"> and false negative error probability</w:t>
      </w:r>
      <w:r w:rsidR="001218BF">
        <w:rPr>
          <w:lang w:bidi="bn-BD"/>
        </w:rPr>
        <w:t xml:space="preserve"> </w:t>
      </w:r>
      <w:r w:rsidR="00AA696F">
        <w:rPr>
          <w:lang w:bidi="bn-BD"/>
        </w:rPr>
        <w:t>are employed respectively:</w:t>
      </w:r>
    </w:p>
    <w:p w:rsidR="00AA696F" w:rsidRDefault="00885200" w:rsidP="0041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m:oMathPara>
        <m:oMath>
          <m:sSub>
            <m:sSubPr>
              <m:ctrlPr>
                <w:rPr>
                  <w:rFonts w:ascii="Cambria Math" w:hAnsi="Cambria Math"/>
                  <w:i/>
                  <w:lang w:bidi="bn-BD"/>
                </w:rPr>
              </m:ctrlPr>
            </m:sSubPr>
            <m:e>
              <m:r>
                <w:rPr>
                  <w:rFonts w:ascii="Cambria Math" w:hAnsi="Cambria Math"/>
                  <w:lang w:bidi="bn-BD"/>
                </w:rPr>
                <m:t>P</m:t>
              </m:r>
            </m:e>
            <m:sub>
              <m:r>
                <w:rPr>
                  <w:rFonts w:ascii="Cambria Math" w:hAnsi="Cambria Math"/>
                  <w:lang w:bidi="bn-BD"/>
                </w:rPr>
                <m:t>fp</m:t>
              </m:r>
            </m:sub>
          </m:sSub>
          <m:r>
            <w:rPr>
              <w:rFonts w:ascii="Cambria Math" w:hAnsi="Cambria Math"/>
              <w:lang w:bidi="bn-BD"/>
            </w:rPr>
            <m:t xml:space="preserve">= </m:t>
          </m:r>
          <m:sSup>
            <m:sSupPr>
              <m:ctrlPr>
                <w:rPr>
                  <w:rFonts w:ascii="Cambria Math" w:hAnsi="Cambria Math"/>
                  <w:i/>
                  <w:lang w:bidi="bn-BD"/>
                </w:rPr>
              </m:ctrlPr>
            </m:sSupPr>
            <m:e>
              <m:r>
                <w:rPr>
                  <w:rFonts w:ascii="Cambria Math" w:hAnsi="Cambria Math"/>
                  <w:lang w:bidi="bn-BD"/>
                </w:rPr>
                <m:t>2</m:t>
              </m:r>
            </m:e>
            <m:sup>
              <m:r>
                <w:rPr>
                  <w:rFonts w:ascii="Cambria Math" w:hAnsi="Cambria Math"/>
                  <w:lang w:bidi="bn-BD"/>
                </w:rPr>
                <m:t>-k</m:t>
              </m:r>
            </m:sup>
          </m:sSup>
          <m:r>
            <w:rPr>
              <w:rFonts w:ascii="Cambria Math" w:hAnsi="Cambria Math"/>
              <w:lang w:bidi="bn-BD"/>
            </w:rPr>
            <m:t xml:space="preserve"> </m:t>
          </m:r>
          <m:nary>
            <m:naryPr>
              <m:chr m:val="∑"/>
              <m:limLoc m:val="undOvr"/>
              <m:ctrlPr>
                <w:rPr>
                  <w:rFonts w:ascii="Cambria Math" w:hAnsi="Cambria Math"/>
                  <w:i/>
                  <w:lang w:bidi="bn-BD"/>
                </w:rPr>
              </m:ctrlPr>
            </m:naryPr>
            <m:sub>
              <m:r>
                <w:rPr>
                  <w:rFonts w:ascii="Cambria Math" w:hAnsi="Cambria Math"/>
                  <w:lang w:bidi="bn-BD"/>
                </w:rPr>
                <m:t>t=ceil(0.8k)</m:t>
              </m:r>
            </m:sub>
            <m:sup>
              <m:r>
                <w:rPr>
                  <w:rFonts w:ascii="Cambria Math" w:hAnsi="Cambria Math"/>
                  <w:lang w:bidi="bn-BD"/>
                </w:rPr>
                <m:t>k</m:t>
              </m:r>
            </m:sup>
            <m:e>
              <m:r>
                <w:rPr>
                  <w:rFonts w:ascii="Cambria Math" w:hAnsi="Cambria Math"/>
                  <w:lang w:bidi="bn-BD"/>
                </w:rPr>
                <m:t>C(k,t)</m:t>
              </m:r>
            </m:e>
          </m:nary>
        </m:oMath>
      </m:oMathPara>
    </w:p>
    <w:p w:rsidR="0022799A" w:rsidRDefault="00885200" w:rsidP="00AA6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center"/>
        <w:rPr>
          <w:lang w:bidi="bn-BD"/>
        </w:rPr>
      </w:pPr>
      <m:oMathPara>
        <m:oMath>
          <m:sSub>
            <m:sSubPr>
              <m:ctrlPr>
                <w:rPr>
                  <w:rFonts w:ascii="Cambria Math" w:hAnsi="Cambria Math"/>
                  <w:i/>
                  <w:lang w:bidi="bn-BD"/>
                </w:rPr>
              </m:ctrlPr>
            </m:sSubPr>
            <m:e>
              <m:r>
                <w:rPr>
                  <w:rFonts w:ascii="Cambria Math" w:hAnsi="Cambria Math"/>
                  <w:lang w:bidi="bn-BD"/>
                </w:rPr>
                <m:t>P</m:t>
              </m:r>
            </m:e>
            <m:sub>
              <m:r>
                <w:rPr>
                  <w:rFonts w:ascii="Cambria Math" w:hAnsi="Cambria Math"/>
                  <w:lang w:bidi="bn-BD"/>
                </w:rPr>
                <m:t>fn</m:t>
              </m:r>
            </m:sub>
          </m:sSub>
          <m:r>
            <w:rPr>
              <w:rFonts w:ascii="Cambria Math" w:hAnsi="Cambria Math"/>
              <w:lang w:bidi="bn-BD"/>
            </w:rPr>
            <m:t xml:space="preserve">= </m:t>
          </m:r>
          <m:nary>
            <m:naryPr>
              <m:chr m:val="∑"/>
              <m:limLoc m:val="undOvr"/>
              <m:ctrlPr>
                <w:rPr>
                  <w:rFonts w:ascii="Cambria Math" w:hAnsi="Cambria Math"/>
                  <w:i/>
                  <w:lang w:bidi="bn-BD"/>
                </w:rPr>
              </m:ctrlPr>
            </m:naryPr>
            <m:sub>
              <m:r>
                <w:rPr>
                  <w:rFonts w:ascii="Cambria Math" w:hAnsi="Cambria Math"/>
                  <w:lang w:bidi="bn-BD"/>
                </w:rPr>
                <m:t>t=0</m:t>
              </m:r>
            </m:sub>
            <m:sup>
              <m:r>
                <w:rPr>
                  <w:rFonts w:ascii="Cambria Math" w:hAnsi="Cambria Math"/>
                  <w:lang w:bidi="bn-BD"/>
                </w:rPr>
                <m:t>ceil</m:t>
              </m:r>
              <m:d>
                <m:dPr>
                  <m:ctrlPr>
                    <w:rPr>
                      <w:rFonts w:ascii="Cambria Math" w:hAnsi="Cambria Math"/>
                      <w:i/>
                      <w:lang w:bidi="bn-BD"/>
                    </w:rPr>
                  </m:ctrlPr>
                </m:dPr>
                <m:e>
                  <m:r>
                    <w:rPr>
                      <w:rFonts w:ascii="Cambria Math" w:hAnsi="Cambria Math"/>
                      <w:lang w:bidi="bn-BD"/>
                    </w:rPr>
                    <m:t>0.8k</m:t>
                  </m:r>
                </m:e>
              </m:d>
              <m:r>
                <w:rPr>
                  <w:rFonts w:ascii="Cambria Math" w:hAnsi="Cambria Math"/>
                  <w:lang w:bidi="bn-BD"/>
                </w:rPr>
                <m:t>-1</m:t>
              </m:r>
            </m:sup>
            <m:e>
              <m:d>
                <m:dPr>
                  <m:begChr m:val="["/>
                  <m:endChr m:val="]"/>
                  <m:ctrlPr>
                    <w:rPr>
                      <w:rFonts w:ascii="Cambria Math" w:hAnsi="Cambria Math"/>
                      <w:i/>
                      <w:lang w:bidi="bn-BD"/>
                    </w:rPr>
                  </m:ctrlPr>
                </m:dPr>
                <m:e>
                  <m:r>
                    <w:rPr>
                      <w:rFonts w:ascii="Cambria Math" w:hAnsi="Cambria Math"/>
                      <w:lang w:bidi="bn-BD"/>
                    </w:rPr>
                    <m:t>C</m:t>
                  </m:r>
                  <m:d>
                    <m:dPr>
                      <m:ctrlPr>
                        <w:rPr>
                          <w:rFonts w:ascii="Cambria Math" w:hAnsi="Cambria Math"/>
                          <w:i/>
                          <w:lang w:bidi="bn-BD"/>
                        </w:rPr>
                      </m:ctrlPr>
                    </m:dPr>
                    <m:e>
                      <m:r>
                        <w:rPr>
                          <w:rFonts w:ascii="Cambria Math" w:hAnsi="Cambria Math"/>
                          <w:lang w:bidi="bn-BD"/>
                        </w:rPr>
                        <m:t>k,t</m:t>
                      </m:r>
                    </m:e>
                  </m:d>
                  <m:sSup>
                    <m:sSupPr>
                      <m:ctrlPr>
                        <w:rPr>
                          <w:rFonts w:ascii="Cambria Math" w:hAnsi="Cambria Math"/>
                          <w:i/>
                          <w:lang w:bidi="bn-BD"/>
                        </w:rPr>
                      </m:ctrlPr>
                    </m:sSupPr>
                    <m:e>
                      <m:r>
                        <w:rPr>
                          <w:rFonts w:ascii="Cambria Math" w:hAnsi="Cambria Math"/>
                          <w:lang w:bidi="bn-BD"/>
                        </w:rPr>
                        <m:t>p</m:t>
                      </m:r>
                    </m:e>
                    <m:sup>
                      <m:r>
                        <w:rPr>
                          <w:rFonts w:ascii="Cambria Math" w:hAnsi="Cambria Math"/>
                          <w:lang w:bidi="bn-BD"/>
                        </w:rPr>
                        <m:t>t</m:t>
                      </m:r>
                    </m:sup>
                  </m:sSup>
                  <m:sSup>
                    <m:sSupPr>
                      <m:ctrlPr>
                        <w:rPr>
                          <w:rFonts w:ascii="Cambria Math" w:hAnsi="Cambria Math"/>
                          <w:i/>
                          <w:lang w:bidi="bn-BD"/>
                        </w:rPr>
                      </m:ctrlPr>
                    </m:sSupPr>
                    <m:e>
                      <m:d>
                        <m:dPr>
                          <m:ctrlPr>
                            <w:rPr>
                              <w:rFonts w:ascii="Cambria Math" w:hAnsi="Cambria Math"/>
                              <w:i/>
                              <w:lang w:bidi="bn-BD"/>
                            </w:rPr>
                          </m:ctrlPr>
                        </m:dPr>
                        <m:e>
                          <m:r>
                            <w:rPr>
                              <w:rFonts w:ascii="Cambria Math" w:hAnsi="Cambria Math"/>
                              <w:lang w:bidi="bn-BD"/>
                            </w:rPr>
                            <m:t>1-p</m:t>
                          </m:r>
                        </m:e>
                      </m:d>
                    </m:e>
                    <m:sup>
                      <m:r>
                        <w:rPr>
                          <w:rFonts w:ascii="Cambria Math" w:hAnsi="Cambria Math"/>
                          <w:lang w:bidi="bn-BD"/>
                        </w:rPr>
                        <m:t>k-t</m:t>
                      </m:r>
                    </m:sup>
                  </m:sSup>
                </m:e>
              </m:d>
            </m:e>
          </m:nary>
        </m:oMath>
      </m:oMathPara>
    </w:p>
    <w:p w:rsidR="00AA696F" w:rsidRDefault="00C10EF5" w:rsidP="0026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r>
        <w:rPr>
          <w:lang w:bidi="bn-BD"/>
        </w:rPr>
        <w:t>Where k is the total number of bits, t is the number of matching bits, C(k,t) is the binomial coefficient of k and t,</w:t>
      </w:r>
      <w:r w:rsidR="0026564D">
        <w:rPr>
          <w:lang w:bidi="bn-BD"/>
        </w:rPr>
        <w:t xml:space="preserve"> ceiling is a function which returns smallest integer greater than or equal to a number, </w:t>
      </w:r>
      <w:r>
        <w:rPr>
          <w:lang w:bidi="bn-BD"/>
        </w:rPr>
        <w:t xml:space="preserve"> and p is the bit error probability of extracted watermark.</w:t>
      </w:r>
    </w:p>
    <w:p w:rsidR="00AA696F" w:rsidRPr="00E61334" w:rsidRDefault="00AA696F" w:rsidP="00415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p>
    <w:p w:rsidR="00E97B99" w:rsidRPr="00E61334" w:rsidRDefault="00390AA9" w:rsidP="00E97B99">
      <w:pPr>
        <w:pStyle w:val="Heading2"/>
      </w:pPr>
      <w:r w:rsidRPr="00E61334">
        <w:t>Imperceptibility Analysis</w:t>
      </w:r>
    </w:p>
    <w:p w:rsidR="00E97B99" w:rsidRPr="00FF3C46" w:rsidRDefault="003B51EE" w:rsidP="0034281F">
      <w:pPr>
        <w:pStyle w:val="Text"/>
        <w:ind w:firstLine="0"/>
        <w:rPr>
          <w:rFonts w:cstheme="minorBidi"/>
          <w:szCs w:val="25"/>
          <w:lang w:bidi="bn-BD"/>
        </w:rPr>
      </w:pPr>
      <w:r>
        <w:t xml:space="preserve">The watermarked </w:t>
      </w:r>
      <w:r w:rsidR="00D10714">
        <w:rPr>
          <w:rFonts w:cstheme="minorBidi"/>
          <w:szCs w:val="25"/>
          <w:lang w:bidi="bn-BD"/>
        </w:rPr>
        <w:t xml:space="preserve">audio </w:t>
      </w:r>
      <w:r>
        <w:t xml:space="preserve">is identical to original one because </w:t>
      </w:r>
      <w:r w:rsidR="005D04B1">
        <w:rPr>
          <w:rFonts w:cstheme="minorBidi" w:hint="cs"/>
          <w:szCs w:val="25"/>
          <w:cs/>
          <w:lang w:bidi="bn-BD"/>
        </w:rPr>
        <w:t xml:space="preserve">the </w:t>
      </w:r>
      <w:r>
        <w:t xml:space="preserve">watermark is, actually, embedded into the secret key, not into the audio. So </w:t>
      </w:r>
      <w:r w:rsidR="00FF3C46">
        <w:t xml:space="preserve">without </w:t>
      </w:r>
      <w:r w:rsidR="00FF3C46">
        <w:rPr>
          <w:rFonts w:cstheme="minorBidi"/>
          <w:szCs w:val="25"/>
          <w:lang w:bidi="bn-BD"/>
        </w:rPr>
        <w:t>processing with various imperceptibility analysis methods, it is said to be an imperceptible scheme.</w:t>
      </w:r>
    </w:p>
    <w:p w:rsidR="00E97B99" w:rsidRPr="00E61334" w:rsidRDefault="002A6AF1" w:rsidP="00E97B99">
      <w:pPr>
        <w:pStyle w:val="Heading2"/>
      </w:pPr>
      <w:r w:rsidRPr="00E61334">
        <w:t>Robustness Test and Analysis</w:t>
      </w:r>
    </w:p>
    <w:p w:rsidR="00BF0C69" w:rsidRPr="00E61334" w:rsidRDefault="00566F2C" w:rsidP="00CB018B">
      <w:pPr>
        <w:pStyle w:val="HTMLPreformatted"/>
        <w:jc w:val="both"/>
        <w:rPr>
          <w:rFonts w:ascii="Times New Roman" w:hAnsi="Times New Roman" w:cs="Times New Roman"/>
        </w:rPr>
      </w:pPr>
      <w:r>
        <w:rPr>
          <w:rFonts w:ascii="Times New Roman" w:hAnsi="Times New Roman" w:cs="Times New Roman"/>
        </w:rPr>
        <w:t xml:space="preserve">For evaluating </w:t>
      </w:r>
      <w:r w:rsidR="00CB018B" w:rsidRPr="00E61334">
        <w:rPr>
          <w:rFonts w:ascii="Times New Roman" w:hAnsi="Times New Roman" w:cs="Times New Roman"/>
        </w:rPr>
        <w:t xml:space="preserve">the robustness of the proposed method, nine different types of attacks are </w:t>
      </w:r>
      <w:r>
        <w:rPr>
          <w:rFonts w:ascii="Times New Roman" w:hAnsi="Times New Roman" w:cs="Times New Roman"/>
        </w:rPr>
        <w:t xml:space="preserve">employed to original audio </w:t>
      </w:r>
      <w:r w:rsidR="00CB018B" w:rsidRPr="00E61334">
        <w:rPr>
          <w:rFonts w:ascii="Times New Roman" w:hAnsi="Times New Roman" w:cs="Times New Roman"/>
        </w:rPr>
        <w:t>as following:</w:t>
      </w:r>
    </w:p>
    <w:p w:rsidR="00CB018B" w:rsidRPr="00E61334" w:rsidRDefault="00CB018B" w:rsidP="00CB018B">
      <w:pPr>
        <w:pStyle w:val="HTMLPreformatted"/>
        <w:jc w:val="both"/>
        <w:rPr>
          <w:rFonts w:ascii="Times New Roman" w:hAnsi="Times New Roman" w:cs="Times New Roman"/>
        </w:rPr>
      </w:pP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lastRenderedPageBreak/>
        <w:t xml:space="preserve">Noise addition: 20 dB additive white Gaussian noise (AWGN) is added to the </w:t>
      </w:r>
      <w:r w:rsidR="009C2B48" w:rsidRPr="00E61334">
        <w:rPr>
          <w:rFonts w:ascii="Times New Roman" w:hAnsi="Times New Roman" w:cs="Times New Roman"/>
        </w:rPr>
        <w:t>original</w:t>
      </w:r>
      <w:r w:rsidRPr="00E61334">
        <w:rPr>
          <w:rFonts w:ascii="Times New Roman" w:hAnsi="Times New Roman" w:cs="Times New Roman"/>
        </w:rPr>
        <w:t xml:space="preserve"> audio signal.</w:t>
      </w:r>
    </w:p>
    <w:p w:rsidR="000C455C" w:rsidRPr="00E61334" w:rsidRDefault="000C455C" w:rsidP="008B4011">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Re-sampling: The </w:t>
      </w:r>
      <w:r w:rsidR="009C2B48" w:rsidRPr="00E61334">
        <w:rPr>
          <w:rFonts w:ascii="Times New Roman" w:hAnsi="Times New Roman" w:cs="Times New Roman"/>
        </w:rPr>
        <w:t>audio</w:t>
      </w:r>
      <w:r w:rsidRPr="00E61334">
        <w:rPr>
          <w:rFonts w:ascii="Times New Roman" w:hAnsi="Times New Roman" w:cs="Times New Roman"/>
        </w:rPr>
        <w:t xml:space="preserve"> signal originally</w:t>
      </w:r>
      <w:r w:rsidR="008B4011" w:rsidRPr="00E61334">
        <w:rPr>
          <w:rFonts w:ascii="Times New Roman" w:hAnsi="Times New Roman" w:cs="Times New Roman"/>
        </w:rPr>
        <w:t xml:space="preserve"> </w:t>
      </w:r>
      <w:r w:rsidRPr="00E61334">
        <w:rPr>
          <w:rFonts w:ascii="Times New Roman" w:hAnsi="Times New Roman" w:cs="Times New Roman"/>
        </w:rPr>
        <w:t xml:space="preserve">sampled at </w:t>
      </w:r>
      <w:r w:rsidR="006A4A03" w:rsidRPr="00E61334">
        <w:rPr>
          <w:rFonts w:ascii="Times New Roman" w:hAnsi="Times New Roman" w:cs="Times New Roman"/>
        </w:rPr>
        <w:t>44.1 kHz</w:t>
      </w:r>
      <w:r w:rsidRPr="00E61334">
        <w:rPr>
          <w:rFonts w:ascii="Times New Roman" w:hAnsi="Times New Roman" w:cs="Times New Roman"/>
        </w:rPr>
        <w:t xml:space="preserve">, is re-sampled at </w:t>
      </w:r>
      <w:r w:rsidR="006A4A03" w:rsidRPr="00E61334">
        <w:rPr>
          <w:rFonts w:ascii="Times New Roman" w:hAnsi="Times New Roman" w:cs="Times New Roman"/>
        </w:rPr>
        <w:t>22.050 kHz</w:t>
      </w:r>
      <w:r w:rsidRPr="00E61334">
        <w:rPr>
          <w:rFonts w:ascii="Times New Roman" w:hAnsi="Times New Roman" w:cs="Times New Roman"/>
        </w:rPr>
        <w:t>, and then</w:t>
      </w:r>
      <w:r w:rsidR="008B4011" w:rsidRPr="00E61334">
        <w:rPr>
          <w:rFonts w:ascii="Times New Roman" w:hAnsi="Times New Roman" w:cs="Times New Roman"/>
        </w:rPr>
        <w:t xml:space="preserve"> </w:t>
      </w:r>
      <w:r w:rsidRPr="00E61334">
        <w:rPr>
          <w:rFonts w:ascii="Times New Roman" w:hAnsi="Times New Roman" w:cs="Times New Roman"/>
        </w:rPr>
        <w:t>restored by sampling again at 44.1 kHz.</w:t>
      </w: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Low-pass filtering: Cut-off frequency is </w:t>
      </w:r>
      <w:r w:rsidR="006A4A03" w:rsidRPr="00E61334">
        <w:rPr>
          <w:rFonts w:ascii="Times New Roman" w:hAnsi="Times New Roman" w:cs="Times New Roman"/>
        </w:rPr>
        <w:t>11.025 kHz</w:t>
      </w:r>
      <w:r w:rsidRPr="00E61334">
        <w:rPr>
          <w:rFonts w:ascii="Times New Roman" w:hAnsi="Times New Roman" w:cs="Times New Roman"/>
        </w:rPr>
        <w:t>.</w:t>
      </w:r>
    </w:p>
    <w:p w:rsidR="000C455C" w:rsidRPr="00E61334" w:rsidRDefault="009C2B48"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Re-quantization: T</w:t>
      </w:r>
      <w:r w:rsidR="000C455C" w:rsidRPr="00E61334">
        <w:rPr>
          <w:rFonts w:ascii="Times New Roman" w:hAnsi="Times New Roman" w:cs="Times New Roman"/>
        </w:rPr>
        <w:t>he 16 bit audio</w:t>
      </w:r>
      <w:r w:rsidR="00EA7E40" w:rsidRPr="00E61334">
        <w:rPr>
          <w:rFonts w:ascii="Times New Roman" w:hAnsi="Times New Roman" w:cs="Times New Roman"/>
        </w:rPr>
        <w:t xml:space="preserve"> signal is </w:t>
      </w:r>
      <w:r w:rsidR="000C455C" w:rsidRPr="00E61334">
        <w:rPr>
          <w:rFonts w:ascii="Times New Roman" w:hAnsi="Times New Roman" w:cs="Times New Roman"/>
        </w:rPr>
        <w:t>quantized down to 8 bits/sample and again re</w:t>
      </w:r>
      <w:r w:rsidR="006C021A">
        <w:rPr>
          <w:rFonts w:ascii="Times New Roman" w:hAnsi="Times New Roman" w:cs="Times New Roman"/>
        </w:rPr>
        <w:t>-</w:t>
      </w:r>
      <w:r w:rsidR="000C455C" w:rsidRPr="00E61334">
        <w:rPr>
          <w:rFonts w:ascii="Times New Roman" w:hAnsi="Times New Roman" w:cs="Times New Roman"/>
        </w:rPr>
        <w:t>quantized</w:t>
      </w:r>
      <w:r w:rsidR="00EA7E40" w:rsidRPr="00E61334">
        <w:rPr>
          <w:rFonts w:ascii="Times New Roman" w:hAnsi="Times New Roman" w:cs="Times New Roman"/>
        </w:rPr>
        <w:t xml:space="preserve"> back to </w:t>
      </w:r>
      <w:r w:rsidR="000C455C" w:rsidRPr="00E61334">
        <w:rPr>
          <w:rFonts w:ascii="Times New Roman" w:hAnsi="Times New Roman" w:cs="Times New Roman"/>
        </w:rPr>
        <w:t>16 bits/sample.</w:t>
      </w: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Echo: </w:t>
      </w:r>
      <w:r w:rsidR="00B55564">
        <w:rPr>
          <w:rFonts w:ascii="TimesTen-Roman" w:hAnsi="TimesTen-Roman"/>
          <w:color w:val="131313"/>
        </w:rPr>
        <w:t xml:space="preserve">An echo signal with a delay of </w:t>
      </w:r>
      <w:r w:rsidR="000526DA">
        <w:rPr>
          <w:rFonts w:ascii="TimesTen-Roman" w:hAnsi="TimesTen-Roman"/>
          <w:color w:val="131313"/>
        </w:rPr>
        <w:t>0.5s is</w:t>
      </w:r>
      <w:r w:rsidR="00B55564">
        <w:rPr>
          <w:rFonts w:ascii="TimesTen-Roman" w:hAnsi="TimesTen-Roman"/>
          <w:color w:val="131313"/>
        </w:rPr>
        <w:t xml:space="preserve"> added to the audio signal.</w:t>
      </w: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Reverse: The audio is reversed to its original.</w:t>
      </w: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MP3 compression: MPEG-1 layer 3 compression with 32 kbps is applied to the </w:t>
      </w:r>
      <w:r w:rsidR="001E1573" w:rsidRPr="00E61334">
        <w:rPr>
          <w:rFonts w:ascii="Times New Roman" w:hAnsi="Times New Roman" w:cs="Times New Roman"/>
        </w:rPr>
        <w:t>original</w:t>
      </w:r>
      <w:r w:rsidRPr="00E61334">
        <w:rPr>
          <w:rFonts w:ascii="Times New Roman" w:hAnsi="Times New Roman" w:cs="Times New Roman"/>
        </w:rPr>
        <w:t xml:space="preserve"> signal.</w:t>
      </w:r>
    </w:p>
    <w:p w:rsidR="000C455C" w:rsidRPr="00E61334" w:rsidRDefault="000C455C" w:rsidP="00642A7C">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MP3 compression: MPEG-1 layer 3 compression with 64 kbps is applied to the </w:t>
      </w:r>
      <w:r w:rsidR="001E1573" w:rsidRPr="00E61334">
        <w:rPr>
          <w:rFonts w:ascii="Times New Roman" w:hAnsi="Times New Roman" w:cs="Times New Roman"/>
        </w:rPr>
        <w:t>original</w:t>
      </w:r>
      <w:r w:rsidRPr="00E61334">
        <w:rPr>
          <w:rFonts w:ascii="Times New Roman" w:hAnsi="Times New Roman" w:cs="Times New Roman"/>
        </w:rPr>
        <w:t xml:space="preserve"> signal.</w:t>
      </w:r>
    </w:p>
    <w:p w:rsidR="00915223" w:rsidRPr="00E61334" w:rsidRDefault="000C455C" w:rsidP="002A66D9">
      <w:pPr>
        <w:pStyle w:val="HTMLPreformatted"/>
        <w:numPr>
          <w:ilvl w:val="0"/>
          <w:numId w:val="42"/>
        </w:numPr>
        <w:jc w:val="both"/>
        <w:rPr>
          <w:rFonts w:ascii="Times New Roman" w:hAnsi="Times New Roman" w:cs="Times New Roman"/>
        </w:rPr>
      </w:pPr>
      <w:r w:rsidRPr="00E61334">
        <w:rPr>
          <w:rFonts w:ascii="Times New Roman" w:hAnsi="Times New Roman" w:cs="Times New Roman"/>
        </w:rPr>
        <w:t xml:space="preserve">MP3 compression: MPEG-1 layer 3 compression with 128 kbps is applied to the </w:t>
      </w:r>
      <w:r w:rsidR="001E1573" w:rsidRPr="00E61334">
        <w:rPr>
          <w:rFonts w:ascii="Times New Roman" w:hAnsi="Times New Roman" w:cs="Times New Roman"/>
        </w:rPr>
        <w:t>original</w:t>
      </w:r>
      <w:r w:rsidRPr="00E61334">
        <w:rPr>
          <w:rFonts w:ascii="Times New Roman" w:hAnsi="Times New Roman" w:cs="Times New Roman"/>
        </w:rPr>
        <w:t xml:space="preserve"> signal.</w:t>
      </w:r>
    </w:p>
    <w:p w:rsidR="002A66D9" w:rsidRPr="00E61334" w:rsidRDefault="002A66D9" w:rsidP="00BD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jc w:val="both"/>
        <w:rPr>
          <w:lang w:bidi="bn-BD"/>
        </w:rPr>
      </w:pPr>
      <w:r w:rsidRPr="00E61334">
        <w:rPr>
          <w:lang w:bidi="bn-BD"/>
        </w:rPr>
        <w:t xml:space="preserve">GoldWave </w:t>
      </w:r>
      <w:r w:rsidR="00AB4ED6">
        <w:rPr>
          <w:lang w:bidi="bn-BD"/>
        </w:rPr>
        <w:t>[2</w:t>
      </w:r>
      <w:r w:rsidR="0054112C">
        <w:rPr>
          <w:lang w:bidi="bn-BD"/>
        </w:rPr>
        <w:t>2</w:t>
      </w:r>
      <w:r w:rsidR="000A3835" w:rsidRPr="00E61334">
        <w:rPr>
          <w:lang w:bidi="bn-BD"/>
        </w:rPr>
        <w:t>]</w:t>
      </w:r>
      <w:r w:rsidRPr="00E61334">
        <w:rPr>
          <w:lang w:bidi="bn-BD"/>
        </w:rPr>
        <w:t xml:space="preserve"> was used in this experiment for above mentioned attacks except </w:t>
      </w:r>
      <w:r w:rsidR="00C95935" w:rsidRPr="00E61334">
        <w:rPr>
          <w:lang w:bidi="bn-BD"/>
        </w:rPr>
        <w:t>attack 1 and 4</w:t>
      </w:r>
      <w:r w:rsidR="00F451F0" w:rsidRPr="00E61334">
        <w:rPr>
          <w:lang w:bidi="bn-BD"/>
        </w:rPr>
        <w:t>.</w:t>
      </w:r>
      <w:r w:rsidRPr="00E61334">
        <w:rPr>
          <w:lang w:bidi="bn-BD"/>
        </w:rPr>
        <w:t xml:space="preserve"> Those were implemented using MATLAB </w:t>
      </w:r>
      <w:r w:rsidR="0078250C" w:rsidRPr="00E61334">
        <w:rPr>
          <w:lang w:bidi="bn-BD"/>
        </w:rPr>
        <w:t>[</w:t>
      </w:r>
      <w:r w:rsidR="000A3835" w:rsidRPr="00E61334">
        <w:rPr>
          <w:lang w:bidi="bn-BD"/>
        </w:rPr>
        <w:t>2</w:t>
      </w:r>
      <w:r w:rsidR="0054112C">
        <w:rPr>
          <w:lang w:bidi="bn-BD"/>
        </w:rPr>
        <w:t>3</w:t>
      </w:r>
      <w:r w:rsidR="000A3835" w:rsidRPr="00E61334">
        <w:rPr>
          <w:lang w:bidi="bn-BD"/>
        </w:rPr>
        <w:t>]</w:t>
      </w:r>
      <w:r w:rsidRPr="00E61334">
        <w:rPr>
          <w:lang w:bidi="bn-BD"/>
        </w:rPr>
        <w:t>.</w:t>
      </w:r>
    </w:p>
    <w:p w:rsidR="001B49AC" w:rsidRPr="00E61334" w:rsidRDefault="00915223" w:rsidP="006343CA">
      <w:pPr>
        <w:jc w:val="both"/>
        <w:rPr>
          <w:smallCaps/>
          <w:lang w:bidi="bn-BD"/>
        </w:rPr>
      </w:pPr>
      <w:r w:rsidRPr="00E61334">
        <w:rPr>
          <w:lang w:bidi="bn-BD"/>
        </w:rPr>
        <w:t xml:space="preserve"> </w:t>
      </w:r>
      <w:r w:rsidRPr="00E61334">
        <w:rPr>
          <w:lang w:bidi="bn-BD"/>
        </w:rPr>
        <w:tab/>
      </w:r>
      <w:r w:rsidR="006343CA" w:rsidRPr="006343CA">
        <w:rPr>
          <w:lang w:bidi="bn-BD"/>
        </w:rPr>
        <w:t xml:space="preserve">Table I and II show the </w:t>
      </w:r>
      <w:r w:rsidR="0041746D">
        <w:rPr>
          <w:lang w:bidi="bn-BD"/>
        </w:rPr>
        <w:t xml:space="preserve">values of </w:t>
      </w:r>
      <w:r w:rsidR="006343CA" w:rsidRPr="006343CA">
        <w:rPr>
          <w:lang w:bidi="bn-BD"/>
        </w:rPr>
        <w:t xml:space="preserve">NC and BER </w:t>
      </w:r>
      <w:r w:rsidR="00EE6A38">
        <w:rPr>
          <w:lang w:bidi="bn-BD"/>
        </w:rPr>
        <w:t>for</w:t>
      </w:r>
      <w:r w:rsidR="006343CA" w:rsidRPr="006343CA">
        <w:rPr>
          <w:lang w:bidi="bn-BD"/>
        </w:rPr>
        <w:t xml:space="preserve"> the proposed watermarking method in terms of robustness against several kinds of attacks applied to four different types of audio signal. In table I, extracted watermark images are also shown. We observe that extracted images almost look like the original image. It is seen that all NC values are ranges from 0.90 to 0.92. Also, all BER values are </w:t>
      </w:r>
      <w:r w:rsidR="00AF03B4">
        <w:rPr>
          <w:lang w:bidi="bn-BD"/>
        </w:rPr>
        <w:t>among</w:t>
      </w:r>
      <w:r w:rsidR="006343CA" w:rsidRPr="006343CA">
        <w:rPr>
          <w:lang w:bidi="bn-BD"/>
        </w:rPr>
        <w:t xml:space="preserve"> 9% to 12%. By considering this performance, we can say that this scheme has good robustness against various kind of attack.</w:t>
      </w:r>
    </w:p>
    <w:p w:rsidR="006343CA" w:rsidRDefault="006343CA" w:rsidP="001B49AC">
      <w:pPr>
        <w:pStyle w:val="TableTitle"/>
        <w:rPr>
          <w:smallCaps w:val="0"/>
          <w:sz w:val="20"/>
          <w:szCs w:val="20"/>
          <w:lang w:bidi="bn-BD"/>
        </w:rPr>
      </w:pPr>
    </w:p>
    <w:p w:rsidR="006343CA" w:rsidRDefault="006343CA" w:rsidP="001B49AC">
      <w:pPr>
        <w:pStyle w:val="TableTitle"/>
        <w:rPr>
          <w:smallCaps w:val="0"/>
          <w:sz w:val="20"/>
          <w:szCs w:val="20"/>
          <w:lang w:bidi="bn-BD"/>
        </w:rPr>
      </w:pPr>
      <w:r w:rsidRPr="00E61334">
        <w:rPr>
          <w:smallCaps w:val="0"/>
          <w:sz w:val="20"/>
          <w:szCs w:val="20"/>
          <w:lang w:bidi="bn-BD"/>
        </w:rPr>
        <w:t>Table I</w:t>
      </w:r>
    </w:p>
    <w:p w:rsidR="00B6414C" w:rsidRDefault="00B6414C" w:rsidP="001B49AC">
      <w:pPr>
        <w:pStyle w:val="TableTitle"/>
        <w:rPr>
          <w:smallCaps w:val="0"/>
          <w:sz w:val="20"/>
          <w:szCs w:val="20"/>
          <w:lang w:bidi="bn-BD"/>
        </w:rPr>
      </w:pPr>
      <w:r w:rsidRPr="00E61334">
        <w:rPr>
          <w:smallCaps w:val="0"/>
          <w:sz w:val="20"/>
          <w:szCs w:val="20"/>
          <w:lang w:bidi="bn-BD"/>
        </w:rPr>
        <w:t>The result of attack</w:t>
      </w:r>
      <w:r w:rsidR="009A677E" w:rsidRPr="00E61334">
        <w:rPr>
          <w:smallCaps w:val="0"/>
          <w:sz w:val="20"/>
          <w:szCs w:val="20"/>
          <w:lang w:bidi="bn-BD"/>
        </w:rPr>
        <w:t>s</w:t>
      </w:r>
    </w:p>
    <w:p w:rsidR="006E5D31" w:rsidRDefault="006E5D31" w:rsidP="001B49AC">
      <w:pPr>
        <w:pStyle w:val="TableTitle"/>
        <w:rPr>
          <w:smallCaps w:val="0"/>
          <w:sz w:val="20"/>
          <w:szCs w:val="20"/>
          <w:lang w:bidi="bn-BD"/>
        </w:rPr>
      </w:pPr>
    </w:p>
    <w:tbl>
      <w:tblPr>
        <w:tblStyle w:val="TableGrid"/>
        <w:tblW w:w="0" w:type="auto"/>
        <w:tblLook w:val="04A0"/>
      </w:tblPr>
      <w:tblGrid>
        <w:gridCol w:w="1458"/>
        <w:gridCol w:w="900"/>
        <w:gridCol w:w="990"/>
        <w:gridCol w:w="1908"/>
      </w:tblGrid>
      <w:tr w:rsidR="006E5D31" w:rsidTr="00890A92">
        <w:tc>
          <w:tcPr>
            <w:tcW w:w="1458" w:type="dxa"/>
            <w:vMerge w:val="restart"/>
            <w:vAlign w:val="center"/>
          </w:tcPr>
          <w:p w:rsidR="006E5D31" w:rsidRDefault="006E5D31" w:rsidP="002D02B0">
            <w:pPr>
              <w:pStyle w:val="TableTitle"/>
              <w:rPr>
                <w:smallCaps w:val="0"/>
                <w:sz w:val="20"/>
                <w:szCs w:val="20"/>
                <w:lang w:bidi="bn-BD"/>
              </w:rPr>
            </w:pPr>
            <w:r>
              <w:rPr>
                <w:smallCaps w:val="0"/>
                <w:sz w:val="20"/>
                <w:szCs w:val="20"/>
                <w:lang w:bidi="bn-BD"/>
              </w:rPr>
              <w:t>Attack</w:t>
            </w:r>
          </w:p>
        </w:tc>
        <w:tc>
          <w:tcPr>
            <w:tcW w:w="3798" w:type="dxa"/>
            <w:gridSpan w:val="3"/>
            <w:vAlign w:val="center"/>
          </w:tcPr>
          <w:p w:rsidR="006E5D31" w:rsidRDefault="00612FF4" w:rsidP="002D02B0">
            <w:pPr>
              <w:pStyle w:val="TableTitle"/>
              <w:rPr>
                <w:smallCaps w:val="0"/>
                <w:sz w:val="20"/>
                <w:szCs w:val="20"/>
                <w:lang w:bidi="bn-BD"/>
              </w:rPr>
            </w:pPr>
            <w:r w:rsidRPr="00612FF4">
              <w:rPr>
                <w:smallCaps w:val="0"/>
                <w:sz w:val="20"/>
                <w:szCs w:val="20"/>
                <w:lang w:bidi="bn-BD"/>
              </w:rPr>
              <w:t>Citizen, Go Back to Sleep</w:t>
            </w:r>
          </w:p>
        </w:tc>
      </w:tr>
      <w:tr w:rsidR="006E5D31" w:rsidTr="00890A92">
        <w:tc>
          <w:tcPr>
            <w:tcW w:w="1458" w:type="dxa"/>
            <w:vMerge/>
            <w:vAlign w:val="center"/>
          </w:tcPr>
          <w:p w:rsidR="006E5D31" w:rsidRDefault="006E5D31" w:rsidP="002D02B0">
            <w:pPr>
              <w:pStyle w:val="TableTitle"/>
              <w:rPr>
                <w:smallCaps w:val="0"/>
                <w:sz w:val="20"/>
                <w:szCs w:val="20"/>
                <w:lang w:bidi="bn-BD"/>
              </w:rPr>
            </w:pPr>
          </w:p>
        </w:tc>
        <w:tc>
          <w:tcPr>
            <w:tcW w:w="900" w:type="dxa"/>
            <w:vAlign w:val="center"/>
          </w:tcPr>
          <w:p w:rsidR="006E5D31" w:rsidRDefault="006E5D31" w:rsidP="002D02B0">
            <w:pPr>
              <w:pStyle w:val="TableTitle"/>
              <w:rPr>
                <w:smallCaps w:val="0"/>
                <w:sz w:val="20"/>
                <w:szCs w:val="20"/>
                <w:lang w:bidi="bn-BD"/>
              </w:rPr>
            </w:pPr>
            <w:r>
              <w:rPr>
                <w:smallCaps w:val="0"/>
                <w:sz w:val="20"/>
                <w:szCs w:val="20"/>
                <w:lang w:bidi="bn-BD"/>
              </w:rPr>
              <w:t>NC</w:t>
            </w:r>
          </w:p>
        </w:tc>
        <w:tc>
          <w:tcPr>
            <w:tcW w:w="990" w:type="dxa"/>
            <w:vAlign w:val="center"/>
          </w:tcPr>
          <w:p w:rsidR="006E5D31" w:rsidRDefault="006E5D31" w:rsidP="002D02B0">
            <w:pPr>
              <w:pStyle w:val="TableTitle"/>
              <w:rPr>
                <w:smallCaps w:val="0"/>
                <w:sz w:val="20"/>
                <w:szCs w:val="20"/>
                <w:lang w:bidi="bn-BD"/>
              </w:rPr>
            </w:pPr>
            <w:r>
              <w:rPr>
                <w:smallCaps w:val="0"/>
                <w:sz w:val="20"/>
                <w:szCs w:val="20"/>
                <w:lang w:bidi="bn-BD"/>
              </w:rPr>
              <w:t>BER</w:t>
            </w:r>
          </w:p>
        </w:tc>
        <w:tc>
          <w:tcPr>
            <w:tcW w:w="1908" w:type="dxa"/>
            <w:vAlign w:val="center"/>
          </w:tcPr>
          <w:p w:rsidR="006E5D31" w:rsidRDefault="006E5D31" w:rsidP="002D02B0">
            <w:pPr>
              <w:pStyle w:val="TableTitle"/>
              <w:rPr>
                <w:smallCaps w:val="0"/>
                <w:sz w:val="20"/>
                <w:szCs w:val="20"/>
                <w:lang w:bidi="bn-BD"/>
              </w:rPr>
            </w:pPr>
            <w:r>
              <w:rPr>
                <w:smallCaps w:val="0"/>
                <w:sz w:val="20"/>
                <w:szCs w:val="20"/>
                <w:lang w:bidi="bn-BD"/>
              </w:rPr>
              <w:t xml:space="preserve">Extracted </w:t>
            </w:r>
            <w:r w:rsidR="00004981">
              <w:rPr>
                <w:smallCaps w:val="0"/>
                <w:sz w:val="20"/>
                <w:szCs w:val="20"/>
                <w:lang w:bidi="bn-BD"/>
              </w:rPr>
              <w:t>watermark</w:t>
            </w:r>
          </w:p>
        </w:tc>
      </w:tr>
      <w:tr w:rsidR="002D02B0" w:rsidTr="00890A92">
        <w:tc>
          <w:tcPr>
            <w:tcW w:w="1458" w:type="dxa"/>
            <w:vAlign w:val="center"/>
          </w:tcPr>
          <w:p w:rsidR="002D02B0" w:rsidRPr="00E61334" w:rsidRDefault="0002196F" w:rsidP="002D02B0">
            <w:pPr>
              <w:jc w:val="center"/>
              <w:rPr>
                <w:lang w:bidi="bn-BD"/>
              </w:rPr>
            </w:pPr>
            <w:r>
              <w:rPr>
                <w:lang w:bidi="bn-BD"/>
              </w:rPr>
              <w:t>Noise addition</w:t>
            </w:r>
          </w:p>
        </w:tc>
        <w:tc>
          <w:tcPr>
            <w:tcW w:w="900" w:type="dxa"/>
            <w:vAlign w:val="center"/>
          </w:tcPr>
          <w:p w:rsidR="002D02B0" w:rsidRPr="00E61334" w:rsidRDefault="002D02B0" w:rsidP="002D02B0">
            <w:pPr>
              <w:jc w:val="center"/>
              <w:rPr>
                <w:rFonts w:cstheme="minorBidi"/>
                <w:lang w:bidi="bn-BD"/>
              </w:rPr>
            </w:pPr>
            <w:r>
              <w:rPr>
                <w:rFonts w:cstheme="minorBidi"/>
                <w:lang w:bidi="bn-BD"/>
              </w:rPr>
              <w:t>0.9206</w:t>
            </w:r>
          </w:p>
        </w:tc>
        <w:tc>
          <w:tcPr>
            <w:tcW w:w="990" w:type="dxa"/>
            <w:vAlign w:val="center"/>
          </w:tcPr>
          <w:p w:rsidR="002D02B0" w:rsidRPr="00E61334" w:rsidRDefault="002D02B0" w:rsidP="002D02B0">
            <w:pPr>
              <w:jc w:val="center"/>
              <w:rPr>
                <w:lang w:bidi="bn-BD"/>
              </w:rPr>
            </w:pPr>
            <w:r>
              <w:rPr>
                <w:rFonts w:cstheme="minorBidi"/>
                <w:lang w:bidi="bn-BD"/>
              </w:rPr>
              <w:t>10</w:t>
            </w:r>
            <w:r w:rsidR="00734E5D">
              <w:rPr>
                <w:rFonts w:cstheme="minorBidi"/>
                <w:lang w:bidi="bn-BD"/>
              </w:rPr>
              <w:t>.</w:t>
            </w:r>
            <w:r>
              <w:rPr>
                <w:rFonts w:cstheme="minorBidi"/>
                <w:lang w:bidi="bn-BD"/>
              </w:rPr>
              <w:t>06</w:t>
            </w:r>
          </w:p>
        </w:tc>
        <w:tc>
          <w:tcPr>
            <w:tcW w:w="1908" w:type="dxa"/>
            <w:vAlign w:val="center"/>
          </w:tcPr>
          <w:p w:rsidR="002D02B0" w:rsidRPr="003D72D4" w:rsidRDefault="002D02B0" w:rsidP="002D02B0">
            <w:pPr>
              <w:pStyle w:val="TableTitle"/>
              <w:rPr>
                <w:rFonts w:cstheme="minorBidi"/>
                <w:smallCaps w:val="0"/>
                <w:sz w:val="20"/>
                <w:szCs w:val="20"/>
                <w:lang w:bidi="bn-BD"/>
              </w:rPr>
            </w:pPr>
            <w:r>
              <w:rPr>
                <w:rFonts w:cstheme="minorBidi"/>
                <w:smallCaps w:val="0"/>
                <w:noProof/>
                <w:sz w:val="20"/>
                <w:szCs w:val="20"/>
              </w:rPr>
              <w:drawing>
                <wp:inline distT="0" distB="0" distL="0" distR="0">
                  <wp:extent cx="733704" cy="731520"/>
                  <wp:effectExtent l="19050" t="0" r="9246" b="0"/>
                  <wp:docPr id="14" name="Picture 0" descr="citizen(aw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awgn).png"/>
                          <pic:cNvPicPr/>
                        </pic:nvPicPr>
                        <pic:blipFill>
                          <a:blip r:embed="rId12"/>
                          <a:stretch>
                            <a:fillRect/>
                          </a:stretch>
                        </pic:blipFill>
                        <pic:spPr>
                          <a:xfrm>
                            <a:off x="0" y="0"/>
                            <a:ext cx="733704"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Re-sampling</w:t>
            </w:r>
          </w:p>
        </w:tc>
        <w:tc>
          <w:tcPr>
            <w:tcW w:w="900" w:type="dxa"/>
            <w:vAlign w:val="center"/>
          </w:tcPr>
          <w:p w:rsidR="002D02B0" w:rsidRPr="00E61334" w:rsidRDefault="002D02B0" w:rsidP="002D02B0">
            <w:pPr>
              <w:jc w:val="center"/>
              <w:rPr>
                <w:lang w:bidi="bn-BD"/>
              </w:rPr>
            </w:pPr>
            <w:r>
              <w:rPr>
                <w:rFonts w:cstheme="minorBidi"/>
                <w:lang w:bidi="bn-BD"/>
              </w:rPr>
              <w:t>0.9158</w:t>
            </w:r>
          </w:p>
        </w:tc>
        <w:tc>
          <w:tcPr>
            <w:tcW w:w="990" w:type="dxa"/>
            <w:vAlign w:val="center"/>
          </w:tcPr>
          <w:p w:rsidR="002D02B0" w:rsidRPr="00E61334" w:rsidRDefault="002D02B0" w:rsidP="002D02B0">
            <w:pPr>
              <w:jc w:val="center"/>
              <w:rPr>
                <w:lang w:bidi="bn-BD"/>
              </w:rPr>
            </w:pPr>
            <w:r>
              <w:rPr>
                <w:rFonts w:cstheme="minorBidi"/>
                <w:lang w:bidi="bn-BD"/>
              </w:rPr>
              <w:t>10</w:t>
            </w:r>
            <w:r w:rsidR="00734E5D">
              <w:rPr>
                <w:rFonts w:cstheme="minorBidi"/>
                <w:lang w:bidi="bn-BD"/>
              </w:rPr>
              <w:t>.</w:t>
            </w:r>
            <w:r>
              <w:rPr>
                <w:rFonts w:cstheme="minorBidi"/>
                <w:lang w:bidi="bn-BD"/>
              </w:rPr>
              <w:t>64</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520" cy="731520"/>
                  <wp:effectExtent l="19050" t="0" r="0" b="0"/>
                  <wp:docPr id="15" name="Picture 1" descr="citizen(re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resampling).png"/>
                          <pic:cNvPicPr/>
                        </pic:nvPicPr>
                        <pic:blipFill>
                          <a:blip r:embed="rId13"/>
                          <a:stretch>
                            <a:fillRect/>
                          </a:stretch>
                        </pic:blipFill>
                        <pic:spPr>
                          <a:xfrm>
                            <a:off x="0" y="0"/>
                            <a:ext cx="731520"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Low-pass filtering</w:t>
            </w:r>
          </w:p>
        </w:tc>
        <w:tc>
          <w:tcPr>
            <w:tcW w:w="900" w:type="dxa"/>
            <w:vAlign w:val="center"/>
          </w:tcPr>
          <w:p w:rsidR="002D02B0" w:rsidRPr="00E61334" w:rsidRDefault="002D02B0" w:rsidP="002D02B0">
            <w:pPr>
              <w:jc w:val="center"/>
              <w:rPr>
                <w:lang w:bidi="bn-BD"/>
              </w:rPr>
            </w:pPr>
            <w:r>
              <w:rPr>
                <w:rFonts w:cstheme="minorBidi"/>
                <w:lang w:bidi="bn-BD"/>
              </w:rPr>
              <w:t>0.9145</w:t>
            </w:r>
          </w:p>
        </w:tc>
        <w:tc>
          <w:tcPr>
            <w:tcW w:w="990" w:type="dxa"/>
            <w:vAlign w:val="center"/>
          </w:tcPr>
          <w:p w:rsidR="002D02B0" w:rsidRPr="00E61334" w:rsidRDefault="002D02B0" w:rsidP="002D02B0">
            <w:pPr>
              <w:jc w:val="center"/>
              <w:rPr>
                <w:lang w:bidi="bn-BD"/>
              </w:rPr>
            </w:pPr>
            <w:r>
              <w:rPr>
                <w:rFonts w:cstheme="minorBidi"/>
                <w:lang w:bidi="bn-BD"/>
              </w:rPr>
              <w:t>10</w:t>
            </w:r>
            <w:r w:rsidR="00734E5D">
              <w:rPr>
                <w:rFonts w:cstheme="minorBidi"/>
                <w:lang w:bidi="bn-BD"/>
              </w:rPr>
              <w:t>.</w:t>
            </w:r>
            <w:r>
              <w:rPr>
                <w:rFonts w:cstheme="minorBidi"/>
                <w:lang w:bidi="bn-BD"/>
              </w:rPr>
              <w:t>84</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520" cy="731520"/>
                  <wp:effectExtent l="19050" t="0" r="0" b="0"/>
                  <wp:docPr id="16" name="Picture 3" descr="citizen(l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lpf).png"/>
                          <pic:cNvPicPr/>
                        </pic:nvPicPr>
                        <pic:blipFill>
                          <a:blip r:embed="rId14"/>
                          <a:stretch>
                            <a:fillRect/>
                          </a:stretch>
                        </pic:blipFill>
                        <pic:spPr>
                          <a:xfrm>
                            <a:off x="0" y="0"/>
                            <a:ext cx="731520"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Re-quantization</w:t>
            </w:r>
          </w:p>
        </w:tc>
        <w:tc>
          <w:tcPr>
            <w:tcW w:w="900" w:type="dxa"/>
            <w:vAlign w:val="center"/>
          </w:tcPr>
          <w:p w:rsidR="002D02B0" w:rsidRPr="00E61334" w:rsidRDefault="002D02B0" w:rsidP="002D02B0">
            <w:pPr>
              <w:jc w:val="center"/>
              <w:rPr>
                <w:lang w:bidi="bn-BD"/>
              </w:rPr>
            </w:pPr>
            <w:r>
              <w:rPr>
                <w:rFonts w:cstheme="minorBidi"/>
                <w:lang w:bidi="bn-BD"/>
              </w:rPr>
              <w:t>0.9172</w:t>
            </w:r>
          </w:p>
        </w:tc>
        <w:tc>
          <w:tcPr>
            <w:tcW w:w="990" w:type="dxa"/>
            <w:vAlign w:val="center"/>
          </w:tcPr>
          <w:p w:rsidR="002D02B0" w:rsidRPr="00E61334" w:rsidRDefault="002D02B0" w:rsidP="002D02B0">
            <w:pPr>
              <w:jc w:val="center"/>
              <w:rPr>
                <w:lang w:bidi="bn-BD"/>
              </w:rPr>
            </w:pPr>
            <w:r>
              <w:rPr>
                <w:rFonts w:cstheme="minorBidi"/>
                <w:lang w:bidi="bn-BD"/>
              </w:rPr>
              <w:t>10</w:t>
            </w:r>
            <w:r w:rsidR="00734E5D">
              <w:rPr>
                <w:rFonts w:cstheme="minorBidi"/>
                <w:lang w:bidi="bn-BD"/>
              </w:rPr>
              <w:t>.</w:t>
            </w:r>
            <w:r>
              <w:rPr>
                <w:rFonts w:cstheme="minorBidi"/>
                <w:lang w:bidi="bn-BD"/>
              </w:rPr>
              <w:t>45</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520" cy="731520"/>
                  <wp:effectExtent l="19050" t="0" r="0" b="0"/>
                  <wp:docPr id="17" name="Picture 6" descr="citizen(requant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requantized).png"/>
                          <pic:cNvPicPr/>
                        </pic:nvPicPr>
                        <pic:blipFill>
                          <a:blip r:embed="rId15"/>
                          <a:stretch>
                            <a:fillRect/>
                          </a:stretch>
                        </pic:blipFill>
                        <pic:spPr>
                          <a:xfrm>
                            <a:off x="0" y="0"/>
                            <a:ext cx="731520"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lastRenderedPageBreak/>
              <w:t>Echo</w:t>
            </w:r>
          </w:p>
        </w:tc>
        <w:tc>
          <w:tcPr>
            <w:tcW w:w="900" w:type="dxa"/>
            <w:vAlign w:val="center"/>
          </w:tcPr>
          <w:p w:rsidR="002D02B0" w:rsidRPr="00E61334" w:rsidRDefault="002D02B0" w:rsidP="002D02B0">
            <w:pPr>
              <w:jc w:val="center"/>
              <w:rPr>
                <w:lang w:bidi="bn-BD"/>
              </w:rPr>
            </w:pPr>
            <w:r>
              <w:rPr>
                <w:rFonts w:cstheme="minorBidi"/>
                <w:lang w:bidi="bn-BD"/>
              </w:rPr>
              <w:t>0.9268</w:t>
            </w:r>
          </w:p>
        </w:tc>
        <w:tc>
          <w:tcPr>
            <w:tcW w:w="990" w:type="dxa"/>
            <w:vAlign w:val="center"/>
          </w:tcPr>
          <w:p w:rsidR="002D02B0" w:rsidRPr="00E61334" w:rsidRDefault="002D02B0" w:rsidP="002D02B0">
            <w:pPr>
              <w:jc w:val="center"/>
              <w:rPr>
                <w:lang w:bidi="bn-BD"/>
              </w:rPr>
            </w:pPr>
            <w:r>
              <w:rPr>
                <w:rFonts w:cstheme="minorBidi"/>
                <w:lang w:bidi="bn-BD"/>
              </w:rPr>
              <w:t>9</w:t>
            </w:r>
            <w:r w:rsidR="00734E5D">
              <w:rPr>
                <w:rFonts w:cstheme="minorBidi"/>
                <w:lang w:bidi="bn-BD"/>
              </w:rPr>
              <w:t>.</w:t>
            </w:r>
            <w:r>
              <w:rPr>
                <w:rFonts w:cstheme="minorBidi"/>
                <w:lang w:bidi="bn-BD"/>
              </w:rPr>
              <w:t>28</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520" cy="731520"/>
                  <wp:effectExtent l="19050" t="0" r="0" b="0"/>
                  <wp:docPr id="18" name="Picture 7" descr="citizen(ec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echo).png"/>
                          <pic:cNvPicPr/>
                        </pic:nvPicPr>
                        <pic:blipFill>
                          <a:blip r:embed="rId16"/>
                          <a:stretch>
                            <a:fillRect/>
                          </a:stretch>
                        </pic:blipFill>
                        <pic:spPr>
                          <a:xfrm>
                            <a:off x="0" y="0"/>
                            <a:ext cx="731520"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Reverse</w:t>
            </w:r>
          </w:p>
        </w:tc>
        <w:tc>
          <w:tcPr>
            <w:tcW w:w="900" w:type="dxa"/>
            <w:vAlign w:val="center"/>
          </w:tcPr>
          <w:p w:rsidR="002D02B0" w:rsidRPr="00E61334" w:rsidRDefault="002D02B0" w:rsidP="002D02B0">
            <w:pPr>
              <w:jc w:val="center"/>
              <w:rPr>
                <w:lang w:bidi="bn-BD"/>
              </w:rPr>
            </w:pPr>
            <w:r>
              <w:rPr>
                <w:rFonts w:cstheme="minorBidi"/>
                <w:lang w:bidi="bn-BD"/>
              </w:rPr>
              <w:t>0.9199</w:t>
            </w:r>
          </w:p>
        </w:tc>
        <w:tc>
          <w:tcPr>
            <w:tcW w:w="990" w:type="dxa"/>
            <w:vAlign w:val="center"/>
          </w:tcPr>
          <w:p w:rsidR="002D02B0" w:rsidRPr="00E61334" w:rsidRDefault="002D02B0" w:rsidP="002D02B0">
            <w:pPr>
              <w:jc w:val="center"/>
              <w:rPr>
                <w:lang w:bidi="bn-BD"/>
              </w:rPr>
            </w:pPr>
            <w:r>
              <w:rPr>
                <w:rFonts w:cstheme="minorBidi"/>
                <w:lang w:bidi="bn-BD"/>
              </w:rPr>
              <w:t>10</w:t>
            </w:r>
            <w:r w:rsidR="00734E5D">
              <w:rPr>
                <w:rFonts w:cstheme="minorBidi"/>
                <w:lang w:bidi="bn-BD"/>
              </w:rPr>
              <w:t>.</w:t>
            </w:r>
            <w:r>
              <w:rPr>
                <w:rFonts w:cstheme="minorBidi"/>
                <w:lang w:bidi="bn-BD"/>
              </w:rPr>
              <w:t>16</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520" cy="731520"/>
                  <wp:effectExtent l="19050" t="0" r="0" b="0"/>
                  <wp:docPr id="19" name="Picture 8" descr="citizen(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reverse).png"/>
                          <pic:cNvPicPr/>
                        </pic:nvPicPr>
                        <pic:blipFill>
                          <a:blip r:embed="rId17"/>
                          <a:stretch>
                            <a:fillRect/>
                          </a:stretch>
                        </pic:blipFill>
                        <pic:spPr>
                          <a:xfrm>
                            <a:off x="0" y="0"/>
                            <a:ext cx="731520"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mp3 compression (32 kbps)</w:t>
            </w:r>
          </w:p>
        </w:tc>
        <w:tc>
          <w:tcPr>
            <w:tcW w:w="900" w:type="dxa"/>
            <w:vAlign w:val="center"/>
          </w:tcPr>
          <w:p w:rsidR="002D02B0" w:rsidRPr="00E61334" w:rsidRDefault="002D02B0" w:rsidP="002D02B0">
            <w:pPr>
              <w:jc w:val="center"/>
              <w:rPr>
                <w:lang w:bidi="bn-BD"/>
              </w:rPr>
            </w:pPr>
            <w:r>
              <w:rPr>
                <w:rFonts w:cstheme="minorBidi"/>
                <w:lang w:bidi="bn-BD"/>
              </w:rPr>
              <w:t>0.9225</w:t>
            </w:r>
          </w:p>
        </w:tc>
        <w:tc>
          <w:tcPr>
            <w:tcW w:w="990" w:type="dxa"/>
            <w:vAlign w:val="center"/>
          </w:tcPr>
          <w:p w:rsidR="002D02B0" w:rsidRPr="00E61334" w:rsidRDefault="002D02B0" w:rsidP="002D02B0">
            <w:pPr>
              <w:jc w:val="center"/>
              <w:rPr>
                <w:lang w:bidi="bn-BD"/>
              </w:rPr>
            </w:pPr>
            <w:r>
              <w:rPr>
                <w:rFonts w:cstheme="minorBidi"/>
                <w:lang w:bidi="bn-BD"/>
              </w:rPr>
              <w:t>9</w:t>
            </w:r>
            <w:r w:rsidR="00734E5D">
              <w:rPr>
                <w:rFonts w:cstheme="minorBidi"/>
                <w:lang w:bidi="bn-BD"/>
              </w:rPr>
              <w:t>.</w:t>
            </w:r>
            <w:r>
              <w:rPr>
                <w:rFonts w:cstheme="minorBidi"/>
                <w:lang w:bidi="bn-BD"/>
              </w:rPr>
              <w:t>77</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1802" cy="731520"/>
                  <wp:effectExtent l="19050" t="0" r="0" b="0"/>
                  <wp:docPr id="20" name="Picture 9" descr="citizen(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32).png"/>
                          <pic:cNvPicPr/>
                        </pic:nvPicPr>
                        <pic:blipFill>
                          <a:blip r:embed="rId18"/>
                          <a:stretch>
                            <a:fillRect/>
                          </a:stretch>
                        </pic:blipFill>
                        <pic:spPr>
                          <a:xfrm>
                            <a:off x="0" y="0"/>
                            <a:ext cx="731802" cy="731520"/>
                          </a:xfrm>
                          <a:prstGeom prst="rect">
                            <a:avLst/>
                          </a:prstGeom>
                        </pic:spPr>
                      </pic:pic>
                    </a:graphicData>
                  </a:graphic>
                </wp:inline>
              </w:drawing>
            </w:r>
          </w:p>
        </w:tc>
      </w:tr>
      <w:tr w:rsidR="002D02B0" w:rsidTr="00890A92">
        <w:tc>
          <w:tcPr>
            <w:tcW w:w="1458" w:type="dxa"/>
            <w:vAlign w:val="center"/>
          </w:tcPr>
          <w:p w:rsidR="002D02B0" w:rsidRPr="00E61334" w:rsidRDefault="00CB3063" w:rsidP="002D02B0">
            <w:pPr>
              <w:jc w:val="center"/>
              <w:rPr>
                <w:lang w:bidi="bn-BD"/>
              </w:rPr>
            </w:pPr>
            <w:r>
              <w:rPr>
                <w:lang w:bidi="bn-BD"/>
              </w:rPr>
              <w:t>mp3 compression (64 kbps)</w:t>
            </w:r>
          </w:p>
        </w:tc>
        <w:tc>
          <w:tcPr>
            <w:tcW w:w="900" w:type="dxa"/>
            <w:vAlign w:val="center"/>
          </w:tcPr>
          <w:p w:rsidR="002D02B0" w:rsidRPr="00E61334" w:rsidRDefault="002D02B0" w:rsidP="002D02B0">
            <w:pPr>
              <w:jc w:val="center"/>
              <w:rPr>
                <w:lang w:bidi="bn-BD"/>
              </w:rPr>
            </w:pPr>
            <w:r>
              <w:rPr>
                <w:rFonts w:cstheme="minorBidi"/>
                <w:lang w:bidi="bn-BD"/>
              </w:rPr>
              <w:t>0.9279</w:t>
            </w:r>
          </w:p>
        </w:tc>
        <w:tc>
          <w:tcPr>
            <w:tcW w:w="990" w:type="dxa"/>
            <w:vAlign w:val="center"/>
          </w:tcPr>
          <w:p w:rsidR="002D02B0" w:rsidRPr="00E61334" w:rsidRDefault="002D02B0" w:rsidP="002D02B0">
            <w:pPr>
              <w:jc w:val="center"/>
              <w:rPr>
                <w:lang w:bidi="bn-BD"/>
              </w:rPr>
            </w:pPr>
            <w:r>
              <w:rPr>
                <w:rFonts w:cstheme="minorBidi"/>
                <w:lang w:bidi="bn-BD"/>
              </w:rPr>
              <w:t>9</w:t>
            </w:r>
            <w:r w:rsidR="00734E5D">
              <w:rPr>
                <w:rFonts w:cstheme="minorBidi"/>
                <w:lang w:bidi="bn-BD"/>
              </w:rPr>
              <w:t>.</w:t>
            </w:r>
            <w:r>
              <w:rPr>
                <w:rFonts w:cstheme="minorBidi"/>
                <w:lang w:bidi="bn-BD"/>
              </w:rPr>
              <w:t>18</w:t>
            </w:r>
          </w:p>
        </w:tc>
        <w:tc>
          <w:tcPr>
            <w:tcW w:w="1908" w:type="dxa"/>
            <w:vAlign w:val="center"/>
          </w:tcPr>
          <w:p w:rsidR="002D02B0" w:rsidRDefault="002D02B0" w:rsidP="002D02B0">
            <w:pPr>
              <w:pStyle w:val="TableTitle"/>
              <w:rPr>
                <w:smallCaps w:val="0"/>
                <w:sz w:val="20"/>
                <w:szCs w:val="20"/>
                <w:lang w:bidi="bn-BD"/>
              </w:rPr>
            </w:pPr>
            <w:r>
              <w:rPr>
                <w:smallCaps w:val="0"/>
                <w:noProof/>
                <w:sz w:val="20"/>
                <w:szCs w:val="20"/>
              </w:rPr>
              <w:drawing>
                <wp:inline distT="0" distB="0" distL="0" distR="0">
                  <wp:extent cx="736057" cy="731520"/>
                  <wp:effectExtent l="19050" t="0" r="6893" b="0"/>
                  <wp:docPr id="21" name="Picture 11" descr="citizen(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64).png"/>
                          <pic:cNvPicPr/>
                        </pic:nvPicPr>
                        <pic:blipFill>
                          <a:blip r:embed="rId19"/>
                          <a:stretch>
                            <a:fillRect/>
                          </a:stretch>
                        </pic:blipFill>
                        <pic:spPr>
                          <a:xfrm>
                            <a:off x="0" y="0"/>
                            <a:ext cx="736057" cy="731520"/>
                          </a:xfrm>
                          <a:prstGeom prst="rect">
                            <a:avLst/>
                          </a:prstGeom>
                        </pic:spPr>
                      </pic:pic>
                    </a:graphicData>
                  </a:graphic>
                </wp:inline>
              </w:drawing>
            </w:r>
          </w:p>
        </w:tc>
      </w:tr>
      <w:tr w:rsidR="00491081" w:rsidTr="00890A92">
        <w:tc>
          <w:tcPr>
            <w:tcW w:w="1458" w:type="dxa"/>
            <w:vAlign w:val="center"/>
          </w:tcPr>
          <w:p w:rsidR="00491081" w:rsidRPr="00E61334" w:rsidRDefault="00CB3063" w:rsidP="002D02B0">
            <w:pPr>
              <w:jc w:val="center"/>
              <w:rPr>
                <w:lang w:bidi="bn-BD"/>
              </w:rPr>
            </w:pPr>
            <w:r>
              <w:rPr>
                <w:lang w:bidi="bn-BD"/>
              </w:rPr>
              <w:t>mp3 compression (128 kbps)</w:t>
            </w:r>
          </w:p>
        </w:tc>
        <w:tc>
          <w:tcPr>
            <w:tcW w:w="900" w:type="dxa"/>
            <w:vAlign w:val="center"/>
          </w:tcPr>
          <w:p w:rsidR="00491081" w:rsidRPr="00E61334" w:rsidRDefault="00491081" w:rsidP="002D02B0">
            <w:pPr>
              <w:jc w:val="center"/>
              <w:rPr>
                <w:lang w:bidi="bn-BD"/>
              </w:rPr>
            </w:pPr>
            <w:r>
              <w:rPr>
                <w:rFonts w:cstheme="minorBidi"/>
                <w:lang w:bidi="bn-BD"/>
              </w:rPr>
              <w:t>0.9271</w:t>
            </w:r>
          </w:p>
        </w:tc>
        <w:tc>
          <w:tcPr>
            <w:tcW w:w="990" w:type="dxa"/>
            <w:vAlign w:val="center"/>
          </w:tcPr>
          <w:p w:rsidR="00491081" w:rsidRPr="00E61334" w:rsidRDefault="00491081" w:rsidP="002D02B0">
            <w:pPr>
              <w:jc w:val="center"/>
              <w:rPr>
                <w:lang w:bidi="bn-BD"/>
              </w:rPr>
            </w:pPr>
            <w:r>
              <w:rPr>
                <w:rFonts w:cstheme="minorBidi"/>
                <w:lang w:bidi="bn-BD"/>
              </w:rPr>
              <w:t>9</w:t>
            </w:r>
            <w:r w:rsidR="00734E5D">
              <w:rPr>
                <w:rFonts w:cstheme="minorBidi"/>
                <w:lang w:bidi="bn-BD"/>
              </w:rPr>
              <w:t>.</w:t>
            </w:r>
            <w:r>
              <w:rPr>
                <w:rFonts w:cstheme="minorBidi"/>
                <w:lang w:bidi="bn-BD"/>
              </w:rPr>
              <w:t>28</w:t>
            </w:r>
          </w:p>
        </w:tc>
        <w:tc>
          <w:tcPr>
            <w:tcW w:w="1908" w:type="dxa"/>
            <w:vAlign w:val="center"/>
          </w:tcPr>
          <w:p w:rsidR="00491081" w:rsidRDefault="007F69C9" w:rsidP="002D02B0">
            <w:pPr>
              <w:pStyle w:val="TableTitle"/>
              <w:rPr>
                <w:smallCaps w:val="0"/>
                <w:sz w:val="20"/>
                <w:szCs w:val="20"/>
                <w:lang w:bidi="bn-BD"/>
              </w:rPr>
            </w:pPr>
            <w:r>
              <w:rPr>
                <w:smallCaps w:val="0"/>
                <w:noProof/>
                <w:sz w:val="20"/>
                <w:szCs w:val="20"/>
              </w:rPr>
              <w:drawing>
                <wp:inline distT="0" distB="0" distL="0" distR="0">
                  <wp:extent cx="736057" cy="731520"/>
                  <wp:effectExtent l="19050" t="0" r="6893" b="0"/>
                  <wp:docPr id="13" name="Picture 12" descr="citizen(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zen(128).png"/>
                          <pic:cNvPicPr/>
                        </pic:nvPicPr>
                        <pic:blipFill>
                          <a:blip r:embed="rId20"/>
                          <a:stretch>
                            <a:fillRect/>
                          </a:stretch>
                        </pic:blipFill>
                        <pic:spPr>
                          <a:xfrm>
                            <a:off x="0" y="0"/>
                            <a:ext cx="736057" cy="731520"/>
                          </a:xfrm>
                          <a:prstGeom prst="rect">
                            <a:avLst/>
                          </a:prstGeom>
                        </pic:spPr>
                      </pic:pic>
                    </a:graphicData>
                  </a:graphic>
                </wp:inline>
              </w:drawing>
            </w:r>
          </w:p>
        </w:tc>
      </w:tr>
    </w:tbl>
    <w:p w:rsidR="006E5D31" w:rsidRPr="00E61334" w:rsidRDefault="006E5D31" w:rsidP="001B49AC">
      <w:pPr>
        <w:pStyle w:val="TableTitle"/>
        <w:rPr>
          <w:smallCaps w:val="0"/>
          <w:sz w:val="20"/>
          <w:szCs w:val="20"/>
          <w:lang w:bidi="bn-BD"/>
        </w:rPr>
      </w:pPr>
    </w:p>
    <w:p w:rsidR="002C2762" w:rsidRPr="00E61334" w:rsidRDefault="002C2762" w:rsidP="002C2762">
      <w:pPr>
        <w:pStyle w:val="TableTitle"/>
        <w:rPr>
          <w:smallCaps w:val="0"/>
          <w:sz w:val="20"/>
          <w:szCs w:val="20"/>
          <w:lang w:bidi="bn-BD"/>
        </w:rPr>
      </w:pPr>
      <w:r w:rsidRPr="00E61334">
        <w:rPr>
          <w:smallCaps w:val="0"/>
          <w:sz w:val="20"/>
          <w:szCs w:val="20"/>
          <w:lang w:bidi="bn-BD"/>
        </w:rPr>
        <w:t>Table I</w:t>
      </w:r>
      <w:r>
        <w:rPr>
          <w:smallCaps w:val="0"/>
          <w:sz w:val="20"/>
          <w:szCs w:val="20"/>
          <w:lang w:bidi="bn-BD"/>
        </w:rPr>
        <w:t>I</w:t>
      </w:r>
    </w:p>
    <w:p w:rsidR="002C2762" w:rsidRDefault="002C2762" w:rsidP="002C2762">
      <w:pPr>
        <w:pStyle w:val="TableTitle"/>
        <w:rPr>
          <w:smallCaps w:val="0"/>
          <w:sz w:val="20"/>
          <w:szCs w:val="20"/>
          <w:lang w:bidi="bn-BD"/>
        </w:rPr>
      </w:pPr>
      <w:r w:rsidRPr="00E61334">
        <w:rPr>
          <w:smallCaps w:val="0"/>
          <w:sz w:val="20"/>
          <w:szCs w:val="20"/>
          <w:lang w:bidi="bn-BD"/>
        </w:rPr>
        <w:t>The result of attacks</w:t>
      </w:r>
    </w:p>
    <w:p w:rsidR="00B305B0" w:rsidRDefault="00B305B0" w:rsidP="002C2762">
      <w:pPr>
        <w:pStyle w:val="TableTitle"/>
        <w:rPr>
          <w:smallCaps w:val="0"/>
          <w:sz w:val="20"/>
          <w:szCs w:val="20"/>
          <w:lang w:bidi="bn-BD"/>
        </w:rPr>
      </w:pPr>
    </w:p>
    <w:tbl>
      <w:tblPr>
        <w:tblStyle w:val="TableGrid"/>
        <w:tblW w:w="0" w:type="auto"/>
        <w:tblLook w:val="04A0"/>
      </w:tblPr>
      <w:tblGrid>
        <w:gridCol w:w="1314"/>
        <w:gridCol w:w="2124"/>
        <w:gridCol w:w="900"/>
        <w:gridCol w:w="918"/>
      </w:tblGrid>
      <w:tr w:rsidR="00B305B0" w:rsidTr="00A563D7">
        <w:tc>
          <w:tcPr>
            <w:tcW w:w="1314" w:type="dxa"/>
            <w:vAlign w:val="center"/>
          </w:tcPr>
          <w:p w:rsidR="00B305B0" w:rsidRDefault="00773F4E" w:rsidP="001A3427">
            <w:pPr>
              <w:pStyle w:val="TableTitle"/>
              <w:rPr>
                <w:smallCaps w:val="0"/>
                <w:sz w:val="20"/>
                <w:szCs w:val="20"/>
                <w:lang w:bidi="bn-BD"/>
              </w:rPr>
            </w:pPr>
            <w:r>
              <w:rPr>
                <w:smallCaps w:val="0"/>
                <w:sz w:val="20"/>
                <w:szCs w:val="20"/>
                <w:lang w:bidi="bn-BD"/>
              </w:rPr>
              <w:t>Audio Signal</w:t>
            </w:r>
          </w:p>
        </w:tc>
        <w:tc>
          <w:tcPr>
            <w:tcW w:w="2124" w:type="dxa"/>
            <w:vAlign w:val="center"/>
          </w:tcPr>
          <w:p w:rsidR="00B305B0" w:rsidRDefault="00773F4E" w:rsidP="001A3427">
            <w:pPr>
              <w:pStyle w:val="TableTitle"/>
              <w:rPr>
                <w:smallCaps w:val="0"/>
                <w:sz w:val="20"/>
                <w:szCs w:val="20"/>
                <w:lang w:bidi="bn-BD"/>
              </w:rPr>
            </w:pPr>
            <w:r>
              <w:rPr>
                <w:smallCaps w:val="0"/>
                <w:sz w:val="20"/>
                <w:szCs w:val="20"/>
                <w:lang w:bidi="bn-BD"/>
              </w:rPr>
              <w:t>Attack</w:t>
            </w:r>
          </w:p>
        </w:tc>
        <w:tc>
          <w:tcPr>
            <w:tcW w:w="900" w:type="dxa"/>
            <w:vAlign w:val="center"/>
          </w:tcPr>
          <w:p w:rsidR="00B305B0" w:rsidRDefault="00773F4E" w:rsidP="001A3427">
            <w:pPr>
              <w:pStyle w:val="TableTitle"/>
              <w:rPr>
                <w:smallCaps w:val="0"/>
                <w:sz w:val="20"/>
                <w:szCs w:val="20"/>
                <w:lang w:bidi="bn-BD"/>
              </w:rPr>
            </w:pPr>
            <w:r>
              <w:rPr>
                <w:smallCaps w:val="0"/>
                <w:sz w:val="20"/>
                <w:szCs w:val="20"/>
                <w:lang w:bidi="bn-BD"/>
              </w:rPr>
              <w:t>NC</w:t>
            </w:r>
          </w:p>
        </w:tc>
        <w:tc>
          <w:tcPr>
            <w:tcW w:w="918" w:type="dxa"/>
            <w:vAlign w:val="center"/>
          </w:tcPr>
          <w:p w:rsidR="00B305B0" w:rsidRDefault="00773F4E" w:rsidP="001A3427">
            <w:pPr>
              <w:pStyle w:val="TableTitle"/>
              <w:rPr>
                <w:smallCaps w:val="0"/>
                <w:sz w:val="20"/>
                <w:szCs w:val="20"/>
                <w:lang w:bidi="bn-BD"/>
              </w:rPr>
            </w:pPr>
            <w:r>
              <w:rPr>
                <w:smallCaps w:val="0"/>
                <w:sz w:val="20"/>
                <w:szCs w:val="20"/>
                <w:lang w:bidi="bn-BD"/>
              </w:rPr>
              <w:t>BER</w:t>
            </w:r>
          </w:p>
        </w:tc>
      </w:tr>
      <w:tr w:rsidR="00C00CD9" w:rsidTr="00A563D7">
        <w:tc>
          <w:tcPr>
            <w:tcW w:w="1314" w:type="dxa"/>
            <w:vMerge w:val="restart"/>
            <w:vAlign w:val="center"/>
          </w:tcPr>
          <w:p w:rsidR="00C00CD9" w:rsidRDefault="00C00CD9" w:rsidP="001A3427">
            <w:pPr>
              <w:pStyle w:val="TableTitle"/>
              <w:rPr>
                <w:smallCaps w:val="0"/>
                <w:sz w:val="20"/>
                <w:szCs w:val="20"/>
                <w:lang w:bidi="bn-BD"/>
              </w:rPr>
            </w:pPr>
            <w:r w:rsidRPr="00F121D2">
              <w:rPr>
                <w:smallCaps w:val="0"/>
                <w:sz w:val="20"/>
                <w:szCs w:val="20"/>
                <w:lang w:bidi="bn-BD"/>
              </w:rPr>
              <w:t>Beginning of the End</w:t>
            </w:r>
          </w:p>
        </w:tc>
        <w:tc>
          <w:tcPr>
            <w:tcW w:w="2124" w:type="dxa"/>
            <w:vAlign w:val="center"/>
          </w:tcPr>
          <w:p w:rsidR="00C00CD9" w:rsidRPr="00E61334" w:rsidRDefault="00C00CD9" w:rsidP="001A3427">
            <w:pPr>
              <w:jc w:val="center"/>
              <w:rPr>
                <w:lang w:bidi="bn-BD"/>
              </w:rPr>
            </w:pPr>
            <w:r>
              <w:rPr>
                <w:lang w:bidi="bn-BD"/>
              </w:rPr>
              <w:t>Noise addition</w:t>
            </w:r>
          </w:p>
        </w:tc>
        <w:tc>
          <w:tcPr>
            <w:tcW w:w="900" w:type="dxa"/>
            <w:vAlign w:val="center"/>
          </w:tcPr>
          <w:p w:rsidR="00C00CD9" w:rsidRPr="00E61334" w:rsidRDefault="00C00CD9" w:rsidP="001A3427">
            <w:pPr>
              <w:jc w:val="center"/>
              <w:rPr>
                <w:rFonts w:cstheme="minorBidi"/>
                <w:cs/>
                <w:lang w:bidi="bn-BD"/>
              </w:rPr>
            </w:pPr>
            <w:r>
              <w:rPr>
                <w:rFonts w:cstheme="minorBidi"/>
                <w:lang w:bidi="bn-BD"/>
              </w:rPr>
              <w:t>0.9141</w:t>
            </w:r>
          </w:p>
        </w:tc>
        <w:tc>
          <w:tcPr>
            <w:tcW w:w="918" w:type="dxa"/>
            <w:vAlign w:val="center"/>
          </w:tcPr>
          <w:p w:rsidR="00C00CD9" w:rsidRPr="00E61334" w:rsidRDefault="00C00CD9" w:rsidP="001A3427">
            <w:pPr>
              <w:jc w:val="center"/>
              <w:rPr>
                <w:lang w:bidi="bn-BD"/>
              </w:rPr>
            </w:pPr>
            <w:r>
              <w:rPr>
                <w:rFonts w:cstheme="minorBidi"/>
                <w:lang w:bidi="bn-BD"/>
              </w:rPr>
              <w:t>10.84</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Re-sampling</w:t>
            </w:r>
          </w:p>
        </w:tc>
        <w:tc>
          <w:tcPr>
            <w:tcW w:w="900" w:type="dxa"/>
            <w:vAlign w:val="center"/>
          </w:tcPr>
          <w:p w:rsidR="00C00CD9" w:rsidRPr="00E61334" w:rsidRDefault="00C00CD9" w:rsidP="001A3427">
            <w:pPr>
              <w:jc w:val="center"/>
              <w:rPr>
                <w:lang w:bidi="bn-BD"/>
              </w:rPr>
            </w:pPr>
            <w:r>
              <w:rPr>
                <w:rFonts w:cstheme="minorBidi"/>
                <w:lang w:bidi="bn-BD"/>
              </w:rPr>
              <w:t>0.9172</w:t>
            </w:r>
          </w:p>
        </w:tc>
        <w:tc>
          <w:tcPr>
            <w:tcW w:w="918" w:type="dxa"/>
            <w:vAlign w:val="center"/>
          </w:tcPr>
          <w:p w:rsidR="00C00CD9" w:rsidRPr="00E61334" w:rsidRDefault="00C00CD9" w:rsidP="001A3427">
            <w:pPr>
              <w:jc w:val="center"/>
              <w:rPr>
                <w:lang w:bidi="bn-BD"/>
              </w:rPr>
            </w:pPr>
            <w:r>
              <w:rPr>
                <w:rFonts w:cstheme="minorBidi"/>
                <w:lang w:bidi="bn-BD"/>
              </w:rPr>
              <w:t>10.45</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Low-pass filtering</w:t>
            </w:r>
          </w:p>
        </w:tc>
        <w:tc>
          <w:tcPr>
            <w:tcW w:w="900" w:type="dxa"/>
            <w:vAlign w:val="center"/>
          </w:tcPr>
          <w:p w:rsidR="00C00CD9" w:rsidRPr="00E61334" w:rsidRDefault="00C00CD9" w:rsidP="001A3427">
            <w:pPr>
              <w:jc w:val="center"/>
              <w:rPr>
                <w:lang w:bidi="bn-BD"/>
              </w:rPr>
            </w:pPr>
            <w:r>
              <w:rPr>
                <w:rFonts w:cstheme="minorBidi"/>
                <w:lang w:bidi="bn-BD"/>
              </w:rPr>
              <w:t>0.</w:t>
            </w:r>
            <w:r>
              <w:rPr>
                <w:lang w:bidi="bn-BD"/>
              </w:rPr>
              <w:t>9232</w:t>
            </w:r>
          </w:p>
        </w:tc>
        <w:tc>
          <w:tcPr>
            <w:tcW w:w="918" w:type="dxa"/>
            <w:vAlign w:val="center"/>
          </w:tcPr>
          <w:p w:rsidR="00C00CD9" w:rsidRPr="00E61334" w:rsidRDefault="00C00CD9" w:rsidP="001A3427">
            <w:pPr>
              <w:jc w:val="center"/>
              <w:rPr>
                <w:lang w:bidi="bn-BD"/>
              </w:rPr>
            </w:pPr>
            <w:r>
              <w:rPr>
                <w:rFonts w:cstheme="minorBidi"/>
                <w:lang w:bidi="bn-BD"/>
              </w:rPr>
              <w:t>9.77</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Re-quantization</w:t>
            </w:r>
          </w:p>
        </w:tc>
        <w:tc>
          <w:tcPr>
            <w:tcW w:w="900" w:type="dxa"/>
            <w:vAlign w:val="center"/>
          </w:tcPr>
          <w:p w:rsidR="00C00CD9" w:rsidRPr="00E61334" w:rsidRDefault="00C00CD9" w:rsidP="001A3427">
            <w:pPr>
              <w:jc w:val="center"/>
              <w:rPr>
                <w:lang w:bidi="bn-BD"/>
              </w:rPr>
            </w:pPr>
            <w:r>
              <w:rPr>
                <w:rFonts w:cstheme="minorBidi"/>
                <w:lang w:bidi="bn-BD"/>
              </w:rPr>
              <w:t>0.9268</w:t>
            </w:r>
          </w:p>
        </w:tc>
        <w:tc>
          <w:tcPr>
            <w:tcW w:w="918" w:type="dxa"/>
            <w:vAlign w:val="center"/>
          </w:tcPr>
          <w:p w:rsidR="00C00CD9" w:rsidRPr="00E61334" w:rsidRDefault="00C00CD9" w:rsidP="001A3427">
            <w:pPr>
              <w:jc w:val="center"/>
              <w:rPr>
                <w:lang w:bidi="bn-BD"/>
              </w:rPr>
            </w:pPr>
            <w:r>
              <w:rPr>
                <w:rFonts w:cstheme="minorBidi"/>
                <w:lang w:bidi="bn-BD"/>
              </w:rPr>
              <w:t>9.38</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Echo</w:t>
            </w:r>
          </w:p>
        </w:tc>
        <w:tc>
          <w:tcPr>
            <w:tcW w:w="900" w:type="dxa"/>
            <w:vAlign w:val="center"/>
          </w:tcPr>
          <w:p w:rsidR="00C00CD9" w:rsidRPr="00E61334" w:rsidRDefault="00C00CD9" w:rsidP="001A3427">
            <w:pPr>
              <w:jc w:val="center"/>
              <w:rPr>
                <w:lang w:bidi="bn-BD"/>
              </w:rPr>
            </w:pPr>
            <w:r>
              <w:rPr>
                <w:rFonts w:cstheme="minorBidi"/>
                <w:lang w:bidi="bn-BD"/>
              </w:rPr>
              <w:t>0.9108</w:t>
            </w:r>
          </w:p>
        </w:tc>
        <w:tc>
          <w:tcPr>
            <w:tcW w:w="918" w:type="dxa"/>
            <w:vAlign w:val="center"/>
          </w:tcPr>
          <w:p w:rsidR="00C00CD9" w:rsidRPr="00E61334" w:rsidRDefault="00C00CD9" w:rsidP="001A3427">
            <w:pPr>
              <w:jc w:val="center"/>
              <w:rPr>
                <w:lang w:bidi="bn-BD"/>
              </w:rPr>
            </w:pPr>
            <w:r>
              <w:rPr>
                <w:rFonts w:cstheme="minorBidi"/>
                <w:lang w:bidi="bn-BD"/>
              </w:rPr>
              <w:t>11.33</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Reverse</w:t>
            </w:r>
          </w:p>
        </w:tc>
        <w:tc>
          <w:tcPr>
            <w:tcW w:w="900" w:type="dxa"/>
            <w:vAlign w:val="center"/>
          </w:tcPr>
          <w:p w:rsidR="00C00CD9" w:rsidRPr="00E61334" w:rsidRDefault="00C00CD9" w:rsidP="001A3427">
            <w:pPr>
              <w:jc w:val="center"/>
              <w:rPr>
                <w:lang w:bidi="bn-BD"/>
              </w:rPr>
            </w:pPr>
            <w:r>
              <w:rPr>
                <w:rFonts w:cstheme="minorBidi"/>
                <w:lang w:bidi="bn-BD"/>
              </w:rPr>
              <w:t>0.9233</w:t>
            </w:r>
          </w:p>
        </w:tc>
        <w:tc>
          <w:tcPr>
            <w:tcW w:w="918" w:type="dxa"/>
            <w:vAlign w:val="center"/>
          </w:tcPr>
          <w:p w:rsidR="00C00CD9" w:rsidRPr="00E61334" w:rsidRDefault="00C00CD9" w:rsidP="001A3427">
            <w:pPr>
              <w:jc w:val="center"/>
              <w:rPr>
                <w:lang w:bidi="bn-BD"/>
              </w:rPr>
            </w:pPr>
            <w:r>
              <w:rPr>
                <w:rFonts w:cstheme="minorBidi"/>
                <w:lang w:bidi="bn-BD"/>
              </w:rPr>
              <w:t>9.77</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(32 kbps)</w:t>
            </w:r>
          </w:p>
        </w:tc>
        <w:tc>
          <w:tcPr>
            <w:tcW w:w="900" w:type="dxa"/>
            <w:vAlign w:val="center"/>
          </w:tcPr>
          <w:p w:rsidR="00C00CD9" w:rsidRPr="00E61334" w:rsidRDefault="00C00CD9" w:rsidP="001A3427">
            <w:pPr>
              <w:jc w:val="center"/>
              <w:rPr>
                <w:lang w:bidi="bn-BD"/>
              </w:rPr>
            </w:pPr>
            <w:r>
              <w:rPr>
                <w:rFonts w:cstheme="minorBidi"/>
                <w:lang w:bidi="bn-BD"/>
              </w:rPr>
              <w:t>0.9270</w:t>
            </w:r>
          </w:p>
        </w:tc>
        <w:tc>
          <w:tcPr>
            <w:tcW w:w="918" w:type="dxa"/>
            <w:vAlign w:val="center"/>
          </w:tcPr>
          <w:p w:rsidR="00C00CD9" w:rsidRPr="00E61334" w:rsidRDefault="00C00CD9" w:rsidP="001A3427">
            <w:pPr>
              <w:jc w:val="center"/>
              <w:rPr>
                <w:lang w:bidi="bn-BD"/>
              </w:rPr>
            </w:pPr>
            <w:r>
              <w:rPr>
                <w:rFonts w:cstheme="minorBidi"/>
                <w:lang w:bidi="bn-BD"/>
              </w:rPr>
              <w:t>9.28</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(64 kbps)</w:t>
            </w:r>
          </w:p>
        </w:tc>
        <w:tc>
          <w:tcPr>
            <w:tcW w:w="900" w:type="dxa"/>
            <w:vAlign w:val="center"/>
          </w:tcPr>
          <w:p w:rsidR="00C00CD9" w:rsidRPr="00E61334" w:rsidRDefault="00C00CD9" w:rsidP="001A3427">
            <w:pPr>
              <w:jc w:val="center"/>
              <w:rPr>
                <w:lang w:bidi="bn-BD"/>
              </w:rPr>
            </w:pPr>
            <w:r>
              <w:rPr>
                <w:rFonts w:cstheme="minorBidi"/>
                <w:lang w:bidi="bn-BD"/>
              </w:rPr>
              <w:t>0.</w:t>
            </w:r>
            <w:r>
              <w:rPr>
                <w:lang w:bidi="bn-BD"/>
              </w:rPr>
              <w:t>9162</w:t>
            </w:r>
          </w:p>
        </w:tc>
        <w:tc>
          <w:tcPr>
            <w:tcW w:w="918" w:type="dxa"/>
            <w:vAlign w:val="center"/>
          </w:tcPr>
          <w:p w:rsidR="00C00CD9" w:rsidRPr="00E61334" w:rsidRDefault="00C00CD9" w:rsidP="001A3427">
            <w:pPr>
              <w:jc w:val="center"/>
              <w:rPr>
                <w:lang w:bidi="bn-BD"/>
              </w:rPr>
            </w:pPr>
            <w:r>
              <w:rPr>
                <w:rFonts w:cstheme="minorBidi"/>
                <w:lang w:bidi="bn-BD"/>
              </w:rPr>
              <w:t>10.64</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(128 kbps)</w:t>
            </w:r>
          </w:p>
        </w:tc>
        <w:tc>
          <w:tcPr>
            <w:tcW w:w="900" w:type="dxa"/>
            <w:vAlign w:val="center"/>
          </w:tcPr>
          <w:p w:rsidR="00C00CD9" w:rsidRPr="00E61334" w:rsidRDefault="00C00CD9" w:rsidP="001A3427">
            <w:pPr>
              <w:jc w:val="center"/>
              <w:rPr>
                <w:lang w:bidi="bn-BD"/>
              </w:rPr>
            </w:pPr>
            <w:r>
              <w:rPr>
                <w:rFonts w:cstheme="minorBidi"/>
                <w:lang w:bidi="bn-BD"/>
              </w:rPr>
              <w:t>0.9154</w:t>
            </w:r>
          </w:p>
        </w:tc>
        <w:tc>
          <w:tcPr>
            <w:tcW w:w="918" w:type="dxa"/>
            <w:vAlign w:val="center"/>
          </w:tcPr>
          <w:p w:rsidR="00C00CD9" w:rsidRPr="00E61334" w:rsidRDefault="00C00CD9" w:rsidP="001A3427">
            <w:pPr>
              <w:jc w:val="center"/>
              <w:rPr>
                <w:lang w:bidi="bn-BD"/>
              </w:rPr>
            </w:pPr>
            <w:r>
              <w:rPr>
                <w:rFonts w:cstheme="minorBidi"/>
                <w:lang w:bidi="bn-BD"/>
              </w:rPr>
              <w:t>10.65</w:t>
            </w:r>
          </w:p>
        </w:tc>
      </w:tr>
      <w:tr w:rsidR="00C00CD9" w:rsidTr="00A563D7">
        <w:tc>
          <w:tcPr>
            <w:tcW w:w="1314" w:type="dxa"/>
            <w:vMerge w:val="restart"/>
            <w:vAlign w:val="center"/>
          </w:tcPr>
          <w:p w:rsidR="00C00CD9" w:rsidRDefault="00C00CD9" w:rsidP="001A3427">
            <w:pPr>
              <w:pStyle w:val="TableTitle"/>
              <w:rPr>
                <w:smallCaps w:val="0"/>
                <w:sz w:val="20"/>
                <w:szCs w:val="20"/>
                <w:lang w:bidi="bn-BD"/>
              </w:rPr>
            </w:pPr>
            <w:r w:rsidRPr="00F121D2">
              <w:rPr>
                <w:smallCaps w:val="0"/>
                <w:sz w:val="20"/>
                <w:szCs w:val="20"/>
                <w:lang w:bidi="bn-BD"/>
              </w:rPr>
              <w:t>Breathing On Another Planet</w:t>
            </w:r>
          </w:p>
        </w:tc>
        <w:tc>
          <w:tcPr>
            <w:tcW w:w="2124" w:type="dxa"/>
            <w:vAlign w:val="center"/>
          </w:tcPr>
          <w:p w:rsidR="00C00CD9" w:rsidRPr="00E61334" w:rsidRDefault="00C00CD9" w:rsidP="001A3427">
            <w:pPr>
              <w:jc w:val="center"/>
              <w:rPr>
                <w:lang w:bidi="bn-BD"/>
              </w:rPr>
            </w:pPr>
            <w:r>
              <w:rPr>
                <w:lang w:bidi="bn-BD"/>
              </w:rPr>
              <w:t>Noise addition</w:t>
            </w:r>
          </w:p>
        </w:tc>
        <w:tc>
          <w:tcPr>
            <w:tcW w:w="900" w:type="dxa"/>
            <w:vAlign w:val="center"/>
          </w:tcPr>
          <w:p w:rsidR="00C00CD9" w:rsidRPr="00E61334" w:rsidRDefault="00C00CD9" w:rsidP="001A3427">
            <w:pPr>
              <w:jc w:val="center"/>
              <w:rPr>
                <w:lang w:bidi="bn-BD"/>
              </w:rPr>
            </w:pPr>
            <w:r>
              <w:rPr>
                <w:rFonts w:cstheme="minorBidi"/>
                <w:lang w:bidi="bn-BD"/>
              </w:rPr>
              <w:t>0.9264</w:t>
            </w:r>
          </w:p>
        </w:tc>
        <w:tc>
          <w:tcPr>
            <w:tcW w:w="918" w:type="dxa"/>
            <w:vAlign w:val="center"/>
          </w:tcPr>
          <w:p w:rsidR="00C00CD9" w:rsidRPr="00E61334" w:rsidRDefault="00C00CD9" w:rsidP="001A3427">
            <w:pPr>
              <w:jc w:val="center"/>
              <w:rPr>
                <w:lang w:bidi="bn-BD"/>
              </w:rPr>
            </w:pPr>
            <w:r>
              <w:rPr>
                <w:rFonts w:cstheme="minorBidi"/>
                <w:lang w:bidi="bn-BD"/>
              </w:rPr>
              <w:t>9.57</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Re-sampling</w:t>
            </w:r>
          </w:p>
        </w:tc>
        <w:tc>
          <w:tcPr>
            <w:tcW w:w="900" w:type="dxa"/>
            <w:vAlign w:val="center"/>
          </w:tcPr>
          <w:p w:rsidR="00C00CD9" w:rsidRPr="00E61334" w:rsidRDefault="00C00CD9" w:rsidP="001A3427">
            <w:pPr>
              <w:jc w:val="center"/>
              <w:rPr>
                <w:lang w:bidi="bn-BD"/>
              </w:rPr>
            </w:pPr>
            <w:r>
              <w:rPr>
                <w:rFonts w:cstheme="minorBidi"/>
                <w:lang w:bidi="bn-BD"/>
              </w:rPr>
              <w:t>0.9129</w:t>
            </w:r>
          </w:p>
        </w:tc>
        <w:tc>
          <w:tcPr>
            <w:tcW w:w="918" w:type="dxa"/>
            <w:vAlign w:val="center"/>
          </w:tcPr>
          <w:p w:rsidR="00C00CD9" w:rsidRPr="00E61334" w:rsidRDefault="00C00CD9" w:rsidP="001A3427">
            <w:pPr>
              <w:jc w:val="center"/>
              <w:rPr>
                <w:lang w:bidi="bn-BD"/>
              </w:rPr>
            </w:pPr>
            <w:r>
              <w:rPr>
                <w:rFonts w:cstheme="minorBidi"/>
                <w:lang w:bidi="bn-BD"/>
              </w:rPr>
              <w:t>11.04</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Low-pass filtering</w:t>
            </w:r>
          </w:p>
        </w:tc>
        <w:tc>
          <w:tcPr>
            <w:tcW w:w="900" w:type="dxa"/>
            <w:vAlign w:val="center"/>
          </w:tcPr>
          <w:p w:rsidR="00C00CD9" w:rsidRPr="00E61334" w:rsidRDefault="00C00CD9" w:rsidP="001A3427">
            <w:pPr>
              <w:jc w:val="center"/>
              <w:rPr>
                <w:lang w:bidi="bn-BD"/>
              </w:rPr>
            </w:pPr>
            <w:r>
              <w:rPr>
                <w:rFonts w:cstheme="minorBidi"/>
                <w:lang w:bidi="bn-BD"/>
              </w:rPr>
              <w:t>0.9135</w:t>
            </w:r>
          </w:p>
        </w:tc>
        <w:tc>
          <w:tcPr>
            <w:tcW w:w="918" w:type="dxa"/>
            <w:vAlign w:val="center"/>
          </w:tcPr>
          <w:p w:rsidR="00C00CD9" w:rsidRPr="00E61334" w:rsidRDefault="00C00CD9" w:rsidP="001A3427">
            <w:pPr>
              <w:jc w:val="center"/>
              <w:rPr>
                <w:lang w:bidi="bn-BD"/>
              </w:rPr>
            </w:pPr>
            <w:r>
              <w:rPr>
                <w:rFonts w:cstheme="minorBidi"/>
                <w:lang w:bidi="bn-BD"/>
              </w:rPr>
              <w:t>10.94</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Re-quantization</w:t>
            </w:r>
          </w:p>
        </w:tc>
        <w:tc>
          <w:tcPr>
            <w:tcW w:w="900" w:type="dxa"/>
            <w:vAlign w:val="center"/>
          </w:tcPr>
          <w:p w:rsidR="00C00CD9" w:rsidRPr="00E61334" w:rsidRDefault="00C00CD9" w:rsidP="001A3427">
            <w:pPr>
              <w:jc w:val="center"/>
              <w:rPr>
                <w:lang w:bidi="bn-BD"/>
              </w:rPr>
            </w:pPr>
            <w:r>
              <w:rPr>
                <w:rFonts w:cstheme="minorBidi"/>
                <w:lang w:bidi="bn-BD"/>
              </w:rPr>
              <w:t>0.9228</w:t>
            </w:r>
          </w:p>
        </w:tc>
        <w:tc>
          <w:tcPr>
            <w:tcW w:w="918" w:type="dxa"/>
            <w:vAlign w:val="center"/>
          </w:tcPr>
          <w:p w:rsidR="00C00CD9" w:rsidRPr="00E61334" w:rsidRDefault="00C00CD9" w:rsidP="001A3427">
            <w:pPr>
              <w:jc w:val="center"/>
              <w:rPr>
                <w:lang w:bidi="bn-BD"/>
              </w:rPr>
            </w:pPr>
            <w:r>
              <w:rPr>
                <w:rFonts w:cstheme="minorBidi"/>
                <w:lang w:bidi="bn-BD"/>
              </w:rPr>
              <w:t>9.77</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Echo</w:t>
            </w:r>
          </w:p>
        </w:tc>
        <w:tc>
          <w:tcPr>
            <w:tcW w:w="900" w:type="dxa"/>
            <w:vAlign w:val="center"/>
          </w:tcPr>
          <w:p w:rsidR="00C00CD9" w:rsidRPr="00E61334" w:rsidRDefault="00C00CD9" w:rsidP="001A3427">
            <w:pPr>
              <w:jc w:val="center"/>
              <w:rPr>
                <w:lang w:bidi="bn-BD"/>
              </w:rPr>
            </w:pPr>
            <w:r>
              <w:rPr>
                <w:rFonts w:cstheme="minorBidi"/>
                <w:lang w:bidi="bn-BD"/>
              </w:rPr>
              <w:t>0.9213</w:t>
            </w:r>
          </w:p>
        </w:tc>
        <w:tc>
          <w:tcPr>
            <w:tcW w:w="918" w:type="dxa"/>
            <w:vAlign w:val="center"/>
          </w:tcPr>
          <w:p w:rsidR="00C00CD9" w:rsidRPr="00E61334" w:rsidRDefault="00C00CD9" w:rsidP="001A3427">
            <w:pPr>
              <w:jc w:val="center"/>
              <w:rPr>
                <w:lang w:bidi="bn-BD"/>
              </w:rPr>
            </w:pPr>
            <w:r>
              <w:rPr>
                <w:rFonts w:cstheme="minorBidi"/>
                <w:lang w:bidi="bn-BD"/>
              </w:rPr>
              <w:t>9.96</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C00CD9" w:rsidRPr="00E61334" w:rsidRDefault="00C00CD9" w:rsidP="001A3427">
            <w:pPr>
              <w:jc w:val="center"/>
              <w:rPr>
                <w:lang w:bidi="bn-BD"/>
              </w:rPr>
            </w:pPr>
            <w:r>
              <w:rPr>
                <w:lang w:bidi="bn-BD"/>
              </w:rPr>
              <w:t>Reverse</w:t>
            </w:r>
          </w:p>
        </w:tc>
        <w:tc>
          <w:tcPr>
            <w:tcW w:w="900" w:type="dxa"/>
            <w:vAlign w:val="center"/>
          </w:tcPr>
          <w:p w:rsidR="00C00CD9" w:rsidRPr="00E61334" w:rsidRDefault="00C00CD9" w:rsidP="001A3427">
            <w:pPr>
              <w:jc w:val="center"/>
              <w:rPr>
                <w:lang w:bidi="bn-BD"/>
              </w:rPr>
            </w:pPr>
            <w:r>
              <w:rPr>
                <w:rFonts w:cstheme="minorBidi"/>
                <w:lang w:bidi="bn-BD"/>
              </w:rPr>
              <w:t>0.9170</w:t>
            </w:r>
          </w:p>
        </w:tc>
        <w:tc>
          <w:tcPr>
            <w:tcW w:w="918" w:type="dxa"/>
            <w:vAlign w:val="center"/>
          </w:tcPr>
          <w:p w:rsidR="00C00CD9" w:rsidRPr="00E61334" w:rsidRDefault="00C00CD9" w:rsidP="001A3427">
            <w:pPr>
              <w:jc w:val="center"/>
              <w:rPr>
                <w:lang w:bidi="bn-BD"/>
              </w:rPr>
            </w:pPr>
            <w:r>
              <w:rPr>
                <w:rFonts w:cstheme="minorBidi"/>
                <w:lang w:bidi="bn-BD"/>
              </w:rPr>
              <w:t>10.45</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(32 kbps)</w:t>
            </w:r>
          </w:p>
        </w:tc>
        <w:tc>
          <w:tcPr>
            <w:tcW w:w="900" w:type="dxa"/>
            <w:vAlign w:val="center"/>
          </w:tcPr>
          <w:p w:rsidR="00C00CD9" w:rsidRPr="00E61334" w:rsidRDefault="00C00CD9" w:rsidP="001A3427">
            <w:pPr>
              <w:jc w:val="center"/>
              <w:rPr>
                <w:lang w:bidi="bn-BD"/>
              </w:rPr>
            </w:pPr>
            <w:r>
              <w:rPr>
                <w:rFonts w:cstheme="minorBidi"/>
                <w:lang w:bidi="bn-BD"/>
              </w:rPr>
              <w:t>0.9194</w:t>
            </w:r>
          </w:p>
        </w:tc>
        <w:tc>
          <w:tcPr>
            <w:tcW w:w="918" w:type="dxa"/>
            <w:vAlign w:val="center"/>
          </w:tcPr>
          <w:p w:rsidR="00C00CD9" w:rsidRPr="00E61334" w:rsidRDefault="00C00CD9" w:rsidP="001A3427">
            <w:pPr>
              <w:jc w:val="center"/>
              <w:rPr>
                <w:lang w:bidi="bn-BD"/>
              </w:rPr>
            </w:pPr>
            <w:r>
              <w:rPr>
                <w:rFonts w:cstheme="minorBidi"/>
                <w:lang w:bidi="bn-BD"/>
              </w:rPr>
              <w:t>10.16</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(64 kbps)</w:t>
            </w:r>
          </w:p>
        </w:tc>
        <w:tc>
          <w:tcPr>
            <w:tcW w:w="900" w:type="dxa"/>
            <w:vAlign w:val="center"/>
          </w:tcPr>
          <w:p w:rsidR="00C00CD9" w:rsidRPr="00E61334" w:rsidRDefault="00C00CD9" w:rsidP="001A3427">
            <w:pPr>
              <w:jc w:val="center"/>
              <w:rPr>
                <w:lang w:bidi="bn-BD"/>
              </w:rPr>
            </w:pPr>
            <w:r>
              <w:rPr>
                <w:rFonts w:cstheme="minorBidi"/>
                <w:lang w:bidi="bn-BD"/>
              </w:rPr>
              <w:t>0.9156</w:t>
            </w:r>
          </w:p>
        </w:tc>
        <w:tc>
          <w:tcPr>
            <w:tcW w:w="918" w:type="dxa"/>
            <w:vAlign w:val="center"/>
          </w:tcPr>
          <w:p w:rsidR="00C00CD9" w:rsidRPr="00E61334" w:rsidRDefault="00C00CD9" w:rsidP="001A3427">
            <w:pPr>
              <w:jc w:val="center"/>
              <w:rPr>
                <w:lang w:bidi="bn-BD"/>
              </w:rPr>
            </w:pPr>
            <w:r>
              <w:rPr>
                <w:rFonts w:cstheme="minorBidi"/>
                <w:lang w:bidi="bn-BD"/>
              </w:rPr>
              <w:t>10.64</w:t>
            </w:r>
          </w:p>
        </w:tc>
      </w:tr>
      <w:tr w:rsidR="00C00CD9" w:rsidTr="00A563D7">
        <w:tc>
          <w:tcPr>
            <w:tcW w:w="1314" w:type="dxa"/>
            <w:vMerge/>
            <w:vAlign w:val="center"/>
          </w:tcPr>
          <w:p w:rsidR="00C00CD9" w:rsidRDefault="00C00CD9" w:rsidP="001A3427">
            <w:pPr>
              <w:pStyle w:val="TableTitle"/>
              <w:rPr>
                <w:smallCaps w:val="0"/>
                <w:sz w:val="20"/>
                <w:szCs w:val="20"/>
                <w:lang w:bidi="bn-BD"/>
              </w:rPr>
            </w:pPr>
          </w:p>
        </w:tc>
        <w:tc>
          <w:tcPr>
            <w:tcW w:w="2124" w:type="dxa"/>
            <w:vAlign w:val="center"/>
          </w:tcPr>
          <w:p w:rsidR="00362E83" w:rsidRDefault="00C00CD9" w:rsidP="001A3427">
            <w:pPr>
              <w:jc w:val="center"/>
              <w:rPr>
                <w:lang w:bidi="bn-BD"/>
              </w:rPr>
            </w:pPr>
            <w:r>
              <w:rPr>
                <w:lang w:bidi="bn-BD"/>
              </w:rPr>
              <w:t xml:space="preserve">mp3 compression </w:t>
            </w:r>
          </w:p>
          <w:p w:rsidR="00C00CD9" w:rsidRPr="00E61334" w:rsidRDefault="00C00CD9" w:rsidP="001A3427">
            <w:pPr>
              <w:jc w:val="center"/>
              <w:rPr>
                <w:lang w:bidi="bn-BD"/>
              </w:rPr>
            </w:pPr>
            <w:r>
              <w:rPr>
                <w:lang w:bidi="bn-BD"/>
              </w:rPr>
              <w:t>(128 kbps)</w:t>
            </w:r>
          </w:p>
        </w:tc>
        <w:tc>
          <w:tcPr>
            <w:tcW w:w="900" w:type="dxa"/>
            <w:vAlign w:val="center"/>
          </w:tcPr>
          <w:p w:rsidR="00C00CD9" w:rsidRPr="00E61334" w:rsidRDefault="00C00CD9" w:rsidP="001A3427">
            <w:pPr>
              <w:jc w:val="center"/>
              <w:rPr>
                <w:lang w:bidi="bn-BD"/>
              </w:rPr>
            </w:pPr>
            <w:r>
              <w:rPr>
                <w:rFonts w:cstheme="minorBidi"/>
                <w:lang w:bidi="bn-BD"/>
              </w:rPr>
              <w:t>0.9108</w:t>
            </w:r>
          </w:p>
        </w:tc>
        <w:tc>
          <w:tcPr>
            <w:tcW w:w="918" w:type="dxa"/>
            <w:vAlign w:val="center"/>
          </w:tcPr>
          <w:p w:rsidR="00C00CD9" w:rsidRPr="00E61334" w:rsidRDefault="00C00CD9" w:rsidP="001A3427">
            <w:pPr>
              <w:jc w:val="center"/>
              <w:rPr>
                <w:lang w:bidi="bn-BD"/>
              </w:rPr>
            </w:pPr>
            <w:r>
              <w:rPr>
                <w:rFonts w:cstheme="minorBidi"/>
                <w:lang w:bidi="bn-BD"/>
              </w:rPr>
              <w:t>11.23</w:t>
            </w:r>
          </w:p>
        </w:tc>
      </w:tr>
      <w:tr w:rsidR="00C74471" w:rsidTr="00A563D7">
        <w:tc>
          <w:tcPr>
            <w:tcW w:w="1314" w:type="dxa"/>
            <w:vMerge w:val="restart"/>
            <w:vAlign w:val="center"/>
          </w:tcPr>
          <w:p w:rsidR="00C74471" w:rsidRDefault="00C74471" w:rsidP="001A3427">
            <w:pPr>
              <w:pStyle w:val="TableTitle"/>
              <w:rPr>
                <w:smallCaps w:val="0"/>
                <w:sz w:val="20"/>
                <w:szCs w:val="20"/>
                <w:lang w:bidi="bn-BD"/>
              </w:rPr>
            </w:pPr>
            <w:r w:rsidRPr="00F121D2">
              <w:rPr>
                <w:smallCaps w:val="0"/>
                <w:sz w:val="20"/>
                <w:szCs w:val="20"/>
                <w:lang w:bidi="bn-BD"/>
              </w:rPr>
              <w:t>Thousand Yard Stare</w:t>
            </w:r>
          </w:p>
        </w:tc>
        <w:tc>
          <w:tcPr>
            <w:tcW w:w="2124" w:type="dxa"/>
            <w:vAlign w:val="center"/>
          </w:tcPr>
          <w:p w:rsidR="00C74471" w:rsidRPr="00E61334" w:rsidRDefault="00C74471" w:rsidP="001A3427">
            <w:pPr>
              <w:jc w:val="center"/>
              <w:rPr>
                <w:lang w:bidi="bn-BD"/>
              </w:rPr>
            </w:pPr>
            <w:r>
              <w:rPr>
                <w:lang w:bidi="bn-BD"/>
              </w:rPr>
              <w:t>Noise addition</w:t>
            </w:r>
          </w:p>
        </w:tc>
        <w:tc>
          <w:tcPr>
            <w:tcW w:w="900" w:type="dxa"/>
            <w:vAlign w:val="center"/>
          </w:tcPr>
          <w:p w:rsidR="00C74471" w:rsidRPr="00E61334" w:rsidRDefault="00C74471" w:rsidP="001A3427">
            <w:pPr>
              <w:jc w:val="center"/>
              <w:rPr>
                <w:lang w:bidi="bn-BD"/>
              </w:rPr>
            </w:pPr>
            <w:r>
              <w:rPr>
                <w:rFonts w:cstheme="minorBidi"/>
                <w:lang w:bidi="bn-BD"/>
              </w:rPr>
              <w:t>0.9187</w:t>
            </w:r>
          </w:p>
        </w:tc>
        <w:tc>
          <w:tcPr>
            <w:tcW w:w="918" w:type="dxa"/>
            <w:vAlign w:val="center"/>
          </w:tcPr>
          <w:p w:rsidR="00C74471" w:rsidRPr="00E61334" w:rsidRDefault="00C74471" w:rsidP="001A3427">
            <w:pPr>
              <w:jc w:val="center"/>
              <w:rPr>
                <w:lang w:bidi="bn-BD"/>
              </w:rPr>
            </w:pPr>
            <w:r>
              <w:rPr>
                <w:rFonts w:cstheme="minorBidi"/>
                <w:lang w:bidi="bn-BD"/>
              </w:rPr>
              <w:t>10.25</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C74471" w:rsidRPr="00E61334" w:rsidRDefault="00C74471" w:rsidP="001A3427">
            <w:pPr>
              <w:jc w:val="center"/>
              <w:rPr>
                <w:lang w:bidi="bn-BD"/>
              </w:rPr>
            </w:pPr>
            <w:r>
              <w:rPr>
                <w:lang w:bidi="bn-BD"/>
              </w:rPr>
              <w:t>Re-sampling</w:t>
            </w:r>
          </w:p>
        </w:tc>
        <w:tc>
          <w:tcPr>
            <w:tcW w:w="900" w:type="dxa"/>
            <w:vAlign w:val="center"/>
          </w:tcPr>
          <w:p w:rsidR="00C74471" w:rsidRPr="00E61334" w:rsidRDefault="00C74471" w:rsidP="001A3427">
            <w:pPr>
              <w:jc w:val="center"/>
              <w:rPr>
                <w:lang w:bidi="bn-BD"/>
              </w:rPr>
            </w:pPr>
            <w:r>
              <w:rPr>
                <w:rFonts w:cstheme="minorBidi"/>
                <w:lang w:bidi="bn-BD"/>
              </w:rPr>
              <w:t>0.9194</w:t>
            </w:r>
          </w:p>
        </w:tc>
        <w:tc>
          <w:tcPr>
            <w:tcW w:w="918" w:type="dxa"/>
            <w:vAlign w:val="center"/>
          </w:tcPr>
          <w:p w:rsidR="00C74471" w:rsidRPr="00E61334" w:rsidRDefault="00C74471" w:rsidP="001A3427">
            <w:pPr>
              <w:jc w:val="center"/>
              <w:rPr>
                <w:lang w:bidi="bn-BD"/>
              </w:rPr>
            </w:pPr>
            <w:r>
              <w:rPr>
                <w:rFonts w:cstheme="minorBidi"/>
                <w:lang w:bidi="bn-BD"/>
              </w:rPr>
              <w:t>10.26</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C74471" w:rsidRPr="00E61334" w:rsidRDefault="00C74471" w:rsidP="001A3427">
            <w:pPr>
              <w:jc w:val="center"/>
              <w:rPr>
                <w:lang w:bidi="bn-BD"/>
              </w:rPr>
            </w:pPr>
            <w:r>
              <w:rPr>
                <w:lang w:bidi="bn-BD"/>
              </w:rPr>
              <w:t>Low-pass filtering</w:t>
            </w:r>
          </w:p>
        </w:tc>
        <w:tc>
          <w:tcPr>
            <w:tcW w:w="900" w:type="dxa"/>
            <w:vAlign w:val="center"/>
          </w:tcPr>
          <w:p w:rsidR="00C74471" w:rsidRPr="00E61334" w:rsidRDefault="00C74471" w:rsidP="001A3427">
            <w:pPr>
              <w:jc w:val="center"/>
              <w:rPr>
                <w:lang w:bidi="bn-BD"/>
              </w:rPr>
            </w:pPr>
            <w:r>
              <w:rPr>
                <w:rFonts w:cstheme="minorBidi"/>
                <w:lang w:bidi="bn-BD"/>
              </w:rPr>
              <w:t>0.9132</w:t>
            </w:r>
          </w:p>
        </w:tc>
        <w:tc>
          <w:tcPr>
            <w:tcW w:w="918" w:type="dxa"/>
            <w:vAlign w:val="center"/>
          </w:tcPr>
          <w:p w:rsidR="00C74471" w:rsidRPr="00E61334" w:rsidRDefault="00C74471" w:rsidP="001A3427">
            <w:pPr>
              <w:jc w:val="center"/>
              <w:rPr>
                <w:lang w:bidi="bn-BD"/>
              </w:rPr>
            </w:pPr>
            <w:r>
              <w:rPr>
                <w:rFonts w:cstheme="minorBidi"/>
                <w:lang w:bidi="bn-BD"/>
              </w:rPr>
              <w:t>11.04</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C74471" w:rsidRPr="00E61334" w:rsidRDefault="00C74471" w:rsidP="001A3427">
            <w:pPr>
              <w:jc w:val="center"/>
              <w:rPr>
                <w:lang w:bidi="bn-BD"/>
              </w:rPr>
            </w:pPr>
            <w:r>
              <w:rPr>
                <w:lang w:bidi="bn-BD"/>
              </w:rPr>
              <w:t>Re-quantization</w:t>
            </w:r>
          </w:p>
        </w:tc>
        <w:tc>
          <w:tcPr>
            <w:tcW w:w="900" w:type="dxa"/>
            <w:vAlign w:val="center"/>
          </w:tcPr>
          <w:p w:rsidR="00C74471" w:rsidRPr="00E61334" w:rsidRDefault="00C74471" w:rsidP="001A3427">
            <w:pPr>
              <w:jc w:val="center"/>
              <w:rPr>
                <w:lang w:bidi="bn-BD"/>
              </w:rPr>
            </w:pPr>
            <w:r>
              <w:rPr>
                <w:rFonts w:cstheme="minorBidi"/>
                <w:lang w:bidi="bn-BD"/>
              </w:rPr>
              <w:t>0.9214</w:t>
            </w:r>
          </w:p>
        </w:tc>
        <w:tc>
          <w:tcPr>
            <w:tcW w:w="918" w:type="dxa"/>
            <w:vAlign w:val="center"/>
          </w:tcPr>
          <w:p w:rsidR="00C74471" w:rsidRPr="00E61334" w:rsidRDefault="00C74471" w:rsidP="001A3427">
            <w:pPr>
              <w:jc w:val="center"/>
              <w:rPr>
                <w:lang w:bidi="bn-BD"/>
              </w:rPr>
            </w:pPr>
            <w:r>
              <w:rPr>
                <w:rFonts w:cstheme="minorBidi"/>
                <w:lang w:bidi="bn-BD"/>
              </w:rPr>
              <w:t>9.96</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C74471" w:rsidRPr="00E61334" w:rsidRDefault="00C74471" w:rsidP="001A3427">
            <w:pPr>
              <w:jc w:val="center"/>
              <w:rPr>
                <w:lang w:bidi="bn-BD"/>
              </w:rPr>
            </w:pPr>
            <w:r>
              <w:rPr>
                <w:lang w:bidi="bn-BD"/>
              </w:rPr>
              <w:t>Echo</w:t>
            </w:r>
          </w:p>
        </w:tc>
        <w:tc>
          <w:tcPr>
            <w:tcW w:w="900" w:type="dxa"/>
            <w:vAlign w:val="center"/>
          </w:tcPr>
          <w:p w:rsidR="00C74471" w:rsidRPr="00E61334" w:rsidRDefault="00C74471" w:rsidP="001A3427">
            <w:pPr>
              <w:jc w:val="center"/>
              <w:rPr>
                <w:lang w:bidi="bn-BD"/>
              </w:rPr>
            </w:pPr>
            <w:r>
              <w:rPr>
                <w:rFonts w:cstheme="minorBidi"/>
                <w:lang w:bidi="bn-BD"/>
              </w:rPr>
              <w:t>0.9162</w:t>
            </w:r>
          </w:p>
        </w:tc>
        <w:tc>
          <w:tcPr>
            <w:tcW w:w="918" w:type="dxa"/>
            <w:vAlign w:val="center"/>
          </w:tcPr>
          <w:p w:rsidR="00C74471" w:rsidRPr="00E61334" w:rsidRDefault="00C74471" w:rsidP="001A3427">
            <w:pPr>
              <w:jc w:val="center"/>
              <w:rPr>
                <w:lang w:bidi="bn-BD"/>
              </w:rPr>
            </w:pPr>
            <w:r>
              <w:rPr>
                <w:rFonts w:cstheme="minorBidi"/>
                <w:lang w:bidi="bn-BD"/>
              </w:rPr>
              <w:t>10.64</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C74471" w:rsidRPr="00E61334" w:rsidRDefault="00C74471" w:rsidP="001A3427">
            <w:pPr>
              <w:jc w:val="center"/>
              <w:rPr>
                <w:lang w:bidi="bn-BD"/>
              </w:rPr>
            </w:pPr>
            <w:r>
              <w:rPr>
                <w:lang w:bidi="bn-BD"/>
              </w:rPr>
              <w:t>Reverse</w:t>
            </w:r>
          </w:p>
        </w:tc>
        <w:tc>
          <w:tcPr>
            <w:tcW w:w="900" w:type="dxa"/>
            <w:vAlign w:val="center"/>
          </w:tcPr>
          <w:p w:rsidR="00C74471" w:rsidRPr="00E61334" w:rsidRDefault="00C74471" w:rsidP="001A3427">
            <w:pPr>
              <w:jc w:val="center"/>
              <w:rPr>
                <w:lang w:bidi="bn-BD"/>
              </w:rPr>
            </w:pPr>
            <w:r>
              <w:rPr>
                <w:rFonts w:cstheme="minorBidi"/>
                <w:lang w:bidi="bn-BD"/>
              </w:rPr>
              <w:t>0.9041</w:t>
            </w:r>
          </w:p>
        </w:tc>
        <w:tc>
          <w:tcPr>
            <w:tcW w:w="918" w:type="dxa"/>
            <w:vAlign w:val="center"/>
          </w:tcPr>
          <w:p w:rsidR="00C74471" w:rsidRPr="00E61334" w:rsidRDefault="00C74471" w:rsidP="001A3427">
            <w:pPr>
              <w:jc w:val="center"/>
              <w:rPr>
                <w:lang w:bidi="bn-BD"/>
              </w:rPr>
            </w:pPr>
            <w:r>
              <w:rPr>
                <w:rFonts w:cstheme="minorBidi"/>
                <w:lang w:bidi="bn-BD"/>
              </w:rPr>
              <w:t>12.11</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362E83" w:rsidRDefault="00C74471" w:rsidP="001A3427">
            <w:pPr>
              <w:jc w:val="center"/>
              <w:rPr>
                <w:lang w:bidi="bn-BD"/>
              </w:rPr>
            </w:pPr>
            <w:r>
              <w:rPr>
                <w:lang w:bidi="bn-BD"/>
              </w:rPr>
              <w:t xml:space="preserve">mp3 compression </w:t>
            </w:r>
          </w:p>
          <w:p w:rsidR="00C74471" w:rsidRPr="00E61334" w:rsidRDefault="00C74471" w:rsidP="001A3427">
            <w:pPr>
              <w:jc w:val="center"/>
              <w:rPr>
                <w:lang w:bidi="bn-BD"/>
              </w:rPr>
            </w:pPr>
            <w:r>
              <w:rPr>
                <w:lang w:bidi="bn-BD"/>
              </w:rPr>
              <w:t>(32 kbps)</w:t>
            </w:r>
          </w:p>
        </w:tc>
        <w:tc>
          <w:tcPr>
            <w:tcW w:w="900" w:type="dxa"/>
            <w:vAlign w:val="center"/>
          </w:tcPr>
          <w:p w:rsidR="00C74471" w:rsidRPr="00E61334" w:rsidRDefault="00C74471" w:rsidP="001A3427">
            <w:pPr>
              <w:jc w:val="center"/>
              <w:rPr>
                <w:lang w:bidi="bn-BD"/>
              </w:rPr>
            </w:pPr>
            <w:r>
              <w:rPr>
                <w:rFonts w:cstheme="minorBidi"/>
                <w:lang w:bidi="bn-BD"/>
              </w:rPr>
              <w:t>0.9108</w:t>
            </w:r>
          </w:p>
        </w:tc>
        <w:tc>
          <w:tcPr>
            <w:tcW w:w="918" w:type="dxa"/>
            <w:vAlign w:val="center"/>
          </w:tcPr>
          <w:p w:rsidR="00C74471" w:rsidRPr="00E61334" w:rsidRDefault="00C74471" w:rsidP="001A3427">
            <w:pPr>
              <w:jc w:val="center"/>
              <w:rPr>
                <w:lang w:bidi="bn-BD"/>
              </w:rPr>
            </w:pPr>
            <w:r>
              <w:rPr>
                <w:rFonts w:cstheme="minorBidi"/>
                <w:lang w:bidi="bn-BD"/>
              </w:rPr>
              <w:t>11.33</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362E83" w:rsidRDefault="00C74471" w:rsidP="001A3427">
            <w:pPr>
              <w:jc w:val="center"/>
              <w:rPr>
                <w:lang w:bidi="bn-BD"/>
              </w:rPr>
            </w:pPr>
            <w:r>
              <w:rPr>
                <w:lang w:bidi="bn-BD"/>
              </w:rPr>
              <w:t xml:space="preserve">mp3 compression </w:t>
            </w:r>
          </w:p>
          <w:p w:rsidR="00C74471" w:rsidRPr="00E61334" w:rsidRDefault="00C74471" w:rsidP="001A3427">
            <w:pPr>
              <w:jc w:val="center"/>
              <w:rPr>
                <w:lang w:bidi="bn-BD"/>
              </w:rPr>
            </w:pPr>
            <w:r>
              <w:rPr>
                <w:lang w:bidi="bn-BD"/>
              </w:rPr>
              <w:t>(64 kbps)</w:t>
            </w:r>
          </w:p>
        </w:tc>
        <w:tc>
          <w:tcPr>
            <w:tcW w:w="900" w:type="dxa"/>
            <w:vAlign w:val="center"/>
          </w:tcPr>
          <w:p w:rsidR="00C74471" w:rsidRPr="00E61334" w:rsidRDefault="00C74471" w:rsidP="001A3427">
            <w:pPr>
              <w:jc w:val="center"/>
              <w:rPr>
                <w:lang w:bidi="bn-BD"/>
              </w:rPr>
            </w:pPr>
            <w:r>
              <w:rPr>
                <w:rFonts w:cstheme="minorBidi"/>
                <w:lang w:bidi="bn-BD"/>
              </w:rPr>
              <w:t>0.9136</w:t>
            </w:r>
          </w:p>
        </w:tc>
        <w:tc>
          <w:tcPr>
            <w:tcW w:w="918" w:type="dxa"/>
            <w:vAlign w:val="center"/>
          </w:tcPr>
          <w:p w:rsidR="00C74471" w:rsidRPr="00E61334" w:rsidRDefault="00C74471" w:rsidP="001A3427">
            <w:pPr>
              <w:jc w:val="center"/>
              <w:rPr>
                <w:lang w:bidi="bn-BD"/>
              </w:rPr>
            </w:pPr>
            <w:r>
              <w:rPr>
                <w:rFonts w:cstheme="minorBidi"/>
                <w:lang w:bidi="bn-BD"/>
              </w:rPr>
              <w:t>10.94</w:t>
            </w:r>
          </w:p>
        </w:tc>
      </w:tr>
      <w:tr w:rsidR="00C74471" w:rsidTr="00A563D7">
        <w:tc>
          <w:tcPr>
            <w:tcW w:w="1314" w:type="dxa"/>
            <w:vMerge/>
            <w:vAlign w:val="center"/>
          </w:tcPr>
          <w:p w:rsidR="00C74471" w:rsidRDefault="00C74471" w:rsidP="001A3427">
            <w:pPr>
              <w:pStyle w:val="TableTitle"/>
              <w:rPr>
                <w:smallCaps w:val="0"/>
                <w:sz w:val="20"/>
                <w:szCs w:val="20"/>
                <w:lang w:bidi="bn-BD"/>
              </w:rPr>
            </w:pPr>
          </w:p>
        </w:tc>
        <w:tc>
          <w:tcPr>
            <w:tcW w:w="2124" w:type="dxa"/>
            <w:vAlign w:val="center"/>
          </w:tcPr>
          <w:p w:rsidR="00362E83" w:rsidRDefault="00C74471" w:rsidP="001A3427">
            <w:pPr>
              <w:jc w:val="center"/>
              <w:rPr>
                <w:lang w:bidi="bn-BD"/>
              </w:rPr>
            </w:pPr>
            <w:r>
              <w:rPr>
                <w:lang w:bidi="bn-BD"/>
              </w:rPr>
              <w:t xml:space="preserve">mp3 compression </w:t>
            </w:r>
          </w:p>
          <w:p w:rsidR="00C74471" w:rsidRPr="00E61334" w:rsidRDefault="00C74471" w:rsidP="001A3427">
            <w:pPr>
              <w:jc w:val="center"/>
              <w:rPr>
                <w:lang w:bidi="bn-BD"/>
              </w:rPr>
            </w:pPr>
            <w:r>
              <w:rPr>
                <w:lang w:bidi="bn-BD"/>
              </w:rPr>
              <w:t>(128 kbps)</w:t>
            </w:r>
          </w:p>
        </w:tc>
        <w:tc>
          <w:tcPr>
            <w:tcW w:w="900" w:type="dxa"/>
            <w:vAlign w:val="center"/>
          </w:tcPr>
          <w:p w:rsidR="00C74471" w:rsidRPr="00E61334" w:rsidRDefault="00C74471" w:rsidP="001A3427">
            <w:pPr>
              <w:jc w:val="center"/>
              <w:rPr>
                <w:lang w:bidi="bn-BD"/>
              </w:rPr>
            </w:pPr>
            <w:r>
              <w:rPr>
                <w:rFonts w:cstheme="minorBidi"/>
                <w:lang w:bidi="bn-BD"/>
              </w:rPr>
              <w:t>0.9194</w:t>
            </w:r>
          </w:p>
        </w:tc>
        <w:tc>
          <w:tcPr>
            <w:tcW w:w="918" w:type="dxa"/>
            <w:vAlign w:val="center"/>
          </w:tcPr>
          <w:p w:rsidR="00C74471" w:rsidRPr="00E61334" w:rsidRDefault="00C74471" w:rsidP="001A3427">
            <w:pPr>
              <w:jc w:val="center"/>
              <w:rPr>
                <w:lang w:bidi="bn-BD"/>
              </w:rPr>
            </w:pPr>
            <w:r>
              <w:rPr>
                <w:rFonts w:cstheme="minorBidi"/>
                <w:lang w:bidi="bn-BD"/>
              </w:rPr>
              <w:t>10.25</w:t>
            </w:r>
          </w:p>
        </w:tc>
      </w:tr>
    </w:tbl>
    <w:p w:rsidR="00B305B0" w:rsidRDefault="00B305B0" w:rsidP="002C2762">
      <w:pPr>
        <w:pStyle w:val="TableTitle"/>
        <w:rPr>
          <w:smallCaps w:val="0"/>
          <w:sz w:val="20"/>
          <w:szCs w:val="20"/>
          <w:lang w:bidi="bn-BD"/>
        </w:rPr>
      </w:pPr>
    </w:p>
    <w:p w:rsidR="00121841" w:rsidRDefault="00137C2D" w:rsidP="00BE1C8B">
      <w:pPr>
        <w:ind w:firstLine="180"/>
        <w:jc w:val="both"/>
      </w:pPr>
      <w:r w:rsidRPr="00E61334">
        <w:t>Table</w:t>
      </w:r>
      <w:r w:rsidRPr="00E61334">
        <w:rPr>
          <w:cs/>
          <w:lang w:bidi="bn-BD"/>
        </w:rPr>
        <w:t xml:space="preserve"> I</w:t>
      </w:r>
      <w:r w:rsidR="004B385C">
        <w:rPr>
          <w:lang w:bidi="bn-BD"/>
        </w:rPr>
        <w:t>I</w:t>
      </w:r>
      <w:r w:rsidRPr="00E61334">
        <w:rPr>
          <w:cs/>
          <w:lang w:bidi="bn-BD"/>
        </w:rPr>
        <w:t xml:space="preserve">I </w:t>
      </w:r>
      <w:r w:rsidRPr="00E61334">
        <w:t xml:space="preserve">and </w:t>
      </w:r>
      <w:r w:rsidR="004B385C">
        <w:rPr>
          <w:cs/>
          <w:lang w:bidi="bn-BD"/>
        </w:rPr>
        <w:t>I</w:t>
      </w:r>
      <w:r w:rsidR="004B385C">
        <w:rPr>
          <w:lang w:bidi="bn-BD"/>
        </w:rPr>
        <w:t>V</w:t>
      </w:r>
      <w:r w:rsidRPr="00E61334">
        <w:t xml:space="preserve"> give the comparative results of proposed scheme with other watermarking schemes for audio </w:t>
      </w:r>
      <w:r w:rsidR="00661489" w:rsidRPr="00661489">
        <w:rPr>
          <w:i/>
          <w:iCs/>
        </w:rPr>
        <w:t>Citizen, Go Back to Sleep</w:t>
      </w:r>
      <w:r w:rsidRPr="00E61334">
        <w:t xml:space="preserve"> in terms of NC and BER respectively.</w:t>
      </w:r>
    </w:p>
    <w:p w:rsidR="0077732C" w:rsidRPr="00E61334" w:rsidRDefault="0077732C" w:rsidP="00137C2D">
      <w:pPr>
        <w:jc w:val="both"/>
      </w:pPr>
    </w:p>
    <w:p w:rsidR="001B49AC" w:rsidRPr="00E61334" w:rsidRDefault="001B49AC" w:rsidP="001B49AC">
      <w:pPr>
        <w:jc w:val="center"/>
      </w:pPr>
      <w:r w:rsidRPr="00E61334">
        <w:t>Table II</w:t>
      </w:r>
      <w:r w:rsidR="004B385C">
        <w:t>I</w:t>
      </w:r>
    </w:p>
    <w:p w:rsidR="001B49AC" w:rsidRPr="00E61334" w:rsidRDefault="001B49AC" w:rsidP="001B49AC">
      <w:pPr>
        <w:jc w:val="center"/>
      </w:pPr>
      <w:r w:rsidRPr="00E61334">
        <w:t>Comparison of NC among proposed and other algorithm</w:t>
      </w:r>
    </w:p>
    <w:p w:rsidR="001B49AC" w:rsidRPr="00E61334" w:rsidRDefault="001B49AC" w:rsidP="00137C2D">
      <w:pPr>
        <w:jc w:val="both"/>
      </w:pPr>
    </w:p>
    <w:tbl>
      <w:tblPr>
        <w:tblStyle w:val="TableGrid"/>
        <w:tblW w:w="0" w:type="auto"/>
        <w:tblLook w:val="04A0"/>
      </w:tblPr>
      <w:tblGrid>
        <w:gridCol w:w="989"/>
        <w:gridCol w:w="1372"/>
        <w:gridCol w:w="965"/>
        <w:gridCol w:w="965"/>
        <w:gridCol w:w="965"/>
      </w:tblGrid>
      <w:tr w:rsidR="00F52930" w:rsidRPr="00E61334" w:rsidTr="00BB40FD">
        <w:tc>
          <w:tcPr>
            <w:tcW w:w="989" w:type="dxa"/>
          </w:tcPr>
          <w:p w:rsidR="00F52930" w:rsidRPr="00E61334" w:rsidRDefault="00242BB5" w:rsidP="0019490E">
            <w:pPr>
              <w:jc w:val="center"/>
              <w:rPr>
                <w:lang w:bidi="bn-BD"/>
              </w:rPr>
            </w:pPr>
            <w:r w:rsidRPr="00E61334">
              <w:rPr>
                <w:lang w:bidi="bn-BD"/>
              </w:rPr>
              <w:t>Attack</w:t>
            </w:r>
          </w:p>
        </w:tc>
        <w:tc>
          <w:tcPr>
            <w:tcW w:w="1372" w:type="dxa"/>
          </w:tcPr>
          <w:p w:rsidR="00F52930" w:rsidRPr="00E61334" w:rsidRDefault="00242BB5" w:rsidP="0019490E">
            <w:pPr>
              <w:jc w:val="center"/>
              <w:rPr>
                <w:lang w:bidi="bn-BD"/>
              </w:rPr>
            </w:pPr>
            <w:r w:rsidRPr="00E61334">
              <w:rPr>
                <w:lang w:bidi="bn-BD"/>
              </w:rPr>
              <w:t>NC[Proposed]</w:t>
            </w:r>
          </w:p>
        </w:tc>
        <w:tc>
          <w:tcPr>
            <w:tcW w:w="965" w:type="dxa"/>
          </w:tcPr>
          <w:p w:rsidR="00F52930" w:rsidRPr="00E61334" w:rsidRDefault="00242BB5" w:rsidP="0019490E">
            <w:pPr>
              <w:jc w:val="center"/>
              <w:rPr>
                <w:lang w:bidi="bn-BD"/>
              </w:rPr>
            </w:pPr>
            <w:r w:rsidRPr="00E61334">
              <w:rPr>
                <w:lang w:bidi="bn-BD"/>
              </w:rPr>
              <w:t>NC[</w:t>
            </w:r>
            <w:r w:rsidR="00354E3F">
              <w:rPr>
                <w:lang w:bidi="bn-BD"/>
              </w:rPr>
              <w:t>17</w:t>
            </w:r>
            <w:r w:rsidRPr="00E61334">
              <w:rPr>
                <w:lang w:bidi="bn-BD"/>
              </w:rPr>
              <w:t>]</w:t>
            </w:r>
          </w:p>
        </w:tc>
        <w:tc>
          <w:tcPr>
            <w:tcW w:w="965" w:type="dxa"/>
          </w:tcPr>
          <w:p w:rsidR="00F52930" w:rsidRPr="00E61334" w:rsidRDefault="00242BB5" w:rsidP="00AB04E5">
            <w:pPr>
              <w:jc w:val="center"/>
              <w:rPr>
                <w:lang w:bidi="bn-BD"/>
              </w:rPr>
            </w:pPr>
            <w:r w:rsidRPr="00E61334">
              <w:rPr>
                <w:lang w:bidi="bn-BD"/>
              </w:rPr>
              <w:t>NC[</w:t>
            </w:r>
            <w:r w:rsidR="00354E3F">
              <w:rPr>
                <w:lang w:bidi="bn-BD"/>
              </w:rPr>
              <w:t>11</w:t>
            </w:r>
            <w:r w:rsidRPr="00E61334">
              <w:rPr>
                <w:lang w:bidi="bn-BD"/>
              </w:rPr>
              <w:t>]</w:t>
            </w:r>
          </w:p>
        </w:tc>
        <w:tc>
          <w:tcPr>
            <w:tcW w:w="965" w:type="dxa"/>
          </w:tcPr>
          <w:p w:rsidR="00F52930" w:rsidRPr="00E61334" w:rsidRDefault="00242BB5" w:rsidP="0019490E">
            <w:pPr>
              <w:jc w:val="center"/>
              <w:rPr>
                <w:lang w:bidi="bn-BD"/>
              </w:rPr>
            </w:pPr>
            <w:r w:rsidRPr="00E61334">
              <w:rPr>
                <w:lang w:bidi="bn-BD"/>
              </w:rPr>
              <w:t>NC[</w:t>
            </w:r>
            <w:r w:rsidR="00354E3F">
              <w:rPr>
                <w:lang w:bidi="bn-BD"/>
              </w:rPr>
              <w:t>13</w:t>
            </w:r>
            <w:r w:rsidRPr="00E61334">
              <w:rPr>
                <w:lang w:bidi="bn-BD"/>
              </w:rPr>
              <w:t>]</w:t>
            </w:r>
          </w:p>
        </w:tc>
      </w:tr>
      <w:tr w:rsidR="00831091" w:rsidRPr="00E61334" w:rsidTr="00BB40FD">
        <w:tc>
          <w:tcPr>
            <w:tcW w:w="989" w:type="dxa"/>
          </w:tcPr>
          <w:p w:rsidR="00831091" w:rsidRPr="00E61334" w:rsidRDefault="00831091" w:rsidP="0019490E">
            <w:pPr>
              <w:jc w:val="center"/>
              <w:rPr>
                <w:lang w:bidi="bn-BD"/>
              </w:rPr>
            </w:pPr>
            <w:r w:rsidRPr="00E61334">
              <w:rPr>
                <w:lang w:bidi="bn-BD"/>
              </w:rPr>
              <w:t>1</w:t>
            </w:r>
          </w:p>
        </w:tc>
        <w:tc>
          <w:tcPr>
            <w:tcW w:w="1372" w:type="dxa"/>
          </w:tcPr>
          <w:p w:rsidR="00831091" w:rsidRPr="00E61334" w:rsidRDefault="00E307F2" w:rsidP="0019490E">
            <w:pPr>
              <w:jc w:val="center"/>
              <w:rPr>
                <w:rFonts w:cstheme="minorBidi"/>
                <w:lang w:bidi="bn-BD"/>
              </w:rPr>
            </w:pPr>
            <w:r>
              <w:rPr>
                <w:rFonts w:cstheme="minorBidi"/>
                <w:lang w:bidi="bn-BD"/>
              </w:rPr>
              <w:t>0.9206</w:t>
            </w:r>
          </w:p>
        </w:tc>
        <w:tc>
          <w:tcPr>
            <w:tcW w:w="965" w:type="dxa"/>
          </w:tcPr>
          <w:p w:rsidR="00831091" w:rsidRPr="00BC0A44" w:rsidRDefault="008670DD" w:rsidP="0019490E">
            <w:pPr>
              <w:jc w:val="center"/>
              <w:rPr>
                <w:rFonts w:cstheme="minorBidi"/>
                <w:lang w:bidi="bn-BD"/>
              </w:rPr>
            </w:pPr>
            <w:r>
              <w:rPr>
                <w:rFonts w:cstheme="minorBidi"/>
                <w:lang w:bidi="bn-BD"/>
              </w:rPr>
              <w:t>0.9901</w:t>
            </w:r>
          </w:p>
        </w:tc>
        <w:tc>
          <w:tcPr>
            <w:tcW w:w="965" w:type="dxa"/>
          </w:tcPr>
          <w:p w:rsidR="00831091" w:rsidRPr="0057683E" w:rsidRDefault="0057683E" w:rsidP="0019490E">
            <w:pPr>
              <w:jc w:val="center"/>
              <w:rPr>
                <w:rFonts w:cstheme="minorBidi"/>
                <w:lang w:bidi="bn-BD"/>
              </w:rPr>
            </w:pPr>
            <w:r>
              <w:rPr>
                <w:rFonts w:cstheme="minorBidi"/>
                <w:lang w:bidi="bn-BD"/>
              </w:rPr>
              <w:t>0.5870</w:t>
            </w:r>
          </w:p>
        </w:tc>
        <w:tc>
          <w:tcPr>
            <w:tcW w:w="965" w:type="dxa"/>
          </w:tcPr>
          <w:p w:rsidR="00831091" w:rsidRPr="00E61334" w:rsidRDefault="00CA59F0" w:rsidP="0019490E">
            <w:pPr>
              <w:jc w:val="center"/>
              <w:rPr>
                <w:lang w:bidi="bn-BD"/>
              </w:rPr>
            </w:pPr>
            <w:r>
              <w:rPr>
                <w:rFonts w:cstheme="minorBidi"/>
                <w:lang w:bidi="bn-BD"/>
              </w:rPr>
              <w:t>0.6619</w:t>
            </w:r>
          </w:p>
        </w:tc>
      </w:tr>
      <w:tr w:rsidR="00831091" w:rsidRPr="00E61334" w:rsidTr="00BB40FD">
        <w:tc>
          <w:tcPr>
            <w:tcW w:w="989" w:type="dxa"/>
          </w:tcPr>
          <w:p w:rsidR="00831091" w:rsidRPr="00E61334" w:rsidRDefault="00831091" w:rsidP="0019490E">
            <w:pPr>
              <w:jc w:val="center"/>
              <w:rPr>
                <w:lang w:bidi="bn-BD"/>
              </w:rPr>
            </w:pPr>
            <w:r w:rsidRPr="00E61334">
              <w:rPr>
                <w:lang w:bidi="bn-BD"/>
              </w:rPr>
              <w:t>2</w:t>
            </w:r>
          </w:p>
        </w:tc>
        <w:tc>
          <w:tcPr>
            <w:tcW w:w="1372" w:type="dxa"/>
          </w:tcPr>
          <w:p w:rsidR="00831091" w:rsidRPr="00E61334" w:rsidRDefault="00E307F2" w:rsidP="0019490E">
            <w:pPr>
              <w:jc w:val="center"/>
              <w:rPr>
                <w:lang w:bidi="bn-BD"/>
              </w:rPr>
            </w:pPr>
            <w:r>
              <w:rPr>
                <w:rFonts w:cstheme="minorBidi"/>
                <w:lang w:bidi="bn-BD"/>
              </w:rPr>
              <w:t>0.9158</w:t>
            </w:r>
          </w:p>
        </w:tc>
        <w:tc>
          <w:tcPr>
            <w:tcW w:w="965" w:type="dxa"/>
          </w:tcPr>
          <w:p w:rsidR="00831091" w:rsidRPr="00E61334" w:rsidRDefault="008670DD" w:rsidP="0019490E">
            <w:pPr>
              <w:jc w:val="center"/>
              <w:rPr>
                <w:lang w:bidi="bn-BD"/>
              </w:rPr>
            </w:pPr>
            <w:r>
              <w:rPr>
                <w:rFonts w:cstheme="minorBidi"/>
                <w:lang w:bidi="bn-BD"/>
              </w:rPr>
              <w:t>0.9950</w:t>
            </w:r>
          </w:p>
        </w:tc>
        <w:tc>
          <w:tcPr>
            <w:tcW w:w="965" w:type="dxa"/>
          </w:tcPr>
          <w:p w:rsidR="00831091" w:rsidRPr="00E61334" w:rsidRDefault="0057683E" w:rsidP="0019490E">
            <w:pPr>
              <w:jc w:val="center"/>
              <w:rPr>
                <w:lang w:bidi="bn-BD"/>
              </w:rPr>
            </w:pPr>
            <w:r>
              <w:rPr>
                <w:rFonts w:cstheme="minorBidi"/>
                <w:lang w:bidi="bn-BD"/>
              </w:rPr>
              <w:t>0.9924</w:t>
            </w:r>
          </w:p>
        </w:tc>
        <w:tc>
          <w:tcPr>
            <w:tcW w:w="965" w:type="dxa"/>
          </w:tcPr>
          <w:p w:rsidR="00831091" w:rsidRPr="00E61334" w:rsidRDefault="00CA59F0" w:rsidP="0019490E">
            <w:pPr>
              <w:jc w:val="center"/>
              <w:rPr>
                <w:lang w:bidi="bn-BD"/>
              </w:rPr>
            </w:pPr>
            <w:r>
              <w:rPr>
                <w:rFonts w:cstheme="minorBidi"/>
                <w:lang w:bidi="bn-BD"/>
              </w:rPr>
              <w:t>0.7847</w:t>
            </w:r>
          </w:p>
        </w:tc>
      </w:tr>
      <w:tr w:rsidR="00831091" w:rsidRPr="00E61334" w:rsidTr="00BB40FD">
        <w:tc>
          <w:tcPr>
            <w:tcW w:w="989" w:type="dxa"/>
          </w:tcPr>
          <w:p w:rsidR="00831091" w:rsidRPr="00E61334" w:rsidRDefault="00831091" w:rsidP="0019490E">
            <w:pPr>
              <w:jc w:val="center"/>
              <w:rPr>
                <w:lang w:bidi="bn-BD"/>
              </w:rPr>
            </w:pPr>
            <w:r w:rsidRPr="00E61334">
              <w:rPr>
                <w:lang w:bidi="bn-BD"/>
              </w:rPr>
              <w:t>3</w:t>
            </w:r>
          </w:p>
        </w:tc>
        <w:tc>
          <w:tcPr>
            <w:tcW w:w="1372" w:type="dxa"/>
          </w:tcPr>
          <w:p w:rsidR="00831091" w:rsidRPr="00E61334" w:rsidRDefault="00E307F2" w:rsidP="0019490E">
            <w:pPr>
              <w:jc w:val="center"/>
              <w:rPr>
                <w:lang w:bidi="bn-BD"/>
              </w:rPr>
            </w:pPr>
            <w:r>
              <w:rPr>
                <w:rFonts w:cstheme="minorBidi"/>
                <w:lang w:bidi="bn-BD"/>
              </w:rPr>
              <w:t>0.9145</w:t>
            </w:r>
          </w:p>
        </w:tc>
        <w:tc>
          <w:tcPr>
            <w:tcW w:w="965" w:type="dxa"/>
          </w:tcPr>
          <w:p w:rsidR="00831091" w:rsidRPr="00E61334" w:rsidRDefault="008670DD" w:rsidP="0019490E">
            <w:pPr>
              <w:jc w:val="center"/>
              <w:rPr>
                <w:lang w:bidi="bn-BD"/>
              </w:rPr>
            </w:pPr>
            <w:r>
              <w:rPr>
                <w:rFonts w:cstheme="minorBidi"/>
                <w:lang w:bidi="bn-BD"/>
              </w:rPr>
              <w:t>0.9942</w:t>
            </w:r>
          </w:p>
        </w:tc>
        <w:tc>
          <w:tcPr>
            <w:tcW w:w="965" w:type="dxa"/>
          </w:tcPr>
          <w:p w:rsidR="00831091" w:rsidRPr="00E61334" w:rsidRDefault="0057683E" w:rsidP="0019490E">
            <w:pPr>
              <w:jc w:val="center"/>
              <w:rPr>
                <w:lang w:bidi="bn-BD"/>
              </w:rPr>
            </w:pPr>
            <w:r>
              <w:rPr>
                <w:rFonts w:cstheme="minorBidi"/>
                <w:lang w:bidi="bn-BD"/>
              </w:rPr>
              <w:t>0.6272</w:t>
            </w:r>
          </w:p>
        </w:tc>
        <w:tc>
          <w:tcPr>
            <w:tcW w:w="965" w:type="dxa"/>
          </w:tcPr>
          <w:p w:rsidR="00831091" w:rsidRPr="00E61334" w:rsidRDefault="00CA59F0" w:rsidP="0019490E">
            <w:pPr>
              <w:jc w:val="center"/>
              <w:rPr>
                <w:lang w:bidi="bn-BD"/>
              </w:rPr>
            </w:pPr>
            <w:r>
              <w:rPr>
                <w:rFonts w:cstheme="minorBidi"/>
                <w:lang w:bidi="bn-BD"/>
              </w:rPr>
              <w:t>0.5541</w:t>
            </w:r>
          </w:p>
        </w:tc>
      </w:tr>
      <w:tr w:rsidR="00831091" w:rsidRPr="00E61334" w:rsidTr="00BB40FD">
        <w:tc>
          <w:tcPr>
            <w:tcW w:w="989" w:type="dxa"/>
          </w:tcPr>
          <w:p w:rsidR="00831091" w:rsidRPr="00E61334" w:rsidRDefault="00831091" w:rsidP="0019490E">
            <w:pPr>
              <w:jc w:val="center"/>
              <w:rPr>
                <w:lang w:bidi="bn-BD"/>
              </w:rPr>
            </w:pPr>
            <w:r w:rsidRPr="00E61334">
              <w:rPr>
                <w:lang w:bidi="bn-BD"/>
              </w:rPr>
              <w:t>4</w:t>
            </w:r>
          </w:p>
        </w:tc>
        <w:tc>
          <w:tcPr>
            <w:tcW w:w="1372" w:type="dxa"/>
          </w:tcPr>
          <w:p w:rsidR="00831091" w:rsidRPr="00E61334" w:rsidRDefault="00E307F2" w:rsidP="0019490E">
            <w:pPr>
              <w:jc w:val="center"/>
              <w:rPr>
                <w:lang w:bidi="bn-BD"/>
              </w:rPr>
            </w:pPr>
            <w:r>
              <w:rPr>
                <w:rFonts w:cstheme="minorBidi"/>
                <w:lang w:bidi="bn-BD"/>
              </w:rPr>
              <w:t>0.9172</w:t>
            </w:r>
          </w:p>
        </w:tc>
        <w:tc>
          <w:tcPr>
            <w:tcW w:w="965" w:type="dxa"/>
          </w:tcPr>
          <w:p w:rsidR="00831091" w:rsidRPr="00E61334" w:rsidRDefault="008670DD" w:rsidP="0019490E">
            <w:pPr>
              <w:jc w:val="center"/>
              <w:rPr>
                <w:lang w:bidi="bn-BD"/>
              </w:rPr>
            </w:pPr>
            <w:r>
              <w:rPr>
                <w:lang w:bidi="bn-BD"/>
              </w:rPr>
              <w:t>1.</w:t>
            </w:r>
            <w:r>
              <w:rPr>
                <w:rFonts w:cstheme="minorBidi"/>
                <w:lang w:bidi="bn-BD"/>
              </w:rPr>
              <w:t>0000</w:t>
            </w:r>
          </w:p>
        </w:tc>
        <w:tc>
          <w:tcPr>
            <w:tcW w:w="965" w:type="dxa"/>
          </w:tcPr>
          <w:p w:rsidR="00831091" w:rsidRPr="00E61334" w:rsidRDefault="0057683E" w:rsidP="0019490E">
            <w:pPr>
              <w:jc w:val="center"/>
              <w:rPr>
                <w:lang w:bidi="bn-BD"/>
              </w:rPr>
            </w:pPr>
            <w:r>
              <w:rPr>
                <w:rFonts w:cstheme="minorBidi"/>
                <w:lang w:bidi="bn-BD"/>
              </w:rPr>
              <w:t>0.9634</w:t>
            </w:r>
          </w:p>
        </w:tc>
        <w:tc>
          <w:tcPr>
            <w:tcW w:w="965" w:type="dxa"/>
          </w:tcPr>
          <w:p w:rsidR="00831091" w:rsidRPr="00E61334" w:rsidRDefault="00CA59F0" w:rsidP="0019490E">
            <w:pPr>
              <w:jc w:val="center"/>
              <w:rPr>
                <w:cs/>
                <w:lang w:bidi="bn-BD"/>
              </w:rPr>
            </w:pPr>
            <w:r>
              <w:rPr>
                <w:rFonts w:cstheme="minorBidi"/>
                <w:lang w:bidi="bn-BD"/>
              </w:rPr>
              <w:t>0.5454</w:t>
            </w:r>
          </w:p>
        </w:tc>
      </w:tr>
      <w:tr w:rsidR="00831091" w:rsidRPr="00E61334" w:rsidTr="00BB40FD">
        <w:tc>
          <w:tcPr>
            <w:tcW w:w="989" w:type="dxa"/>
          </w:tcPr>
          <w:p w:rsidR="00831091" w:rsidRPr="00E61334" w:rsidRDefault="00831091" w:rsidP="0019490E">
            <w:pPr>
              <w:jc w:val="center"/>
              <w:rPr>
                <w:lang w:bidi="bn-BD"/>
              </w:rPr>
            </w:pPr>
            <w:r w:rsidRPr="00E61334">
              <w:rPr>
                <w:lang w:bidi="bn-BD"/>
              </w:rPr>
              <w:t>5</w:t>
            </w:r>
          </w:p>
        </w:tc>
        <w:tc>
          <w:tcPr>
            <w:tcW w:w="1372" w:type="dxa"/>
          </w:tcPr>
          <w:p w:rsidR="00831091" w:rsidRPr="00E61334" w:rsidRDefault="00E307F2" w:rsidP="0019490E">
            <w:pPr>
              <w:jc w:val="center"/>
              <w:rPr>
                <w:lang w:bidi="bn-BD"/>
              </w:rPr>
            </w:pPr>
            <w:r>
              <w:rPr>
                <w:rFonts w:cstheme="minorBidi"/>
                <w:lang w:bidi="bn-BD"/>
              </w:rPr>
              <w:t>0.9268</w:t>
            </w:r>
          </w:p>
        </w:tc>
        <w:tc>
          <w:tcPr>
            <w:tcW w:w="965" w:type="dxa"/>
          </w:tcPr>
          <w:p w:rsidR="00831091" w:rsidRPr="00E61334" w:rsidRDefault="008670DD" w:rsidP="0019490E">
            <w:pPr>
              <w:jc w:val="center"/>
              <w:rPr>
                <w:cs/>
                <w:lang w:bidi="bn-BD"/>
              </w:rPr>
            </w:pPr>
            <w:r>
              <w:rPr>
                <w:rFonts w:cstheme="minorBidi"/>
                <w:lang w:bidi="bn-BD"/>
              </w:rPr>
              <w:t>0.7559</w:t>
            </w:r>
          </w:p>
        </w:tc>
        <w:tc>
          <w:tcPr>
            <w:tcW w:w="965" w:type="dxa"/>
          </w:tcPr>
          <w:p w:rsidR="00831091" w:rsidRPr="00E61334" w:rsidRDefault="0057683E" w:rsidP="0019490E">
            <w:pPr>
              <w:jc w:val="center"/>
              <w:rPr>
                <w:lang w:bidi="bn-BD"/>
              </w:rPr>
            </w:pPr>
            <w:r>
              <w:rPr>
                <w:rFonts w:cstheme="minorBidi"/>
                <w:lang w:bidi="bn-BD"/>
              </w:rPr>
              <w:t>0.5820</w:t>
            </w:r>
          </w:p>
        </w:tc>
        <w:tc>
          <w:tcPr>
            <w:tcW w:w="965" w:type="dxa"/>
          </w:tcPr>
          <w:p w:rsidR="00831091" w:rsidRPr="00E61334" w:rsidRDefault="00815633" w:rsidP="0019490E">
            <w:pPr>
              <w:jc w:val="center"/>
              <w:rPr>
                <w:lang w:bidi="bn-BD"/>
              </w:rPr>
            </w:pPr>
            <w:r>
              <w:rPr>
                <w:rFonts w:cstheme="minorBidi"/>
                <w:lang w:bidi="bn-BD"/>
              </w:rPr>
              <w:t>0.</w:t>
            </w:r>
            <w:r w:rsidR="00CA59F0">
              <w:rPr>
                <w:rFonts w:cstheme="minorBidi"/>
                <w:lang w:bidi="bn-BD"/>
              </w:rPr>
              <w:t>7867</w:t>
            </w:r>
          </w:p>
        </w:tc>
      </w:tr>
      <w:tr w:rsidR="00831091" w:rsidRPr="00E61334" w:rsidTr="00BB40FD">
        <w:tc>
          <w:tcPr>
            <w:tcW w:w="989" w:type="dxa"/>
          </w:tcPr>
          <w:p w:rsidR="00831091" w:rsidRPr="00E61334" w:rsidRDefault="00831091" w:rsidP="0019490E">
            <w:pPr>
              <w:jc w:val="center"/>
              <w:rPr>
                <w:lang w:bidi="bn-BD"/>
              </w:rPr>
            </w:pPr>
            <w:r w:rsidRPr="00E61334">
              <w:rPr>
                <w:lang w:bidi="bn-BD"/>
              </w:rPr>
              <w:t>6</w:t>
            </w:r>
          </w:p>
        </w:tc>
        <w:tc>
          <w:tcPr>
            <w:tcW w:w="1372" w:type="dxa"/>
          </w:tcPr>
          <w:p w:rsidR="00831091" w:rsidRPr="00E61334" w:rsidRDefault="00E307F2" w:rsidP="0019490E">
            <w:pPr>
              <w:jc w:val="center"/>
              <w:rPr>
                <w:lang w:bidi="bn-BD"/>
              </w:rPr>
            </w:pPr>
            <w:r>
              <w:rPr>
                <w:rFonts w:cstheme="minorBidi"/>
                <w:lang w:bidi="bn-BD"/>
              </w:rPr>
              <w:t>0.9199</w:t>
            </w:r>
          </w:p>
        </w:tc>
        <w:tc>
          <w:tcPr>
            <w:tcW w:w="965" w:type="dxa"/>
          </w:tcPr>
          <w:p w:rsidR="00831091" w:rsidRPr="00E61334" w:rsidRDefault="008670DD" w:rsidP="0019490E">
            <w:pPr>
              <w:jc w:val="center"/>
              <w:rPr>
                <w:lang w:bidi="bn-BD"/>
              </w:rPr>
            </w:pPr>
            <w:r>
              <w:rPr>
                <w:rFonts w:cstheme="minorBidi"/>
                <w:lang w:bidi="bn-BD"/>
              </w:rPr>
              <w:t>0.4904</w:t>
            </w:r>
          </w:p>
        </w:tc>
        <w:tc>
          <w:tcPr>
            <w:tcW w:w="965" w:type="dxa"/>
          </w:tcPr>
          <w:p w:rsidR="00831091" w:rsidRPr="00E61334" w:rsidRDefault="00C844A5" w:rsidP="0019490E">
            <w:pPr>
              <w:jc w:val="center"/>
              <w:rPr>
                <w:lang w:bidi="bn-BD"/>
              </w:rPr>
            </w:pPr>
            <w:r>
              <w:rPr>
                <w:rFonts w:cstheme="minorBidi"/>
                <w:lang w:bidi="bn-BD"/>
              </w:rPr>
              <w:t>0.5737</w:t>
            </w:r>
          </w:p>
        </w:tc>
        <w:tc>
          <w:tcPr>
            <w:tcW w:w="965" w:type="dxa"/>
          </w:tcPr>
          <w:p w:rsidR="00831091" w:rsidRPr="00E61334" w:rsidRDefault="00815633" w:rsidP="0019490E">
            <w:pPr>
              <w:jc w:val="center"/>
              <w:rPr>
                <w:lang w:bidi="bn-BD"/>
              </w:rPr>
            </w:pPr>
            <w:r>
              <w:rPr>
                <w:rFonts w:cstheme="minorBidi"/>
                <w:lang w:bidi="bn-BD"/>
              </w:rPr>
              <w:t>0.</w:t>
            </w:r>
            <w:r w:rsidR="00CA59F0">
              <w:rPr>
                <w:rFonts w:cstheme="minorBidi"/>
                <w:lang w:bidi="bn-BD"/>
              </w:rPr>
              <w:t>6150</w:t>
            </w:r>
          </w:p>
        </w:tc>
      </w:tr>
      <w:tr w:rsidR="00831091" w:rsidRPr="00E61334" w:rsidTr="00BB40FD">
        <w:tc>
          <w:tcPr>
            <w:tcW w:w="989" w:type="dxa"/>
          </w:tcPr>
          <w:p w:rsidR="00831091" w:rsidRPr="00E61334" w:rsidRDefault="00831091" w:rsidP="0019490E">
            <w:pPr>
              <w:jc w:val="center"/>
              <w:rPr>
                <w:lang w:bidi="bn-BD"/>
              </w:rPr>
            </w:pPr>
            <w:r w:rsidRPr="00E61334">
              <w:rPr>
                <w:lang w:bidi="bn-BD"/>
              </w:rPr>
              <w:t>7</w:t>
            </w:r>
          </w:p>
        </w:tc>
        <w:tc>
          <w:tcPr>
            <w:tcW w:w="1372" w:type="dxa"/>
          </w:tcPr>
          <w:p w:rsidR="00831091" w:rsidRPr="00E61334" w:rsidRDefault="00E307F2" w:rsidP="0019490E">
            <w:pPr>
              <w:jc w:val="center"/>
              <w:rPr>
                <w:lang w:bidi="bn-BD"/>
              </w:rPr>
            </w:pPr>
            <w:r>
              <w:rPr>
                <w:rFonts w:cstheme="minorBidi"/>
                <w:lang w:bidi="bn-BD"/>
              </w:rPr>
              <w:t>0.9225</w:t>
            </w:r>
          </w:p>
        </w:tc>
        <w:tc>
          <w:tcPr>
            <w:tcW w:w="965" w:type="dxa"/>
          </w:tcPr>
          <w:p w:rsidR="00831091" w:rsidRPr="00E61334" w:rsidRDefault="008670DD" w:rsidP="0019490E">
            <w:pPr>
              <w:jc w:val="center"/>
              <w:rPr>
                <w:lang w:bidi="bn-BD"/>
              </w:rPr>
            </w:pPr>
            <w:r>
              <w:rPr>
                <w:rFonts w:cstheme="minorBidi"/>
                <w:lang w:bidi="bn-BD"/>
              </w:rPr>
              <w:t>0.9591</w:t>
            </w:r>
          </w:p>
        </w:tc>
        <w:tc>
          <w:tcPr>
            <w:tcW w:w="965" w:type="dxa"/>
          </w:tcPr>
          <w:p w:rsidR="00831091" w:rsidRPr="00E61334" w:rsidRDefault="00C844A5" w:rsidP="0019490E">
            <w:pPr>
              <w:jc w:val="center"/>
              <w:rPr>
                <w:lang w:bidi="bn-BD"/>
              </w:rPr>
            </w:pPr>
            <w:r>
              <w:rPr>
                <w:rFonts w:cstheme="minorBidi"/>
                <w:lang w:bidi="bn-BD"/>
              </w:rPr>
              <w:t>0.5774</w:t>
            </w:r>
          </w:p>
        </w:tc>
        <w:tc>
          <w:tcPr>
            <w:tcW w:w="965" w:type="dxa"/>
          </w:tcPr>
          <w:p w:rsidR="00831091" w:rsidRPr="00E61334" w:rsidRDefault="00815633" w:rsidP="0019490E">
            <w:pPr>
              <w:jc w:val="center"/>
              <w:rPr>
                <w:lang w:bidi="bn-BD"/>
              </w:rPr>
            </w:pPr>
            <w:r>
              <w:rPr>
                <w:rFonts w:cstheme="minorBidi"/>
                <w:lang w:bidi="bn-BD"/>
              </w:rPr>
              <w:t>0.</w:t>
            </w:r>
            <w:r w:rsidR="00CA59F0">
              <w:rPr>
                <w:rFonts w:cstheme="minorBidi"/>
                <w:lang w:bidi="bn-BD"/>
              </w:rPr>
              <w:t>4034</w:t>
            </w:r>
          </w:p>
        </w:tc>
      </w:tr>
      <w:tr w:rsidR="00831091" w:rsidRPr="00E61334" w:rsidTr="00BB40FD">
        <w:tc>
          <w:tcPr>
            <w:tcW w:w="989" w:type="dxa"/>
          </w:tcPr>
          <w:p w:rsidR="00831091" w:rsidRPr="00E61334" w:rsidRDefault="00831091" w:rsidP="0019490E">
            <w:pPr>
              <w:jc w:val="center"/>
              <w:rPr>
                <w:lang w:bidi="bn-BD"/>
              </w:rPr>
            </w:pPr>
            <w:r w:rsidRPr="00E61334">
              <w:rPr>
                <w:lang w:bidi="bn-BD"/>
              </w:rPr>
              <w:t>8</w:t>
            </w:r>
          </w:p>
        </w:tc>
        <w:tc>
          <w:tcPr>
            <w:tcW w:w="1372" w:type="dxa"/>
          </w:tcPr>
          <w:p w:rsidR="00831091" w:rsidRPr="00E61334" w:rsidRDefault="00E307F2" w:rsidP="0019490E">
            <w:pPr>
              <w:jc w:val="center"/>
              <w:rPr>
                <w:lang w:bidi="bn-BD"/>
              </w:rPr>
            </w:pPr>
            <w:r>
              <w:rPr>
                <w:rFonts w:cstheme="minorBidi"/>
                <w:lang w:bidi="bn-BD"/>
              </w:rPr>
              <w:t>0.9279</w:t>
            </w:r>
          </w:p>
        </w:tc>
        <w:tc>
          <w:tcPr>
            <w:tcW w:w="965" w:type="dxa"/>
          </w:tcPr>
          <w:p w:rsidR="00831091" w:rsidRPr="00E61334" w:rsidRDefault="008670DD" w:rsidP="0019490E">
            <w:pPr>
              <w:jc w:val="center"/>
              <w:rPr>
                <w:lang w:bidi="bn-BD"/>
              </w:rPr>
            </w:pPr>
            <w:r>
              <w:rPr>
                <w:rFonts w:cstheme="minorBidi"/>
                <w:lang w:bidi="bn-BD"/>
              </w:rPr>
              <w:t>0.9650</w:t>
            </w:r>
          </w:p>
        </w:tc>
        <w:tc>
          <w:tcPr>
            <w:tcW w:w="965" w:type="dxa"/>
          </w:tcPr>
          <w:p w:rsidR="00831091" w:rsidRPr="00E61334" w:rsidRDefault="00C844A5" w:rsidP="0019490E">
            <w:pPr>
              <w:jc w:val="center"/>
              <w:rPr>
                <w:lang w:bidi="bn-BD"/>
              </w:rPr>
            </w:pPr>
            <w:r>
              <w:rPr>
                <w:rFonts w:cstheme="minorBidi"/>
                <w:lang w:bidi="bn-BD"/>
              </w:rPr>
              <w:t>0.5673</w:t>
            </w:r>
          </w:p>
        </w:tc>
        <w:tc>
          <w:tcPr>
            <w:tcW w:w="965" w:type="dxa"/>
          </w:tcPr>
          <w:p w:rsidR="00831091" w:rsidRPr="00E61334" w:rsidRDefault="00815633" w:rsidP="0019490E">
            <w:pPr>
              <w:jc w:val="center"/>
              <w:rPr>
                <w:lang w:bidi="bn-BD"/>
              </w:rPr>
            </w:pPr>
            <w:r>
              <w:rPr>
                <w:rFonts w:cstheme="minorBidi"/>
                <w:lang w:bidi="bn-BD"/>
              </w:rPr>
              <w:t>0.</w:t>
            </w:r>
            <w:r w:rsidR="00CB6B8C">
              <w:rPr>
                <w:lang w:bidi="bn-BD"/>
              </w:rPr>
              <w:t>4806</w:t>
            </w:r>
          </w:p>
        </w:tc>
      </w:tr>
      <w:tr w:rsidR="00831091" w:rsidRPr="00E61334" w:rsidTr="00BB40FD">
        <w:tc>
          <w:tcPr>
            <w:tcW w:w="989" w:type="dxa"/>
          </w:tcPr>
          <w:p w:rsidR="00831091" w:rsidRPr="00E61334" w:rsidRDefault="00831091" w:rsidP="0019490E">
            <w:pPr>
              <w:jc w:val="center"/>
              <w:rPr>
                <w:lang w:bidi="bn-BD"/>
              </w:rPr>
            </w:pPr>
            <w:r w:rsidRPr="00E61334">
              <w:rPr>
                <w:lang w:bidi="bn-BD"/>
              </w:rPr>
              <w:t>9</w:t>
            </w:r>
          </w:p>
        </w:tc>
        <w:tc>
          <w:tcPr>
            <w:tcW w:w="1372" w:type="dxa"/>
          </w:tcPr>
          <w:p w:rsidR="00831091" w:rsidRPr="00E61334" w:rsidRDefault="00E307F2" w:rsidP="0019490E">
            <w:pPr>
              <w:jc w:val="center"/>
              <w:rPr>
                <w:lang w:bidi="bn-BD"/>
              </w:rPr>
            </w:pPr>
            <w:r>
              <w:rPr>
                <w:rFonts w:cstheme="minorBidi"/>
                <w:lang w:bidi="bn-BD"/>
              </w:rPr>
              <w:t>0.9271</w:t>
            </w:r>
          </w:p>
        </w:tc>
        <w:tc>
          <w:tcPr>
            <w:tcW w:w="965" w:type="dxa"/>
          </w:tcPr>
          <w:p w:rsidR="00831091" w:rsidRPr="00E61334" w:rsidRDefault="008670DD" w:rsidP="0019490E">
            <w:pPr>
              <w:jc w:val="center"/>
              <w:rPr>
                <w:lang w:bidi="bn-BD"/>
              </w:rPr>
            </w:pPr>
            <w:r>
              <w:rPr>
                <w:rFonts w:cstheme="minorBidi"/>
                <w:lang w:bidi="bn-BD"/>
              </w:rPr>
              <w:t>0.9650</w:t>
            </w:r>
          </w:p>
        </w:tc>
        <w:tc>
          <w:tcPr>
            <w:tcW w:w="965" w:type="dxa"/>
          </w:tcPr>
          <w:p w:rsidR="00831091" w:rsidRPr="00E61334" w:rsidRDefault="00C844A5" w:rsidP="0019490E">
            <w:pPr>
              <w:jc w:val="center"/>
              <w:rPr>
                <w:lang w:bidi="bn-BD"/>
              </w:rPr>
            </w:pPr>
            <w:r>
              <w:rPr>
                <w:rFonts w:cstheme="minorBidi"/>
                <w:lang w:bidi="bn-BD"/>
              </w:rPr>
              <w:t>0.5524</w:t>
            </w:r>
          </w:p>
        </w:tc>
        <w:tc>
          <w:tcPr>
            <w:tcW w:w="965" w:type="dxa"/>
          </w:tcPr>
          <w:p w:rsidR="00831091" w:rsidRPr="00E61334" w:rsidRDefault="00815633" w:rsidP="0019490E">
            <w:pPr>
              <w:jc w:val="center"/>
              <w:rPr>
                <w:lang w:bidi="bn-BD"/>
              </w:rPr>
            </w:pPr>
            <w:r>
              <w:rPr>
                <w:rFonts w:cstheme="minorBidi"/>
                <w:lang w:bidi="bn-BD"/>
              </w:rPr>
              <w:t>0.</w:t>
            </w:r>
            <w:r w:rsidR="00E76D36">
              <w:rPr>
                <w:rFonts w:cstheme="minorBidi"/>
                <w:lang w:bidi="bn-BD"/>
              </w:rPr>
              <w:t>7270</w:t>
            </w:r>
          </w:p>
        </w:tc>
      </w:tr>
    </w:tbl>
    <w:p w:rsidR="00A74166" w:rsidRDefault="00A74166" w:rsidP="00137C2D">
      <w:pPr>
        <w:jc w:val="both"/>
        <w:rPr>
          <w:lang w:bidi="bn-BD"/>
        </w:rPr>
      </w:pPr>
    </w:p>
    <w:p w:rsidR="006810A8" w:rsidRDefault="006810A8" w:rsidP="00C421F5">
      <w:pPr>
        <w:ind w:firstLine="180"/>
        <w:jc w:val="both"/>
      </w:pPr>
      <w:r w:rsidRPr="0077732C">
        <w:t xml:space="preserve">For attack 5 and 6, i.e., adding echo and doing the reverse, the proposed scheme clearly shows the best result comparing with other schemes. For attacks of adding noise, low-pass filtering and three different kinds of mp3 compression, this scheme produces </w:t>
      </w:r>
      <w:r w:rsidR="00354E3F">
        <w:t>better NC values than [11] and [13]. Except attack 5 and 6, [17</w:t>
      </w:r>
      <w:r w:rsidRPr="0077732C">
        <w:t>] clearly indicates that it is better than proposed scheme. But it should be mentioned that NC value</w:t>
      </w:r>
      <w:r w:rsidR="008F4C13">
        <w:t xml:space="preserve">s greater than 90% indicate </w:t>
      </w:r>
      <w:r w:rsidR="0003467D">
        <w:t xml:space="preserve">its </w:t>
      </w:r>
      <w:r w:rsidR="0003467D" w:rsidRPr="0077732C">
        <w:t>robustness</w:t>
      </w:r>
      <w:r w:rsidRPr="0077732C">
        <w:t xml:space="preserve"> against several attack.</w:t>
      </w:r>
    </w:p>
    <w:p w:rsidR="006810A8" w:rsidRPr="00E61334" w:rsidRDefault="006810A8" w:rsidP="00137C2D">
      <w:pPr>
        <w:jc w:val="both"/>
        <w:rPr>
          <w:lang w:bidi="bn-BD"/>
        </w:rPr>
      </w:pPr>
    </w:p>
    <w:p w:rsidR="008E595F" w:rsidRPr="00E61334" w:rsidRDefault="004B385C" w:rsidP="008E595F">
      <w:pPr>
        <w:jc w:val="center"/>
      </w:pPr>
      <w:r>
        <w:t>Table IV</w:t>
      </w:r>
    </w:p>
    <w:p w:rsidR="008E595F" w:rsidRPr="00E61334" w:rsidRDefault="008E595F" w:rsidP="008E595F">
      <w:pPr>
        <w:jc w:val="both"/>
      </w:pPr>
      <w:r w:rsidRPr="00E61334">
        <w:t>Comparison of BER among proposed and other algorithm</w:t>
      </w:r>
    </w:p>
    <w:p w:rsidR="008E595F" w:rsidRPr="00E61334" w:rsidRDefault="008E595F" w:rsidP="008E595F">
      <w:pPr>
        <w:jc w:val="both"/>
        <w:rPr>
          <w:lang w:bidi="bn-BD"/>
        </w:rPr>
      </w:pPr>
    </w:p>
    <w:tbl>
      <w:tblPr>
        <w:tblStyle w:val="TableGrid"/>
        <w:tblW w:w="5298" w:type="dxa"/>
        <w:tblLook w:val="04A0"/>
      </w:tblPr>
      <w:tblGrid>
        <w:gridCol w:w="865"/>
        <w:gridCol w:w="1493"/>
        <w:gridCol w:w="1062"/>
        <w:gridCol w:w="939"/>
        <w:gridCol w:w="939"/>
      </w:tblGrid>
      <w:tr w:rsidR="000F022D" w:rsidRPr="00E61334" w:rsidTr="00815633">
        <w:trPr>
          <w:trHeight w:val="267"/>
        </w:trPr>
        <w:tc>
          <w:tcPr>
            <w:tcW w:w="865" w:type="dxa"/>
          </w:tcPr>
          <w:p w:rsidR="000F022D" w:rsidRPr="00E61334" w:rsidRDefault="000F022D" w:rsidP="00292592">
            <w:pPr>
              <w:jc w:val="center"/>
              <w:rPr>
                <w:lang w:bidi="bn-BD"/>
              </w:rPr>
            </w:pPr>
            <w:r w:rsidRPr="00E61334">
              <w:rPr>
                <w:lang w:bidi="bn-BD"/>
              </w:rPr>
              <w:t>Attack</w:t>
            </w:r>
          </w:p>
        </w:tc>
        <w:tc>
          <w:tcPr>
            <w:tcW w:w="1493" w:type="dxa"/>
          </w:tcPr>
          <w:p w:rsidR="000F022D" w:rsidRPr="00E61334" w:rsidRDefault="000F022D" w:rsidP="00292592">
            <w:pPr>
              <w:jc w:val="center"/>
              <w:rPr>
                <w:lang w:bidi="bn-BD"/>
              </w:rPr>
            </w:pPr>
            <w:r w:rsidRPr="00E61334">
              <w:rPr>
                <w:lang w:bidi="bn-BD"/>
              </w:rPr>
              <w:t>BER[Proposed]</w:t>
            </w:r>
          </w:p>
        </w:tc>
        <w:tc>
          <w:tcPr>
            <w:tcW w:w="1062" w:type="dxa"/>
          </w:tcPr>
          <w:p w:rsidR="000F022D" w:rsidRPr="00E61334" w:rsidRDefault="000F022D" w:rsidP="00292592">
            <w:pPr>
              <w:jc w:val="center"/>
              <w:rPr>
                <w:lang w:bidi="bn-BD"/>
              </w:rPr>
            </w:pPr>
            <w:r w:rsidRPr="00E61334">
              <w:rPr>
                <w:lang w:bidi="bn-BD"/>
              </w:rPr>
              <w:t>BER[</w:t>
            </w:r>
            <w:r w:rsidR="00354E3F">
              <w:rPr>
                <w:lang w:bidi="bn-BD"/>
              </w:rPr>
              <w:t>17</w:t>
            </w:r>
            <w:r w:rsidRPr="00E61334">
              <w:rPr>
                <w:lang w:bidi="bn-BD"/>
              </w:rPr>
              <w:t>]</w:t>
            </w:r>
          </w:p>
        </w:tc>
        <w:tc>
          <w:tcPr>
            <w:tcW w:w="939" w:type="dxa"/>
          </w:tcPr>
          <w:p w:rsidR="000F022D" w:rsidRPr="00E61334" w:rsidRDefault="000F022D" w:rsidP="00D60599">
            <w:pPr>
              <w:jc w:val="center"/>
              <w:rPr>
                <w:lang w:bidi="bn-BD"/>
              </w:rPr>
            </w:pPr>
            <w:r w:rsidRPr="00E61334">
              <w:rPr>
                <w:lang w:bidi="bn-BD"/>
              </w:rPr>
              <w:t>BER[</w:t>
            </w:r>
            <w:r w:rsidR="00354E3F">
              <w:rPr>
                <w:lang w:bidi="bn-BD"/>
              </w:rPr>
              <w:t>11</w:t>
            </w:r>
            <w:r w:rsidRPr="00E61334">
              <w:rPr>
                <w:lang w:bidi="bn-BD"/>
              </w:rPr>
              <w:t>]</w:t>
            </w:r>
          </w:p>
        </w:tc>
        <w:tc>
          <w:tcPr>
            <w:tcW w:w="939" w:type="dxa"/>
          </w:tcPr>
          <w:p w:rsidR="000F022D" w:rsidRPr="00E61334" w:rsidRDefault="000F022D" w:rsidP="00292592">
            <w:pPr>
              <w:jc w:val="center"/>
              <w:rPr>
                <w:lang w:bidi="bn-BD"/>
              </w:rPr>
            </w:pPr>
            <w:r w:rsidRPr="00E61334">
              <w:rPr>
                <w:lang w:bidi="bn-BD"/>
              </w:rPr>
              <w:t>BER[</w:t>
            </w:r>
            <w:r w:rsidR="00354E3F">
              <w:rPr>
                <w:lang w:bidi="bn-BD"/>
              </w:rPr>
              <w:t>13</w:t>
            </w:r>
            <w:r w:rsidRPr="00E61334">
              <w:rPr>
                <w:lang w:bidi="bn-BD"/>
              </w:rPr>
              <w:t>]</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1</w:t>
            </w:r>
          </w:p>
        </w:tc>
        <w:tc>
          <w:tcPr>
            <w:tcW w:w="1493" w:type="dxa"/>
            <w:vAlign w:val="center"/>
          </w:tcPr>
          <w:p w:rsidR="00F628DC" w:rsidRPr="00E61334" w:rsidRDefault="00F628DC" w:rsidP="0002196F">
            <w:pPr>
              <w:jc w:val="center"/>
              <w:rPr>
                <w:lang w:bidi="bn-BD"/>
              </w:rPr>
            </w:pPr>
            <w:r>
              <w:rPr>
                <w:rFonts w:cstheme="minorBidi"/>
                <w:lang w:bidi="bn-BD"/>
              </w:rPr>
              <w:t>10.06</w:t>
            </w:r>
          </w:p>
        </w:tc>
        <w:tc>
          <w:tcPr>
            <w:tcW w:w="1062" w:type="dxa"/>
          </w:tcPr>
          <w:p w:rsidR="00F628DC" w:rsidRPr="00E61334" w:rsidRDefault="00F628DC" w:rsidP="00292592">
            <w:pPr>
              <w:jc w:val="center"/>
              <w:rPr>
                <w:lang w:bidi="bn-BD"/>
              </w:rPr>
            </w:pPr>
            <w:r>
              <w:rPr>
                <w:rFonts w:cstheme="minorBidi"/>
                <w:lang w:bidi="bn-BD"/>
              </w:rPr>
              <w:t>1</w:t>
            </w:r>
            <w:r w:rsidR="003843F2">
              <w:rPr>
                <w:rFonts w:cstheme="minorBidi"/>
                <w:lang w:bidi="bn-BD"/>
              </w:rPr>
              <w:t>.</w:t>
            </w:r>
            <w:r>
              <w:rPr>
                <w:rFonts w:cstheme="minorBidi"/>
                <w:lang w:bidi="bn-BD"/>
              </w:rPr>
              <w:t>17</w:t>
            </w:r>
          </w:p>
        </w:tc>
        <w:tc>
          <w:tcPr>
            <w:tcW w:w="939" w:type="dxa"/>
          </w:tcPr>
          <w:p w:rsidR="00F628DC" w:rsidRPr="00E61334" w:rsidRDefault="00F628DC" w:rsidP="00292592">
            <w:pPr>
              <w:jc w:val="center"/>
              <w:rPr>
                <w:lang w:bidi="bn-BD"/>
              </w:rPr>
            </w:pPr>
            <w:r>
              <w:rPr>
                <w:rFonts w:cstheme="minorBidi"/>
                <w:lang w:bidi="bn-BD"/>
              </w:rPr>
              <w:t>47</w:t>
            </w:r>
            <w:r w:rsidR="003843F2">
              <w:rPr>
                <w:rFonts w:cstheme="minorBidi"/>
                <w:lang w:bidi="bn-BD"/>
              </w:rPr>
              <w:t>.</w:t>
            </w:r>
            <w:r>
              <w:rPr>
                <w:rFonts w:cstheme="minorBidi"/>
                <w:lang w:bidi="bn-BD"/>
              </w:rPr>
              <w:t>85</w:t>
            </w:r>
          </w:p>
        </w:tc>
        <w:tc>
          <w:tcPr>
            <w:tcW w:w="939" w:type="dxa"/>
          </w:tcPr>
          <w:p w:rsidR="00F628DC" w:rsidRPr="004F59D2" w:rsidRDefault="00F628DC" w:rsidP="00292592">
            <w:pPr>
              <w:jc w:val="center"/>
              <w:rPr>
                <w:rFonts w:cstheme="minorBidi"/>
                <w:lang w:bidi="bn-BD"/>
              </w:rPr>
            </w:pPr>
            <w:r>
              <w:rPr>
                <w:rFonts w:cstheme="minorBidi"/>
                <w:lang w:bidi="bn-BD"/>
              </w:rPr>
              <w:t>37</w:t>
            </w:r>
            <w:r w:rsidR="00CC198E">
              <w:rPr>
                <w:rFonts w:cstheme="minorBidi"/>
                <w:lang w:bidi="bn-BD"/>
              </w:rPr>
              <w:t>.</w:t>
            </w:r>
            <w:r>
              <w:rPr>
                <w:rFonts w:cstheme="minorBidi"/>
                <w:lang w:bidi="bn-BD"/>
              </w:rPr>
              <w:t>50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2</w:t>
            </w:r>
          </w:p>
        </w:tc>
        <w:tc>
          <w:tcPr>
            <w:tcW w:w="1493" w:type="dxa"/>
            <w:vAlign w:val="center"/>
          </w:tcPr>
          <w:p w:rsidR="00F628DC" w:rsidRPr="00E61334" w:rsidRDefault="00F628DC" w:rsidP="0002196F">
            <w:pPr>
              <w:jc w:val="center"/>
              <w:rPr>
                <w:lang w:bidi="bn-BD"/>
              </w:rPr>
            </w:pPr>
            <w:r>
              <w:rPr>
                <w:rFonts w:cstheme="minorBidi"/>
                <w:lang w:bidi="bn-BD"/>
              </w:rPr>
              <w:t>10.64</w:t>
            </w:r>
          </w:p>
        </w:tc>
        <w:tc>
          <w:tcPr>
            <w:tcW w:w="1062" w:type="dxa"/>
          </w:tcPr>
          <w:p w:rsidR="00F628DC" w:rsidRPr="00E61334" w:rsidRDefault="00F628DC" w:rsidP="00292592">
            <w:pPr>
              <w:jc w:val="center"/>
              <w:rPr>
                <w:lang w:bidi="bn-BD"/>
              </w:rPr>
            </w:pPr>
            <w:r>
              <w:rPr>
                <w:rFonts w:cstheme="minorBidi"/>
                <w:lang w:bidi="bn-BD"/>
              </w:rPr>
              <w:t>0</w:t>
            </w:r>
            <w:r w:rsidR="003843F2">
              <w:rPr>
                <w:rFonts w:cstheme="minorBidi"/>
                <w:lang w:bidi="bn-BD"/>
              </w:rPr>
              <w:t>.</w:t>
            </w:r>
            <w:r>
              <w:rPr>
                <w:rFonts w:cstheme="minorBidi"/>
                <w:lang w:bidi="bn-BD"/>
              </w:rPr>
              <w:t>59</w:t>
            </w:r>
          </w:p>
        </w:tc>
        <w:tc>
          <w:tcPr>
            <w:tcW w:w="939" w:type="dxa"/>
          </w:tcPr>
          <w:p w:rsidR="00F628DC" w:rsidRPr="00E61334" w:rsidRDefault="003843F2" w:rsidP="003843F2">
            <w:pPr>
              <w:jc w:val="center"/>
              <w:rPr>
                <w:lang w:bidi="bn-BD"/>
              </w:rPr>
            </w:pPr>
            <w:r>
              <w:rPr>
                <w:rFonts w:cstheme="minorBidi"/>
                <w:lang w:bidi="bn-BD"/>
              </w:rPr>
              <w:t>0.</w:t>
            </w:r>
            <w:r w:rsidR="00F628DC">
              <w:rPr>
                <w:rFonts w:cstheme="minorBidi"/>
                <w:lang w:bidi="bn-BD"/>
              </w:rPr>
              <w:t>98</w:t>
            </w:r>
          </w:p>
        </w:tc>
        <w:tc>
          <w:tcPr>
            <w:tcW w:w="939" w:type="dxa"/>
          </w:tcPr>
          <w:p w:rsidR="00F628DC" w:rsidRPr="00E61334" w:rsidRDefault="00F628DC" w:rsidP="00292592">
            <w:pPr>
              <w:jc w:val="center"/>
              <w:rPr>
                <w:lang w:bidi="bn-BD"/>
              </w:rPr>
            </w:pPr>
            <w:r>
              <w:rPr>
                <w:rFonts w:cstheme="minorBidi"/>
                <w:lang w:bidi="bn-BD"/>
              </w:rPr>
              <w:t>25</w:t>
            </w:r>
            <w:r w:rsidR="00CC198E">
              <w:rPr>
                <w:rFonts w:cstheme="minorBidi"/>
                <w:lang w:bidi="bn-BD"/>
              </w:rPr>
              <w:t>.</w:t>
            </w:r>
            <w:r>
              <w:rPr>
                <w:rFonts w:cstheme="minorBidi"/>
                <w:lang w:bidi="bn-BD"/>
              </w:rPr>
              <w:t>00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3</w:t>
            </w:r>
          </w:p>
        </w:tc>
        <w:tc>
          <w:tcPr>
            <w:tcW w:w="1493" w:type="dxa"/>
            <w:vAlign w:val="center"/>
          </w:tcPr>
          <w:p w:rsidR="00F628DC" w:rsidRPr="00E61334" w:rsidRDefault="00F628DC" w:rsidP="0002196F">
            <w:pPr>
              <w:jc w:val="center"/>
              <w:rPr>
                <w:lang w:bidi="bn-BD"/>
              </w:rPr>
            </w:pPr>
            <w:r>
              <w:rPr>
                <w:rFonts w:cstheme="minorBidi"/>
                <w:lang w:bidi="bn-BD"/>
              </w:rPr>
              <w:t>10.84</w:t>
            </w:r>
          </w:p>
        </w:tc>
        <w:tc>
          <w:tcPr>
            <w:tcW w:w="1062" w:type="dxa"/>
          </w:tcPr>
          <w:p w:rsidR="00F628DC" w:rsidRPr="00E61334" w:rsidRDefault="00F628DC" w:rsidP="00292592">
            <w:pPr>
              <w:jc w:val="center"/>
              <w:rPr>
                <w:lang w:bidi="bn-BD"/>
              </w:rPr>
            </w:pPr>
            <w:r>
              <w:rPr>
                <w:rFonts w:cstheme="minorBidi"/>
                <w:lang w:bidi="bn-BD"/>
              </w:rPr>
              <w:t>0</w:t>
            </w:r>
            <w:r w:rsidR="003843F2">
              <w:rPr>
                <w:rFonts w:cstheme="minorBidi"/>
                <w:lang w:bidi="bn-BD"/>
              </w:rPr>
              <w:t>.</w:t>
            </w:r>
            <w:r>
              <w:rPr>
                <w:rFonts w:cstheme="minorBidi"/>
                <w:lang w:bidi="bn-BD"/>
              </w:rPr>
              <w:t>68</w:t>
            </w:r>
          </w:p>
        </w:tc>
        <w:tc>
          <w:tcPr>
            <w:tcW w:w="939" w:type="dxa"/>
          </w:tcPr>
          <w:p w:rsidR="00F628DC" w:rsidRPr="00E61334" w:rsidRDefault="00F628DC" w:rsidP="00292592">
            <w:pPr>
              <w:jc w:val="center"/>
              <w:rPr>
                <w:lang w:bidi="bn-BD"/>
              </w:rPr>
            </w:pPr>
            <w:r>
              <w:rPr>
                <w:rFonts w:cstheme="minorBidi"/>
                <w:lang w:bidi="bn-BD"/>
              </w:rPr>
              <w:t>43</w:t>
            </w:r>
            <w:r w:rsidR="003843F2">
              <w:rPr>
                <w:rFonts w:cstheme="minorBidi"/>
                <w:lang w:bidi="bn-BD"/>
              </w:rPr>
              <w:t>.</w:t>
            </w:r>
            <w:r>
              <w:rPr>
                <w:rFonts w:cstheme="minorBidi"/>
                <w:lang w:bidi="bn-BD"/>
              </w:rPr>
              <w:t>65</w:t>
            </w:r>
          </w:p>
        </w:tc>
        <w:tc>
          <w:tcPr>
            <w:tcW w:w="939" w:type="dxa"/>
          </w:tcPr>
          <w:p w:rsidR="00F628DC" w:rsidRPr="00E61334" w:rsidRDefault="00F628DC" w:rsidP="00292592">
            <w:pPr>
              <w:jc w:val="center"/>
              <w:rPr>
                <w:lang w:bidi="bn-BD"/>
              </w:rPr>
            </w:pPr>
            <w:r>
              <w:rPr>
                <w:rFonts w:cstheme="minorBidi"/>
                <w:lang w:bidi="bn-BD"/>
              </w:rPr>
              <w:t>50</w:t>
            </w:r>
            <w:r w:rsidR="00CC198E">
              <w:rPr>
                <w:rFonts w:cstheme="minorBidi"/>
                <w:lang w:bidi="bn-BD"/>
              </w:rPr>
              <w:t>.</w:t>
            </w:r>
            <w:r>
              <w:rPr>
                <w:rFonts w:cstheme="minorBidi"/>
                <w:lang w:bidi="bn-BD"/>
              </w:rPr>
              <w:t>00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4</w:t>
            </w:r>
          </w:p>
        </w:tc>
        <w:tc>
          <w:tcPr>
            <w:tcW w:w="1493" w:type="dxa"/>
            <w:vAlign w:val="center"/>
          </w:tcPr>
          <w:p w:rsidR="00F628DC" w:rsidRPr="00E61334" w:rsidRDefault="00F628DC" w:rsidP="0002196F">
            <w:pPr>
              <w:jc w:val="center"/>
              <w:rPr>
                <w:lang w:bidi="bn-BD"/>
              </w:rPr>
            </w:pPr>
            <w:r>
              <w:rPr>
                <w:rFonts w:cstheme="minorBidi"/>
                <w:lang w:bidi="bn-BD"/>
              </w:rPr>
              <w:t>10.45</w:t>
            </w:r>
          </w:p>
        </w:tc>
        <w:tc>
          <w:tcPr>
            <w:tcW w:w="1062" w:type="dxa"/>
          </w:tcPr>
          <w:p w:rsidR="00F628DC" w:rsidRPr="00E61334" w:rsidRDefault="00F628DC" w:rsidP="00292592">
            <w:pPr>
              <w:jc w:val="center"/>
              <w:rPr>
                <w:lang w:bidi="bn-BD"/>
              </w:rPr>
            </w:pPr>
            <w:r>
              <w:rPr>
                <w:lang w:bidi="bn-BD"/>
              </w:rPr>
              <w:t>0.00</w:t>
            </w:r>
          </w:p>
        </w:tc>
        <w:tc>
          <w:tcPr>
            <w:tcW w:w="939" w:type="dxa"/>
          </w:tcPr>
          <w:p w:rsidR="00F628DC" w:rsidRPr="00E61334" w:rsidRDefault="00F628DC" w:rsidP="0057683E">
            <w:pPr>
              <w:jc w:val="center"/>
              <w:rPr>
                <w:lang w:bidi="bn-BD"/>
              </w:rPr>
            </w:pPr>
            <w:r>
              <w:rPr>
                <w:rFonts w:cstheme="minorBidi"/>
                <w:lang w:bidi="bn-BD"/>
              </w:rPr>
              <w:t>4</w:t>
            </w:r>
            <w:r w:rsidR="003843F2">
              <w:rPr>
                <w:rFonts w:cstheme="minorBidi"/>
                <w:lang w:bidi="bn-BD"/>
              </w:rPr>
              <w:t>.</w:t>
            </w:r>
            <w:r>
              <w:rPr>
                <w:rFonts w:cstheme="minorBidi"/>
                <w:lang w:bidi="bn-BD"/>
              </w:rPr>
              <w:t>69</w:t>
            </w:r>
          </w:p>
        </w:tc>
        <w:tc>
          <w:tcPr>
            <w:tcW w:w="939" w:type="dxa"/>
          </w:tcPr>
          <w:p w:rsidR="00F628DC" w:rsidRPr="00E61334" w:rsidRDefault="00F628DC" w:rsidP="00292592">
            <w:pPr>
              <w:jc w:val="center"/>
              <w:rPr>
                <w:lang w:bidi="bn-BD"/>
              </w:rPr>
            </w:pPr>
            <w:r>
              <w:rPr>
                <w:lang w:bidi="bn-BD"/>
              </w:rPr>
              <w:t>49</w:t>
            </w:r>
            <w:r w:rsidR="003843F2">
              <w:rPr>
                <w:lang w:bidi="bn-BD"/>
              </w:rPr>
              <w:t>.</w:t>
            </w:r>
            <w:r>
              <w:rPr>
                <w:lang w:bidi="bn-BD"/>
              </w:rPr>
              <w:t>00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5</w:t>
            </w:r>
          </w:p>
        </w:tc>
        <w:tc>
          <w:tcPr>
            <w:tcW w:w="1493" w:type="dxa"/>
            <w:vAlign w:val="center"/>
          </w:tcPr>
          <w:p w:rsidR="00F628DC" w:rsidRPr="00E61334" w:rsidRDefault="00F628DC" w:rsidP="0002196F">
            <w:pPr>
              <w:jc w:val="center"/>
              <w:rPr>
                <w:lang w:bidi="bn-BD"/>
              </w:rPr>
            </w:pPr>
            <w:r>
              <w:rPr>
                <w:rFonts w:cstheme="minorBidi"/>
                <w:lang w:bidi="bn-BD"/>
              </w:rPr>
              <w:t>9.28</w:t>
            </w:r>
          </w:p>
        </w:tc>
        <w:tc>
          <w:tcPr>
            <w:tcW w:w="1062" w:type="dxa"/>
          </w:tcPr>
          <w:p w:rsidR="00F628DC" w:rsidRPr="00E61334" w:rsidRDefault="00F628DC" w:rsidP="00292592">
            <w:pPr>
              <w:jc w:val="center"/>
              <w:rPr>
                <w:lang w:bidi="bn-BD"/>
              </w:rPr>
            </w:pPr>
            <w:r>
              <w:rPr>
                <w:rFonts w:cstheme="minorBidi"/>
                <w:lang w:bidi="bn-BD"/>
              </w:rPr>
              <w:t>27</w:t>
            </w:r>
            <w:r w:rsidR="003843F2">
              <w:rPr>
                <w:rFonts w:cstheme="minorBidi"/>
                <w:lang w:bidi="bn-BD"/>
              </w:rPr>
              <w:t>.</w:t>
            </w:r>
            <w:r>
              <w:rPr>
                <w:rFonts w:cstheme="minorBidi"/>
                <w:lang w:bidi="bn-BD"/>
              </w:rPr>
              <w:t>83</w:t>
            </w:r>
          </w:p>
        </w:tc>
        <w:tc>
          <w:tcPr>
            <w:tcW w:w="939" w:type="dxa"/>
          </w:tcPr>
          <w:p w:rsidR="00F628DC" w:rsidRPr="00E61334" w:rsidRDefault="00F628DC" w:rsidP="00292592">
            <w:pPr>
              <w:jc w:val="center"/>
              <w:rPr>
                <w:cs/>
                <w:lang w:bidi="bn-BD"/>
              </w:rPr>
            </w:pPr>
            <w:r>
              <w:rPr>
                <w:rFonts w:cstheme="minorBidi"/>
                <w:lang w:bidi="bn-BD"/>
              </w:rPr>
              <w:t>49</w:t>
            </w:r>
            <w:r w:rsidR="003843F2">
              <w:rPr>
                <w:rFonts w:cstheme="minorBidi"/>
                <w:lang w:bidi="bn-BD"/>
              </w:rPr>
              <w:t>.</w:t>
            </w:r>
            <w:r>
              <w:rPr>
                <w:rFonts w:cstheme="minorBidi"/>
                <w:lang w:bidi="bn-BD"/>
              </w:rPr>
              <w:t>02</w:t>
            </w:r>
          </w:p>
        </w:tc>
        <w:tc>
          <w:tcPr>
            <w:tcW w:w="939" w:type="dxa"/>
          </w:tcPr>
          <w:p w:rsidR="00F628DC" w:rsidRPr="00E61334" w:rsidRDefault="00F628DC" w:rsidP="00292592">
            <w:pPr>
              <w:jc w:val="center"/>
              <w:rPr>
                <w:lang w:bidi="bn-BD"/>
              </w:rPr>
            </w:pPr>
            <w:r>
              <w:rPr>
                <w:rFonts w:cstheme="minorBidi"/>
                <w:lang w:bidi="bn-BD"/>
              </w:rPr>
              <w:t>25</w:t>
            </w:r>
            <w:r w:rsidR="003843F2">
              <w:rPr>
                <w:rFonts w:cstheme="minorBidi"/>
                <w:lang w:bidi="bn-BD"/>
              </w:rPr>
              <w:t>.</w:t>
            </w:r>
            <w:r>
              <w:rPr>
                <w:rFonts w:cstheme="minorBidi"/>
                <w:lang w:bidi="bn-BD"/>
              </w:rPr>
              <w:t>00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6</w:t>
            </w:r>
          </w:p>
        </w:tc>
        <w:tc>
          <w:tcPr>
            <w:tcW w:w="1493" w:type="dxa"/>
            <w:vAlign w:val="center"/>
          </w:tcPr>
          <w:p w:rsidR="00F628DC" w:rsidRPr="00E61334" w:rsidRDefault="00F628DC" w:rsidP="0002196F">
            <w:pPr>
              <w:jc w:val="center"/>
              <w:rPr>
                <w:lang w:bidi="bn-BD"/>
              </w:rPr>
            </w:pPr>
            <w:r>
              <w:rPr>
                <w:rFonts w:cstheme="minorBidi"/>
                <w:lang w:bidi="bn-BD"/>
              </w:rPr>
              <w:t>10.16</w:t>
            </w:r>
          </w:p>
        </w:tc>
        <w:tc>
          <w:tcPr>
            <w:tcW w:w="1062" w:type="dxa"/>
          </w:tcPr>
          <w:p w:rsidR="00F628DC" w:rsidRPr="00E61334" w:rsidRDefault="00F628DC" w:rsidP="00292592">
            <w:pPr>
              <w:jc w:val="center"/>
              <w:rPr>
                <w:lang w:bidi="bn-BD"/>
              </w:rPr>
            </w:pPr>
            <w:r>
              <w:rPr>
                <w:rFonts w:cstheme="minorBidi"/>
                <w:lang w:bidi="bn-BD"/>
              </w:rPr>
              <w:t>56</w:t>
            </w:r>
            <w:r w:rsidR="003843F2">
              <w:rPr>
                <w:rFonts w:cstheme="minorBidi"/>
                <w:lang w:bidi="bn-BD"/>
              </w:rPr>
              <w:t>.</w:t>
            </w:r>
            <w:r>
              <w:rPr>
                <w:rFonts w:cstheme="minorBidi"/>
                <w:lang w:bidi="bn-BD"/>
              </w:rPr>
              <w:t>64</w:t>
            </w:r>
          </w:p>
        </w:tc>
        <w:tc>
          <w:tcPr>
            <w:tcW w:w="939" w:type="dxa"/>
          </w:tcPr>
          <w:p w:rsidR="00F628DC" w:rsidRPr="00E61334" w:rsidRDefault="00F628DC" w:rsidP="00292592">
            <w:pPr>
              <w:jc w:val="center"/>
              <w:rPr>
                <w:lang w:bidi="bn-BD"/>
              </w:rPr>
            </w:pPr>
            <w:r>
              <w:rPr>
                <w:rFonts w:cstheme="minorBidi"/>
                <w:lang w:bidi="bn-BD"/>
              </w:rPr>
              <w:t>48</w:t>
            </w:r>
            <w:r w:rsidR="003843F2">
              <w:rPr>
                <w:rFonts w:cstheme="minorBidi"/>
                <w:lang w:bidi="bn-BD"/>
              </w:rPr>
              <w:t>.</w:t>
            </w:r>
            <w:r>
              <w:rPr>
                <w:rFonts w:cstheme="minorBidi"/>
                <w:lang w:bidi="bn-BD"/>
              </w:rPr>
              <w:t>63</w:t>
            </w:r>
          </w:p>
        </w:tc>
        <w:tc>
          <w:tcPr>
            <w:tcW w:w="939" w:type="dxa"/>
          </w:tcPr>
          <w:p w:rsidR="00F628DC" w:rsidRPr="00E61334" w:rsidRDefault="00F628DC" w:rsidP="00292592">
            <w:pPr>
              <w:jc w:val="center"/>
              <w:rPr>
                <w:lang w:bidi="bn-BD"/>
              </w:rPr>
            </w:pPr>
            <w:r>
              <w:rPr>
                <w:lang w:bidi="bn-BD"/>
              </w:rPr>
              <w:t>43</w:t>
            </w:r>
            <w:r w:rsidR="003843F2">
              <w:rPr>
                <w:lang w:bidi="bn-BD"/>
              </w:rPr>
              <w:t>.</w:t>
            </w:r>
            <w:r>
              <w:rPr>
                <w:lang w:bidi="bn-BD"/>
              </w:rPr>
              <w:t>75</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7</w:t>
            </w:r>
          </w:p>
        </w:tc>
        <w:tc>
          <w:tcPr>
            <w:tcW w:w="1493" w:type="dxa"/>
            <w:vAlign w:val="center"/>
          </w:tcPr>
          <w:p w:rsidR="00F628DC" w:rsidRPr="00E61334" w:rsidRDefault="00F628DC" w:rsidP="0002196F">
            <w:pPr>
              <w:jc w:val="center"/>
              <w:rPr>
                <w:lang w:bidi="bn-BD"/>
              </w:rPr>
            </w:pPr>
            <w:r>
              <w:rPr>
                <w:rFonts w:cstheme="minorBidi"/>
                <w:lang w:bidi="bn-BD"/>
              </w:rPr>
              <w:t>9.77</w:t>
            </w:r>
          </w:p>
        </w:tc>
        <w:tc>
          <w:tcPr>
            <w:tcW w:w="1062" w:type="dxa"/>
          </w:tcPr>
          <w:p w:rsidR="00F628DC" w:rsidRPr="00E61334" w:rsidRDefault="00F628DC" w:rsidP="00292592">
            <w:pPr>
              <w:jc w:val="center"/>
              <w:rPr>
                <w:lang w:bidi="bn-BD"/>
              </w:rPr>
            </w:pPr>
            <w:r>
              <w:rPr>
                <w:rFonts w:cstheme="minorBidi"/>
                <w:lang w:bidi="bn-BD"/>
              </w:rPr>
              <w:t>4</w:t>
            </w:r>
            <w:r w:rsidR="003843F2">
              <w:rPr>
                <w:rFonts w:cstheme="minorBidi"/>
                <w:lang w:bidi="bn-BD"/>
              </w:rPr>
              <w:t>.</w:t>
            </w:r>
            <w:r>
              <w:rPr>
                <w:rFonts w:cstheme="minorBidi"/>
                <w:lang w:bidi="bn-BD"/>
              </w:rPr>
              <w:t>79</w:t>
            </w:r>
          </w:p>
        </w:tc>
        <w:tc>
          <w:tcPr>
            <w:tcW w:w="939" w:type="dxa"/>
          </w:tcPr>
          <w:p w:rsidR="00F628DC" w:rsidRPr="00E61334" w:rsidRDefault="00F628DC" w:rsidP="00292592">
            <w:pPr>
              <w:jc w:val="center"/>
              <w:rPr>
                <w:lang w:bidi="bn-BD"/>
              </w:rPr>
            </w:pPr>
            <w:r>
              <w:rPr>
                <w:rFonts w:cstheme="minorBidi"/>
                <w:lang w:bidi="bn-BD"/>
              </w:rPr>
              <w:t>49</w:t>
            </w:r>
            <w:r w:rsidR="003843F2">
              <w:rPr>
                <w:rFonts w:cstheme="minorBidi"/>
                <w:lang w:bidi="bn-BD"/>
              </w:rPr>
              <w:t>.</w:t>
            </w:r>
            <w:r>
              <w:rPr>
                <w:rFonts w:cstheme="minorBidi"/>
                <w:lang w:bidi="bn-BD"/>
              </w:rPr>
              <w:t>51</w:t>
            </w:r>
          </w:p>
        </w:tc>
        <w:tc>
          <w:tcPr>
            <w:tcW w:w="939" w:type="dxa"/>
          </w:tcPr>
          <w:p w:rsidR="00F628DC" w:rsidRPr="00E61334" w:rsidRDefault="00F628DC" w:rsidP="00292592">
            <w:pPr>
              <w:jc w:val="center"/>
              <w:rPr>
                <w:lang w:bidi="bn-BD"/>
              </w:rPr>
            </w:pPr>
            <w:r>
              <w:rPr>
                <w:lang w:bidi="bn-BD"/>
              </w:rPr>
              <w:t>62</w:t>
            </w:r>
            <w:r w:rsidR="003843F2">
              <w:rPr>
                <w:lang w:bidi="bn-BD"/>
              </w:rPr>
              <w:t>.</w:t>
            </w:r>
            <w:r>
              <w:rPr>
                <w:lang w:bidi="bn-BD"/>
              </w:rPr>
              <w:t>50</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8</w:t>
            </w:r>
          </w:p>
        </w:tc>
        <w:tc>
          <w:tcPr>
            <w:tcW w:w="1493" w:type="dxa"/>
            <w:vAlign w:val="center"/>
          </w:tcPr>
          <w:p w:rsidR="00F628DC" w:rsidRPr="00E61334" w:rsidRDefault="00F628DC" w:rsidP="0002196F">
            <w:pPr>
              <w:jc w:val="center"/>
              <w:rPr>
                <w:lang w:bidi="bn-BD"/>
              </w:rPr>
            </w:pPr>
            <w:r>
              <w:rPr>
                <w:rFonts w:cstheme="minorBidi"/>
                <w:lang w:bidi="bn-BD"/>
              </w:rPr>
              <w:t>9.18</w:t>
            </w:r>
          </w:p>
        </w:tc>
        <w:tc>
          <w:tcPr>
            <w:tcW w:w="1062" w:type="dxa"/>
          </w:tcPr>
          <w:p w:rsidR="00F628DC" w:rsidRPr="00E61334" w:rsidRDefault="00F628DC" w:rsidP="00292592">
            <w:pPr>
              <w:jc w:val="center"/>
              <w:rPr>
                <w:lang w:bidi="bn-BD"/>
              </w:rPr>
            </w:pPr>
            <w:r>
              <w:rPr>
                <w:rFonts w:cstheme="minorBidi"/>
                <w:lang w:bidi="bn-BD"/>
              </w:rPr>
              <w:t>4</w:t>
            </w:r>
            <w:r w:rsidR="003843F2">
              <w:rPr>
                <w:rFonts w:cstheme="minorBidi"/>
                <w:lang w:bidi="bn-BD"/>
              </w:rPr>
              <w:t>.</w:t>
            </w:r>
            <w:r>
              <w:rPr>
                <w:rFonts w:cstheme="minorBidi"/>
                <w:lang w:bidi="bn-BD"/>
              </w:rPr>
              <w:t>10</w:t>
            </w:r>
          </w:p>
        </w:tc>
        <w:tc>
          <w:tcPr>
            <w:tcW w:w="939" w:type="dxa"/>
          </w:tcPr>
          <w:p w:rsidR="00F628DC" w:rsidRPr="00E61334" w:rsidRDefault="00F628DC" w:rsidP="00292592">
            <w:pPr>
              <w:jc w:val="center"/>
              <w:rPr>
                <w:lang w:bidi="bn-BD"/>
              </w:rPr>
            </w:pPr>
            <w:r>
              <w:rPr>
                <w:rFonts w:cstheme="minorBidi"/>
                <w:lang w:bidi="bn-BD"/>
              </w:rPr>
              <w:t>49</w:t>
            </w:r>
            <w:r w:rsidR="003843F2">
              <w:rPr>
                <w:rFonts w:cstheme="minorBidi"/>
                <w:lang w:bidi="bn-BD"/>
              </w:rPr>
              <w:t>.</w:t>
            </w:r>
            <w:r>
              <w:rPr>
                <w:rFonts w:cstheme="minorBidi"/>
                <w:lang w:bidi="bn-BD"/>
              </w:rPr>
              <w:t>71</w:t>
            </w:r>
          </w:p>
        </w:tc>
        <w:tc>
          <w:tcPr>
            <w:tcW w:w="939" w:type="dxa"/>
          </w:tcPr>
          <w:p w:rsidR="00F628DC" w:rsidRPr="00E61334" w:rsidRDefault="00F628DC" w:rsidP="00292592">
            <w:pPr>
              <w:jc w:val="center"/>
              <w:rPr>
                <w:lang w:bidi="bn-BD"/>
              </w:rPr>
            </w:pPr>
            <w:r>
              <w:rPr>
                <w:rFonts w:cstheme="minorBidi"/>
                <w:lang w:bidi="bn-BD"/>
              </w:rPr>
              <w:t>56</w:t>
            </w:r>
            <w:r w:rsidR="003843F2">
              <w:rPr>
                <w:rFonts w:cstheme="minorBidi"/>
                <w:lang w:bidi="bn-BD"/>
              </w:rPr>
              <w:t>.</w:t>
            </w:r>
            <w:r>
              <w:rPr>
                <w:rFonts w:cstheme="minorBidi"/>
                <w:lang w:bidi="bn-BD"/>
              </w:rPr>
              <w:t>25</w:t>
            </w:r>
          </w:p>
        </w:tc>
      </w:tr>
      <w:tr w:rsidR="00F628DC" w:rsidRPr="00E61334" w:rsidTr="0002196F">
        <w:trPr>
          <w:trHeight w:val="267"/>
        </w:trPr>
        <w:tc>
          <w:tcPr>
            <w:tcW w:w="865" w:type="dxa"/>
          </w:tcPr>
          <w:p w:rsidR="00F628DC" w:rsidRPr="00E61334" w:rsidRDefault="00F628DC" w:rsidP="00292592">
            <w:pPr>
              <w:jc w:val="center"/>
              <w:rPr>
                <w:lang w:bidi="bn-BD"/>
              </w:rPr>
            </w:pPr>
            <w:r w:rsidRPr="00E61334">
              <w:rPr>
                <w:lang w:bidi="bn-BD"/>
              </w:rPr>
              <w:t>9</w:t>
            </w:r>
          </w:p>
        </w:tc>
        <w:tc>
          <w:tcPr>
            <w:tcW w:w="1493" w:type="dxa"/>
            <w:vAlign w:val="center"/>
          </w:tcPr>
          <w:p w:rsidR="00F628DC" w:rsidRPr="00E61334" w:rsidRDefault="00F628DC" w:rsidP="0002196F">
            <w:pPr>
              <w:jc w:val="center"/>
              <w:rPr>
                <w:lang w:bidi="bn-BD"/>
              </w:rPr>
            </w:pPr>
            <w:r>
              <w:rPr>
                <w:rFonts w:cstheme="minorBidi"/>
                <w:lang w:bidi="bn-BD"/>
              </w:rPr>
              <w:t>9.28</w:t>
            </w:r>
          </w:p>
        </w:tc>
        <w:tc>
          <w:tcPr>
            <w:tcW w:w="1062" w:type="dxa"/>
          </w:tcPr>
          <w:p w:rsidR="00F628DC" w:rsidRPr="00E61334" w:rsidRDefault="00F628DC" w:rsidP="00292592">
            <w:pPr>
              <w:jc w:val="center"/>
              <w:rPr>
                <w:cs/>
                <w:lang w:bidi="bn-BD"/>
              </w:rPr>
            </w:pPr>
            <w:r>
              <w:rPr>
                <w:rFonts w:cstheme="minorBidi"/>
                <w:lang w:bidi="bn-BD"/>
              </w:rPr>
              <w:t>4</w:t>
            </w:r>
            <w:r w:rsidR="00CC198E">
              <w:rPr>
                <w:rFonts w:cstheme="minorBidi"/>
                <w:lang w:bidi="bn-BD"/>
              </w:rPr>
              <w:t>.</w:t>
            </w:r>
            <w:r>
              <w:rPr>
                <w:rFonts w:cstheme="minorBidi"/>
                <w:lang w:bidi="bn-BD"/>
              </w:rPr>
              <w:t>10</w:t>
            </w:r>
          </w:p>
        </w:tc>
        <w:tc>
          <w:tcPr>
            <w:tcW w:w="939" w:type="dxa"/>
          </w:tcPr>
          <w:p w:rsidR="00F628DC" w:rsidRPr="00E61334" w:rsidRDefault="00F628DC" w:rsidP="00292592">
            <w:pPr>
              <w:jc w:val="center"/>
              <w:rPr>
                <w:cs/>
                <w:lang w:bidi="bn-BD"/>
              </w:rPr>
            </w:pPr>
            <w:r>
              <w:rPr>
                <w:rFonts w:cstheme="minorBidi"/>
                <w:lang w:bidi="bn-BD"/>
              </w:rPr>
              <w:t>52</w:t>
            </w:r>
            <w:r w:rsidR="00CC198E">
              <w:rPr>
                <w:rFonts w:cstheme="minorBidi"/>
                <w:lang w:bidi="bn-BD"/>
              </w:rPr>
              <w:t>.</w:t>
            </w:r>
            <w:r>
              <w:rPr>
                <w:rFonts w:cstheme="minorBidi"/>
                <w:lang w:bidi="bn-BD"/>
              </w:rPr>
              <w:t>25</w:t>
            </w:r>
          </w:p>
        </w:tc>
        <w:tc>
          <w:tcPr>
            <w:tcW w:w="939" w:type="dxa"/>
          </w:tcPr>
          <w:p w:rsidR="00F628DC" w:rsidRPr="00E61334" w:rsidRDefault="00F628DC" w:rsidP="00292592">
            <w:pPr>
              <w:jc w:val="center"/>
              <w:rPr>
                <w:cs/>
                <w:lang w:bidi="bn-BD"/>
              </w:rPr>
            </w:pPr>
            <w:r>
              <w:rPr>
                <w:rFonts w:cstheme="minorBidi"/>
                <w:lang w:bidi="bn-BD"/>
              </w:rPr>
              <w:t>31</w:t>
            </w:r>
            <w:r w:rsidR="00CC198E">
              <w:rPr>
                <w:rFonts w:cstheme="minorBidi"/>
                <w:lang w:bidi="bn-BD"/>
              </w:rPr>
              <w:t>.</w:t>
            </w:r>
            <w:r>
              <w:rPr>
                <w:rFonts w:cstheme="minorBidi"/>
                <w:lang w:bidi="bn-BD"/>
              </w:rPr>
              <w:t>25</w:t>
            </w:r>
          </w:p>
        </w:tc>
      </w:tr>
    </w:tbl>
    <w:p w:rsidR="00833043" w:rsidRPr="00E61334" w:rsidRDefault="00833043" w:rsidP="00137C2D">
      <w:pPr>
        <w:jc w:val="both"/>
        <w:rPr>
          <w:lang w:bidi="bn-BD"/>
        </w:rPr>
      </w:pPr>
    </w:p>
    <w:p w:rsidR="00C3128F" w:rsidRDefault="00C3128F" w:rsidP="000A33FF">
      <w:pPr>
        <w:ind w:firstLine="202"/>
        <w:jc w:val="both"/>
        <w:rPr>
          <w:color w:val="000000"/>
        </w:rPr>
      </w:pPr>
      <w:r>
        <w:rPr>
          <w:color w:val="000000"/>
        </w:rPr>
        <w:t xml:space="preserve">BER is used to evaluate the watermark detection accuracy after different kinds of signal processing operations </w:t>
      </w:r>
      <w:r w:rsidR="004229A8">
        <w:rPr>
          <w:color w:val="000000"/>
        </w:rPr>
        <w:t>and the lesser the value of BER, the better the scheme. A</w:t>
      </w:r>
      <w:r>
        <w:rPr>
          <w:color w:val="000000"/>
        </w:rPr>
        <w:t xml:space="preserve"> value of 0 or very close to zero is required for good robustness.</w:t>
      </w:r>
    </w:p>
    <w:p w:rsidR="00D51BC4" w:rsidRDefault="00D51BC4" w:rsidP="000A33FF">
      <w:pPr>
        <w:ind w:firstLine="202"/>
        <w:jc w:val="both"/>
      </w:pPr>
      <w:r>
        <w:t>T</w:t>
      </w:r>
      <w:r w:rsidRPr="0077732C">
        <w:t>he proposed scheme clearly shows the best result comparing with other schemes</w:t>
      </w:r>
      <w:r>
        <w:t xml:space="preserve"> f</w:t>
      </w:r>
      <w:r w:rsidR="004C4C3C">
        <w:t>or attacks of adding echo and doing reverse operation</w:t>
      </w:r>
      <w:r w:rsidRPr="0077732C">
        <w:t xml:space="preserve">. For attacks of adding noise, low-pass </w:t>
      </w:r>
      <w:r w:rsidRPr="0077732C">
        <w:lastRenderedPageBreak/>
        <w:t>filter</w:t>
      </w:r>
      <w:r w:rsidR="00B80FAA">
        <w:t xml:space="preserve">ing and </w:t>
      </w:r>
      <w:r w:rsidRPr="0077732C">
        <w:t xml:space="preserve">mp3 compression, this scheme produces </w:t>
      </w:r>
      <w:r w:rsidR="00AB04E5">
        <w:t>better NC values than [1</w:t>
      </w:r>
      <w:r w:rsidR="00D67D19">
        <w:t>1</w:t>
      </w:r>
      <w:r w:rsidR="00F337C4">
        <w:t>] and [1</w:t>
      </w:r>
      <w:r w:rsidR="00D67D19">
        <w:t>3</w:t>
      </w:r>
      <w:r w:rsidRPr="0077732C">
        <w:t>]</w:t>
      </w:r>
      <w:r>
        <w:t xml:space="preserve"> but shows </w:t>
      </w:r>
      <w:r w:rsidR="00B80FAA">
        <w:t xml:space="preserve">comparatively </w:t>
      </w:r>
      <w:r>
        <w:t>worse result than [</w:t>
      </w:r>
      <w:r w:rsidR="00D67D19">
        <w:t>17</w:t>
      </w:r>
      <w:r>
        <w:t>]</w:t>
      </w:r>
      <w:r w:rsidRPr="0077732C">
        <w:t xml:space="preserve">. </w:t>
      </w:r>
      <w:r>
        <w:t>And table IV shows that values of [</w:t>
      </w:r>
      <w:r w:rsidR="00D67D19">
        <w:t>17</w:t>
      </w:r>
      <w:r>
        <w:t>] clearly superior to the proposed scheme in term of BER except attack 5 and 6.</w:t>
      </w:r>
    </w:p>
    <w:p w:rsidR="00664F32" w:rsidRDefault="00664F32" w:rsidP="00664F32">
      <w:pPr>
        <w:ind w:firstLine="180"/>
        <w:jc w:val="both"/>
      </w:pPr>
      <w:r>
        <w:t>Fig. 5 and Fig. 6 show the comparative graphical representation of proposed and other algorithms in terms of NC and BER for table III and IV respectively.</w:t>
      </w:r>
    </w:p>
    <w:p w:rsidR="00E9607B" w:rsidRPr="00E61334" w:rsidRDefault="00664F32" w:rsidP="00664F32">
      <w:pPr>
        <w:ind w:firstLine="180"/>
        <w:jc w:val="both"/>
      </w:pPr>
      <w:r>
        <w:t>Here, each attack is placed on the horizontal axis and value of NC and BER for each attack for different schemes is placed in the vertically against respective attack. From these two graphical charts, we can easily observe which scheme is better or worse against different attacks. For example, from Fig. 6, we can see that, for attack number 6, i.e., doing the reverse of audio, proposed scheme produces below 15% of BER, whereas other three schemes produce above 40% of BER, which indicates the out</w:t>
      </w:r>
      <w:r w:rsidR="00DC1FDB">
        <w:t>-</w:t>
      </w:r>
      <w:r>
        <w:t>performance of the proposed scheme.</w:t>
      </w:r>
    </w:p>
    <w:p w:rsidR="00A7032A" w:rsidRPr="00E61334" w:rsidRDefault="00A7032A" w:rsidP="00137C2D">
      <w:pPr>
        <w:jc w:val="both"/>
      </w:pPr>
    </w:p>
    <w:p w:rsidR="00A7032A" w:rsidRPr="00E61334" w:rsidRDefault="005E2F47" w:rsidP="007D768B">
      <w:pPr>
        <w:jc w:val="center"/>
        <w:rPr>
          <w:lang w:bidi="bn-BD"/>
        </w:rPr>
      </w:pPr>
      <w:r>
        <w:rPr>
          <w:noProof/>
        </w:rPr>
        <w:drawing>
          <wp:inline distT="0" distB="0" distL="0" distR="0">
            <wp:extent cx="3200400" cy="1984375"/>
            <wp:effectExtent l="19050" t="0" r="0" b="0"/>
            <wp:docPr id="2" name="Picture 1" descr="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png"/>
                    <pic:cNvPicPr/>
                  </pic:nvPicPr>
                  <pic:blipFill>
                    <a:blip r:embed="rId21"/>
                    <a:stretch>
                      <a:fillRect/>
                    </a:stretch>
                  </pic:blipFill>
                  <pic:spPr>
                    <a:xfrm>
                      <a:off x="0" y="0"/>
                      <a:ext cx="3200400" cy="1984375"/>
                    </a:xfrm>
                    <a:prstGeom prst="rect">
                      <a:avLst/>
                    </a:prstGeom>
                  </pic:spPr>
                </pic:pic>
              </a:graphicData>
            </a:graphic>
          </wp:inline>
        </w:drawing>
      </w:r>
    </w:p>
    <w:p w:rsidR="002A66D9" w:rsidRPr="00E61334" w:rsidRDefault="002A66D9" w:rsidP="002A66D9">
      <w:pPr>
        <w:jc w:val="both"/>
      </w:pPr>
    </w:p>
    <w:p w:rsidR="00624B2A" w:rsidRPr="00E61334" w:rsidRDefault="001E1075" w:rsidP="00624B2A">
      <w:pPr>
        <w:jc w:val="center"/>
      </w:pPr>
      <w:r>
        <w:t xml:space="preserve">Fig. </w:t>
      </w:r>
      <w:r w:rsidR="00624B2A" w:rsidRPr="00E61334">
        <w:t>5. Graphical representation of NC comparison</w:t>
      </w:r>
    </w:p>
    <w:p w:rsidR="00624B2A" w:rsidRPr="00E61334" w:rsidRDefault="00624B2A" w:rsidP="002A66D9">
      <w:pPr>
        <w:jc w:val="both"/>
      </w:pPr>
    </w:p>
    <w:p w:rsidR="00624B2A" w:rsidRPr="00E61334" w:rsidRDefault="005E2F47" w:rsidP="007D768B">
      <w:pPr>
        <w:jc w:val="center"/>
      </w:pPr>
      <w:r>
        <w:rPr>
          <w:noProof/>
        </w:rPr>
        <w:drawing>
          <wp:inline distT="0" distB="0" distL="0" distR="0">
            <wp:extent cx="3200400" cy="1968500"/>
            <wp:effectExtent l="19050" t="0" r="0" b="0"/>
            <wp:docPr id="4" name="Picture 3" descr="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png"/>
                    <pic:cNvPicPr/>
                  </pic:nvPicPr>
                  <pic:blipFill>
                    <a:blip r:embed="rId22"/>
                    <a:stretch>
                      <a:fillRect/>
                    </a:stretch>
                  </pic:blipFill>
                  <pic:spPr>
                    <a:xfrm>
                      <a:off x="0" y="0"/>
                      <a:ext cx="3200400" cy="1968500"/>
                    </a:xfrm>
                    <a:prstGeom prst="rect">
                      <a:avLst/>
                    </a:prstGeom>
                  </pic:spPr>
                </pic:pic>
              </a:graphicData>
            </a:graphic>
          </wp:inline>
        </w:drawing>
      </w:r>
    </w:p>
    <w:p w:rsidR="007C30AD" w:rsidRPr="00E61334" w:rsidRDefault="007C30AD" w:rsidP="002A66D9">
      <w:pPr>
        <w:jc w:val="both"/>
      </w:pPr>
    </w:p>
    <w:p w:rsidR="007C30AD" w:rsidRDefault="001E1075" w:rsidP="007C30AD">
      <w:pPr>
        <w:jc w:val="center"/>
      </w:pPr>
      <w:r>
        <w:t xml:space="preserve">Fig. </w:t>
      </w:r>
      <w:r w:rsidR="007C30AD" w:rsidRPr="00E61334">
        <w:t>6. Graphical representation of BER comparison</w:t>
      </w:r>
    </w:p>
    <w:p w:rsidR="00AD17AF" w:rsidRDefault="00AD17AF" w:rsidP="00AD17AF">
      <w:pPr>
        <w:ind w:firstLine="180"/>
        <w:rPr>
          <w:color w:val="000000"/>
        </w:rPr>
      </w:pPr>
    </w:p>
    <w:p w:rsidR="00AD17AF" w:rsidRDefault="00AD17AF" w:rsidP="00AD17AF">
      <w:pPr>
        <w:ind w:firstLine="180"/>
        <w:jc w:val="both"/>
        <w:rPr>
          <w:color w:val="000000"/>
        </w:rPr>
      </w:pPr>
      <w:r w:rsidRPr="00AD17AF">
        <w:rPr>
          <w:color w:val="000000"/>
        </w:rPr>
        <w:t xml:space="preserve">Fig. </w:t>
      </w:r>
      <w:r>
        <w:rPr>
          <w:color w:val="000000"/>
        </w:rPr>
        <w:t>7</w:t>
      </w:r>
      <w:r w:rsidRPr="00AD17AF">
        <w:rPr>
          <w:color w:val="000000"/>
        </w:rPr>
        <w:t xml:space="preserve"> gives the fa</w:t>
      </w:r>
      <w:r>
        <w:rPr>
          <w:color w:val="000000"/>
        </w:rPr>
        <w:t xml:space="preserve">lse positive probabilities when </w:t>
      </w:r>
      <w:r w:rsidRPr="00AD17AF">
        <w:rPr>
          <w:color w:val="000000"/>
        </w:rPr>
        <w:t>watermarking bit (</w:t>
      </w:r>
      <w:r w:rsidRPr="00AD17AF">
        <w:rPr>
          <w:i/>
          <w:iCs/>
          <w:color w:val="000000"/>
        </w:rPr>
        <w:t>q</w:t>
      </w:r>
      <w:r w:rsidRPr="00AD17AF">
        <w:rPr>
          <w:color w:val="000000"/>
        </w:rPr>
        <w:t>) belongs to (0</w:t>
      </w:r>
      <w:r w:rsidRPr="00AD17AF">
        <w:rPr>
          <w:i/>
          <w:iCs/>
          <w:color w:val="000000"/>
        </w:rPr>
        <w:t xml:space="preserve">, </w:t>
      </w:r>
      <w:r>
        <w:rPr>
          <w:color w:val="000000"/>
        </w:rPr>
        <w:t xml:space="preserve">70], and it tells us that the </w:t>
      </w:r>
      <w:r w:rsidRPr="00AD17AF">
        <w:rPr>
          <w:color w:val="000000"/>
        </w:rPr>
        <w:t>false positi</w:t>
      </w:r>
      <w:r>
        <w:rPr>
          <w:color w:val="000000"/>
        </w:rPr>
        <w:t xml:space="preserve">ve probability trends to 0 when q is bigger than 15. </w:t>
      </w:r>
      <w:r w:rsidRPr="00AD17AF">
        <w:rPr>
          <w:color w:val="000000"/>
        </w:rPr>
        <w:t xml:space="preserve">In this proposed scheme, </w:t>
      </w:r>
      <w:r w:rsidRPr="00AD17AF">
        <w:rPr>
          <w:i/>
          <w:iCs/>
          <w:color w:val="000000"/>
        </w:rPr>
        <w:t xml:space="preserve">q </w:t>
      </w:r>
      <w:r>
        <w:rPr>
          <w:color w:val="000000"/>
        </w:rPr>
        <w:t xml:space="preserve">= 1024, therefore, the false </w:t>
      </w:r>
      <w:r w:rsidRPr="00AD17AF">
        <w:rPr>
          <w:color w:val="000000"/>
        </w:rPr>
        <w:t>positive probability is approximately equal to 0.</w:t>
      </w:r>
    </w:p>
    <w:p w:rsidR="00EE212E" w:rsidRDefault="00EE212E" w:rsidP="00EE212E">
      <w:pPr>
        <w:ind w:firstLine="180"/>
        <w:jc w:val="center"/>
        <w:rPr>
          <w:color w:val="000000"/>
        </w:rPr>
      </w:pPr>
      <w:r>
        <w:rPr>
          <w:noProof/>
          <w:color w:val="000000"/>
        </w:rPr>
        <w:lastRenderedPageBreak/>
        <w:drawing>
          <wp:inline distT="0" distB="0" distL="0" distR="0">
            <wp:extent cx="3124200" cy="1704975"/>
            <wp:effectExtent l="19050" t="0" r="0" b="0"/>
            <wp:docPr id="10" name="Picture 9" descr="falseposi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3"/>
                    <a:stretch>
                      <a:fillRect/>
                    </a:stretch>
                  </pic:blipFill>
                  <pic:spPr>
                    <a:xfrm>
                      <a:off x="0" y="0"/>
                      <a:ext cx="3124200" cy="1704975"/>
                    </a:xfrm>
                    <a:prstGeom prst="rect">
                      <a:avLst/>
                    </a:prstGeom>
                  </pic:spPr>
                </pic:pic>
              </a:graphicData>
            </a:graphic>
          </wp:inline>
        </w:drawing>
      </w:r>
    </w:p>
    <w:p w:rsidR="00EE212E" w:rsidRDefault="00EE212E" w:rsidP="00AD17AF">
      <w:pPr>
        <w:ind w:firstLine="180"/>
        <w:jc w:val="both"/>
        <w:rPr>
          <w:color w:val="000000"/>
        </w:rPr>
      </w:pPr>
    </w:p>
    <w:p w:rsidR="00F47022" w:rsidRPr="00BF5A70" w:rsidRDefault="00F47022" w:rsidP="00F47022">
      <w:pPr>
        <w:ind w:firstLine="180"/>
        <w:jc w:val="center"/>
      </w:pPr>
      <w:r w:rsidRPr="00BF5A70">
        <w:rPr>
          <w:color w:val="000000"/>
        </w:rPr>
        <w:t>Fig</w:t>
      </w:r>
      <w:r>
        <w:rPr>
          <w:color w:val="000000"/>
        </w:rPr>
        <w:t>.</w:t>
      </w:r>
      <w:r w:rsidRPr="00BF5A70">
        <w:rPr>
          <w:color w:val="000000"/>
        </w:rPr>
        <w:t xml:space="preserve"> </w:t>
      </w:r>
      <w:r>
        <w:rPr>
          <w:color w:val="000000"/>
        </w:rPr>
        <w:t>7</w:t>
      </w:r>
      <w:r w:rsidRPr="00BF5A70">
        <w:rPr>
          <w:color w:val="000000"/>
        </w:rPr>
        <w:t xml:space="preserve">: False </w:t>
      </w:r>
      <w:r>
        <w:rPr>
          <w:color w:val="000000"/>
        </w:rPr>
        <w:t>positive</w:t>
      </w:r>
      <w:r w:rsidRPr="00BF5A70">
        <w:rPr>
          <w:color w:val="000000"/>
        </w:rPr>
        <w:t xml:space="preserve"> probabilities under various watermarking bit</w:t>
      </w:r>
    </w:p>
    <w:p w:rsidR="00F47022" w:rsidRDefault="00F47022" w:rsidP="00AD17AF">
      <w:pPr>
        <w:ind w:firstLine="180"/>
        <w:jc w:val="both"/>
        <w:rPr>
          <w:color w:val="000000"/>
        </w:rPr>
      </w:pPr>
    </w:p>
    <w:p w:rsidR="00AD17AF" w:rsidRPr="004618D1" w:rsidRDefault="00AD17AF" w:rsidP="00AD17AF">
      <w:pPr>
        <w:ind w:firstLine="180"/>
        <w:jc w:val="both"/>
        <w:rPr>
          <w:color w:val="000000" w:themeColor="text1"/>
        </w:rPr>
      </w:pPr>
      <w:r w:rsidRPr="004618D1">
        <w:rPr>
          <w:color w:val="000000" w:themeColor="text1"/>
        </w:rPr>
        <w:t>Fig. 8 gives the false negative probabilities when q belongs to (0, 70], and it tells us that the false negative probability tends to 0 when q is bigger than 10. In this proposed scheme, q = 1024, so, the false negative probability of the proposed scheme is also approximately equal to 0. From tables I, and II, it is easily seen that the BERs are all less than 13%, so the value of p is assumed to be 0.87 in this proposed scheme and put this value in the false negative equation.</w:t>
      </w:r>
    </w:p>
    <w:p w:rsidR="00EE212E" w:rsidRDefault="00EE212E" w:rsidP="00AD17AF">
      <w:pPr>
        <w:ind w:firstLine="180"/>
        <w:jc w:val="both"/>
        <w:rPr>
          <w:color w:val="000000"/>
        </w:rPr>
      </w:pPr>
    </w:p>
    <w:p w:rsidR="00EE212E" w:rsidRDefault="00EE212E" w:rsidP="00EE212E">
      <w:pPr>
        <w:ind w:firstLine="180"/>
        <w:jc w:val="center"/>
        <w:rPr>
          <w:color w:val="000000"/>
        </w:rPr>
      </w:pPr>
      <w:r>
        <w:rPr>
          <w:noProof/>
          <w:color w:val="000000"/>
        </w:rPr>
        <w:drawing>
          <wp:inline distT="0" distB="0" distL="0" distR="0">
            <wp:extent cx="3124200" cy="1684020"/>
            <wp:effectExtent l="19050" t="0" r="0" b="0"/>
            <wp:docPr id="12" name="Picture 11" descr="false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negative.png"/>
                    <pic:cNvPicPr/>
                  </pic:nvPicPr>
                  <pic:blipFill>
                    <a:blip r:embed="rId24"/>
                    <a:stretch>
                      <a:fillRect/>
                    </a:stretch>
                  </pic:blipFill>
                  <pic:spPr>
                    <a:xfrm>
                      <a:off x="0" y="0"/>
                      <a:ext cx="3124200" cy="1684020"/>
                    </a:xfrm>
                    <a:prstGeom prst="rect">
                      <a:avLst/>
                    </a:prstGeom>
                  </pic:spPr>
                </pic:pic>
              </a:graphicData>
            </a:graphic>
          </wp:inline>
        </w:drawing>
      </w:r>
    </w:p>
    <w:p w:rsidR="00EE212E" w:rsidRDefault="00EE212E" w:rsidP="00AD17AF">
      <w:pPr>
        <w:ind w:firstLine="180"/>
        <w:jc w:val="both"/>
      </w:pPr>
    </w:p>
    <w:p w:rsidR="00BF5A70" w:rsidRPr="00BF5A70" w:rsidRDefault="00BF5A70" w:rsidP="00BF5A70">
      <w:pPr>
        <w:ind w:firstLine="180"/>
        <w:jc w:val="center"/>
      </w:pPr>
      <w:r w:rsidRPr="00BF5A70">
        <w:rPr>
          <w:color w:val="000000"/>
        </w:rPr>
        <w:t>Fig</w:t>
      </w:r>
      <w:r>
        <w:rPr>
          <w:color w:val="000000"/>
        </w:rPr>
        <w:t>.</w:t>
      </w:r>
      <w:r w:rsidRPr="00BF5A70">
        <w:rPr>
          <w:color w:val="000000"/>
        </w:rPr>
        <w:t xml:space="preserve"> </w:t>
      </w:r>
      <w:r>
        <w:rPr>
          <w:color w:val="000000"/>
        </w:rPr>
        <w:t>8</w:t>
      </w:r>
      <w:r w:rsidRPr="00BF5A70">
        <w:rPr>
          <w:color w:val="000000"/>
        </w:rPr>
        <w:t>: False negative probabilities under various watermarking bit</w:t>
      </w:r>
    </w:p>
    <w:p w:rsidR="00756C55" w:rsidRPr="00E61334" w:rsidRDefault="00756C55" w:rsidP="0091011C">
      <w:pPr>
        <w:jc w:val="both"/>
      </w:pPr>
    </w:p>
    <w:p w:rsidR="00E97B99" w:rsidRPr="00E61334" w:rsidRDefault="008A67B1" w:rsidP="00E97B99">
      <w:pPr>
        <w:pStyle w:val="Heading1"/>
      </w:pPr>
      <w:r w:rsidRPr="00E61334">
        <w:t>Conclusion</w:t>
      </w:r>
    </w:p>
    <w:p w:rsidR="008A67B1" w:rsidRPr="00E61334" w:rsidRDefault="00440AE1" w:rsidP="008A6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bidi="bn-BD"/>
        </w:rPr>
      </w:pPr>
      <w:r w:rsidRPr="00440AE1">
        <w:rPr>
          <w:lang w:bidi="bn-BD"/>
        </w:rPr>
        <w:t xml:space="preserve">This paper presents a new zero-watermarking algorithm based on DHT. It does not modify the original audio signal, ensuring the imperceptibility of the watermarking. The proposed method provides normalized coefficient (NC) values ranging from 0.90 to 0.92 and also provides bit error rate (BER) values ranging from </w:t>
      </w:r>
      <w:r w:rsidR="00097892">
        <w:rPr>
          <w:lang w:bidi="bn-BD"/>
        </w:rPr>
        <w:t>9%</w:t>
      </w:r>
      <w:r w:rsidRPr="00440AE1">
        <w:rPr>
          <w:lang w:bidi="bn-BD"/>
        </w:rPr>
        <w:t xml:space="preserve"> to </w:t>
      </w:r>
      <w:r w:rsidR="00097892">
        <w:rPr>
          <w:lang w:bidi="bn-BD"/>
        </w:rPr>
        <w:t>12%</w:t>
      </w:r>
      <w:r w:rsidRPr="00440AE1">
        <w:rPr>
          <w:lang w:bidi="bn-BD"/>
        </w:rPr>
        <w:t xml:space="preserve">. Therefore, the proposed scheme provides better robustness against various attacks such as re-sampling, adding echo, compression, etc. </w:t>
      </w:r>
      <w:r w:rsidR="00F77F1C" w:rsidRPr="00440AE1">
        <w:rPr>
          <w:lang w:bidi="bn-BD"/>
        </w:rPr>
        <w:t>Comparison</w:t>
      </w:r>
      <w:r w:rsidR="00F77F1C">
        <w:rPr>
          <w:lang w:bidi="bn-BD"/>
        </w:rPr>
        <w:t xml:space="preserve"> of </w:t>
      </w:r>
      <w:r w:rsidR="00F77F1C" w:rsidRPr="00440AE1">
        <w:rPr>
          <w:lang w:bidi="bn-BD"/>
        </w:rPr>
        <w:t>results with other schemes shows</w:t>
      </w:r>
      <w:r w:rsidRPr="00440AE1">
        <w:rPr>
          <w:lang w:bidi="bn-BD"/>
        </w:rPr>
        <w:t xml:space="preserve"> that the proposed scheme can be a good competent in the field of audio watermarking.</w:t>
      </w:r>
    </w:p>
    <w:p w:rsidR="007266A9" w:rsidRPr="00E61334" w:rsidRDefault="00E97402" w:rsidP="007266A9">
      <w:pPr>
        <w:pStyle w:val="ReferenceHead"/>
      </w:pPr>
      <w:r w:rsidRPr="00E61334">
        <w:t>References</w:t>
      </w:r>
    </w:p>
    <w:p w:rsidR="00550663" w:rsidRDefault="00550663" w:rsidP="003641FF">
      <w:pPr>
        <w:pStyle w:val="References"/>
        <w:numPr>
          <w:ilvl w:val="0"/>
          <w:numId w:val="43"/>
        </w:numPr>
      </w:pPr>
      <w:r w:rsidRPr="00550663">
        <w:t>P. Bassia, I. Pitas, and N. Nikolaidis, “Robust audio wa</w:t>
      </w:r>
      <w:r w:rsidR="00831248">
        <w:t xml:space="preserve">termarking in the time domain,” </w:t>
      </w:r>
      <w:r w:rsidRPr="00CF2F98">
        <w:rPr>
          <w:i/>
          <w:iCs/>
        </w:rPr>
        <w:t>IEEE Transactions on Multimedia</w:t>
      </w:r>
      <w:r w:rsidRPr="00550663">
        <w:t>, vol. 3, no. 2, pp. 232– 241, 2001.</w:t>
      </w:r>
    </w:p>
    <w:p w:rsidR="00BF0896" w:rsidRPr="009051FC" w:rsidRDefault="009E1F87" w:rsidP="003641FF">
      <w:pPr>
        <w:pStyle w:val="References"/>
        <w:numPr>
          <w:ilvl w:val="0"/>
          <w:numId w:val="43"/>
        </w:numPr>
      </w:pPr>
      <w:r w:rsidRPr="009051FC">
        <w:t xml:space="preserve">A. Lemma, J. Aprea, and W. Oomen, “A temporal domain audio watermarking technique,” </w:t>
      </w:r>
      <w:r w:rsidRPr="009051FC">
        <w:rPr>
          <w:i/>
          <w:iCs/>
        </w:rPr>
        <w:t>IEEE Transaction on Signal Processing</w:t>
      </w:r>
      <w:r w:rsidRPr="009051FC">
        <w:t xml:space="preserve">, vol. 51, </w:t>
      </w:r>
      <w:r w:rsidR="0082073C">
        <w:t xml:space="preserve">no. 4, </w:t>
      </w:r>
      <w:r w:rsidRPr="009051FC">
        <w:t>pp. 1088–1097, 2003.</w:t>
      </w:r>
    </w:p>
    <w:p w:rsidR="00874E31" w:rsidRPr="0031432B" w:rsidRDefault="00874E31" w:rsidP="001B0929">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lang w:bidi="bn-BD"/>
        </w:rPr>
      </w:pPr>
      <w:r w:rsidRPr="0031432B">
        <w:rPr>
          <w:lang w:bidi="bn-BD"/>
        </w:rPr>
        <w:lastRenderedPageBreak/>
        <w:t>J. Singh, P. Garg, and A. De</w:t>
      </w:r>
      <w:r w:rsidR="0031432B" w:rsidRPr="0031432B">
        <w:rPr>
          <w:lang w:bidi="bn-BD"/>
        </w:rPr>
        <w:t>, “</w:t>
      </w:r>
      <w:r w:rsidRPr="0031432B">
        <w:rPr>
          <w:shd w:val="clear" w:color="auto" w:fill="FFFFFF"/>
        </w:rPr>
        <w:t>Multiplicative watermarking of audio in DFT magnitude,</w:t>
      </w:r>
      <w:r w:rsidRPr="0031432B">
        <w:rPr>
          <w:lang w:bidi="bn-BD"/>
        </w:rPr>
        <w:t xml:space="preserve">” </w:t>
      </w:r>
      <w:r w:rsidR="00004589" w:rsidRPr="00004589">
        <w:rPr>
          <w:i/>
          <w:iCs/>
          <w:lang w:bidi="bn-BD"/>
        </w:rPr>
        <w:t>International Journal on</w:t>
      </w:r>
      <w:r w:rsidR="00004589">
        <w:rPr>
          <w:lang w:bidi="bn-BD"/>
        </w:rPr>
        <w:t xml:space="preserve"> </w:t>
      </w:r>
      <w:r w:rsidRPr="0031432B">
        <w:rPr>
          <w:i/>
          <w:iCs/>
          <w:shd w:val="clear" w:color="auto" w:fill="FFFFFF"/>
        </w:rPr>
        <w:t xml:space="preserve">Multimedia </w:t>
      </w:r>
      <w:r w:rsidR="00004589">
        <w:rPr>
          <w:i/>
          <w:iCs/>
          <w:shd w:val="clear" w:color="auto" w:fill="FFFFFF"/>
        </w:rPr>
        <w:t>T</w:t>
      </w:r>
      <w:r w:rsidRPr="0031432B">
        <w:rPr>
          <w:i/>
          <w:iCs/>
          <w:shd w:val="clear" w:color="auto" w:fill="FFFFFF"/>
        </w:rPr>
        <w:t xml:space="preserve">ools and </w:t>
      </w:r>
      <w:r w:rsidR="00004589">
        <w:rPr>
          <w:i/>
          <w:iCs/>
          <w:shd w:val="clear" w:color="auto" w:fill="FFFFFF"/>
        </w:rPr>
        <w:t>A</w:t>
      </w:r>
      <w:r w:rsidRPr="0031432B">
        <w:rPr>
          <w:i/>
          <w:iCs/>
          <w:shd w:val="clear" w:color="auto" w:fill="FFFFFF"/>
        </w:rPr>
        <w:t>pplications,</w:t>
      </w:r>
      <w:r w:rsidRPr="0031432B">
        <w:rPr>
          <w:rStyle w:val="apple-converted-space"/>
          <w:shd w:val="clear" w:color="auto" w:fill="FFFFFF"/>
        </w:rPr>
        <w:t xml:space="preserve"> vol. </w:t>
      </w:r>
      <w:r w:rsidRPr="0031432B">
        <w:rPr>
          <w:shd w:val="clear" w:color="auto" w:fill="FFFFFF"/>
        </w:rPr>
        <w:t xml:space="preserve">71, no. 3, pp. 1431-1453, </w:t>
      </w:r>
      <w:r w:rsidR="00A02F54">
        <w:rPr>
          <w:shd w:val="clear" w:color="auto" w:fill="FFFFFF"/>
        </w:rPr>
        <w:t>2014</w:t>
      </w:r>
      <w:r w:rsidRPr="0031432B">
        <w:rPr>
          <w:shd w:val="clear" w:color="auto" w:fill="FFFFFF"/>
        </w:rPr>
        <w:t>.</w:t>
      </w:r>
    </w:p>
    <w:p w:rsidR="001B0929" w:rsidRPr="009051FC" w:rsidRDefault="008D3616" w:rsidP="008D3616">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highlight w:val="white"/>
          <w:lang w:bidi="bn-BD"/>
        </w:rPr>
      </w:pPr>
      <w:r w:rsidRPr="009051FC">
        <w:rPr>
          <w:highlight w:val="white"/>
          <w:lang w:bidi="bn-BD"/>
        </w:rPr>
        <w:t xml:space="preserve">G. Zhao, </w:t>
      </w:r>
      <w:r w:rsidR="00211A33" w:rsidRPr="009051FC">
        <w:rPr>
          <w:highlight w:val="white"/>
          <w:lang w:bidi="bn-BD"/>
        </w:rPr>
        <w:t>“</w:t>
      </w:r>
      <w:r w:rsidRPr="009051FC">
        <w:rPr>
          <w:highlight w:val="white"/>
          <w:lang w:bidi="bn-BD"/>
        </w:rPr>
        <w:t>A new digital audio water</w:t>
      </w:r>
      <w:r w:rsidR="00211A33" w:rsidRPr="009051FC">
        <w:rPr>
          <w:highlight w:val="white"/>
          <w:lang w:bidi="bn-BD"/>
        </w:rPr>
        <w:t>marking algorithm based on DWT,”</w:t>
      </w:r>
      <w:r w:rsidRPr="009051FC">
        <w:rPr>
          <w:highlight w:val="white"/>
          <w:lang w:bidi="bn-BD"/>
        </w:rPr>
        <w:t xml:space="preserve"> in </w:t>
      </w:r>
      <w:r w:rsidRPr="009051FC">
        <w:rPr>
          <w:i/>
          <w:iCs/>
          <w:highlight w:val="white"/>
          <w:lang w:bidi="bn-BD"/>
        </w:rPr>
        <w:t xml:space="preserve">Proceedings of </w:t>
      </w:r>
      <w:r w:rsidR="00211A33" w:rsidRPr="009051FC">
        <w:rPr>
          <w:i/>
          <w:iCs/>
          <w:highlight w:val="white"/>
          <w:lang w:bidi="bn-BD"/>
        </w:rPr>
        <w:t xml:space="preserve">the International Conference on </w:t>
      </w:r>
      <w:r w:rsidRPr="009051FC">
        <w:rPr>
          <w:i/>
          <w:iCs/>
          <w:highlight w:val="white"/>
          <w:lang w:bidi="bn-BD"/>
        </w:rPr>
        <w:t>Artificial Intelligence, Management Science and Electronic Commerce (AIMSEC)</w:t>
      </w:r>
      <w:r w:rsidRPr="009051FC">
        <w:rPr>
          <w:highlight w:val="white"/>
          <w:lang w:bidi="bn-BD"/>
        </w:rPr>
        <w:t xml:space="preserve">, </w:t>
      </w:r>
      <w:r w:rsidR="00803EA1">
        <w:rPr>
          <w:highlight w:val="white"/>
          <w:lang w:bidi="bn-BD"/>
        </w:rPr>
        <w:t xml:space="preserve">pp. 6513-6516, </w:t>
      </w:r>
      <w:r w:rsidRPr="009051FC">
        <w:rPr>
          <w:highlight w:val="white"/>
          <w:lang w:bidi="bn-BD"/>
        </w:rPr>
        <w:t>2011.</w:t>
      </w:r>
    </w:p>
    <w:p w:rsidR="009D7FB4" w:rsidRPr="009051FC" w:rsidRDefault="009D7FB4" w:rsidP="003641FF">
      <w:pPr>
        <w:pStyle w:val="References"/>
        <w:numPr>
          <w:ilvl w:val="0"/>
          <w:numId w:val="43"/>
        </w:numPr>
      </w:pPr>
      <w:r w:rsidRPr="009051FC">
        <w:t>S. T. Chen, G. D. Wu, and H. N. Huang, “Wavelet domain audio waterma</w:t>
      </w:r>
      <w:r w:rsidR="00211A33" w:rsidRPr="009051FC">
        <w:t xml:space="preserve">rking scheme using optimization </w:t>
      </w:r>
      <w:r w:rsidRPr="009051FC">
        <w:t xml:space="preserve">based quantisation,” </w:t>
      </w:r>
      <w:r w:rsidRPr="009051FC">
        <w:rPr>
          <w:i/>
          <w:iCs/>
        </w:rPr>
        <w:t>Journal of IET Signal</w:t>
      </w:r>
      <w:r w:rsidRPr="009051FC">
        <w:t xml:space="preserve"> </w:t>
      </w:r>
      <w:r w:rsidRPr="009051FC">
        <w:rPr>
          <w:i/>
          <w:iCs/>
        </w:rPr>
        <w:t>Processing</w:t>
      </w:r>
      <w:r w:rsidRPr="009051FC">
        <w:t xml:space="preserve">, vol. 4, </w:t>
      </w:r>
      <w:r w:rsidR="00143BFF">
        <w:t xml:space="preserve">no. 6, </w:t>
      </w:r>
      <w:r w:rsidRPr="009051FC">
        <w:t>pp. 720–727, 2010.</w:t>
      </w:r>
    </w:p>
    <w:p w:rsidR="00F50501" w:rsidRPr="009051FC" w:rsidRDefault="00F50501" w:rsidP="00F50501">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lang w:bidi="bn-BD"/>
        </w:rPr>
      </w:pPr>
      <w:r w:rsidRPr="009051FC">
        <w:rPr>
          <w:highlight w:val="white"/>
          <w:lang w:bidi="bn-BD"/>
        </w:rPr>
        <w:t xml:space="preserve">Y. </w:t>
      </w:r>
      <w:r w:rsidR="00D26AA4" w:rsidRPr="009051FC">
        <w:rPr>
          <w:highlight w:val="white"/>
          <w:lang w:bidi="bn-BD"/>
        </w:rPr>
        <w:t>Yang, R. Huang, and X. Mintao, “</w:t>
      </w:r>
      <w:r w:rsidRPr="009051FC">
        <w:rPr>
          <w:highlight w:val="white"/>
          <w:lang w:bidi="bn-BD"/>
        </w:rPr>
        <w:t xml:space="preserve">A </w:t>
      </w:r>
      <w:r w:rsidR="00D26AA4" w:rsidRPr="009051FC">
        <w:rPr>
          <w:highlight w:val="white"/>
          <w:lang w:bidi="bn-BD"/>
        </w:rPr>
        <w:t>n</w:t>
      </w:r>
      <w:r w:rsidRPr="009051FC">
        <w:rPr>
          <w:highlight w:val="white"/>
          <w:lang w:bidi="bn-BD"/>
        </w:rPr>
        <w:t xml:space="preserve">ovel </w:t>
      </w:r>
      <w:r w:rsidR="00D26AA4" w:rsidRPr="009051FC">
        <w:rPr>
          <w:highlight w:val="white"/>
          <w:lang w:bidi="bn-BD"/>
        </w:rPr>
        <w:t>a</w:t>
      </w:r>
      <w:r w:rsidRPr="009051FC">
        <w:rPr>
          <w:highlight w:val="white"/>
          <w:lang w:bidi="bn-BD"/>
        </w:rPr>
        <w:t xml:space="preserve">udio </w:t>
      </w:r>
      <w:r w:rsidR="00D26AA4" w:rsidRPr="009051FC">
        <w:rPr>
          <w:highlight w:val="white"/>
          <w:lang w:bidi="bn-BD"/>
        </w:rPr>
        <w:t>w</w:t>
      </w:r>
      <w:r w:rsidRPr="009051FC">
        <w:rPr>
          <w:highlight w:val="white"/>
          <w:lang w:bidi="bn-BD"/>
        </w:rPr>
        <w:t xml:space="preserve">atermarking </w:t>
      </w:r>
      <w:r w:rsidR="00D26AA4" w:rsidRPr="009051FC">
        <w:rPr>
          <w:highlight w:val="white"/>
          <w:lang w:bidi="bn-BD"/>
        </w:rPr>
        <w:t>a</w:t>
      </w:r>
      <w:r w:rsidRPr="009051FC">
        <w:rPr>
          <w:highlight w:val="white"/>
          <w:lang w:bidi="bn-BD"/>
        </w:rPr>
        <w:t xml:space="preserve">lgorithm for </w:t>
      </w:r>
      <w:r w:rsidR="00D26AA4" w:rsidRPr="009051FC">
        <w:rPr>
          <w:highlight w:val="white"/>
          <w:lang w:bidi="bn-BD"/>
        </w:rPr>
        <w:t>copyright protection based on DCT domain,”</w:t>
      </w:r>
      <w:r w:rsidRPr="009051FC">
        <w:rPr>
          <w:highlight w:val="white"/>
          <w:lang w:bidi="bn-BD"/>
        </w:rPr>
        <w:t xml:space="preserve"> in </w:t>
      </w:r>
      <w:r w:rsidRPr="009051FC">
        <w:rPr>
          <w:i/>
          <w:iCs/>
          <w:highlight w:val="white"/>
          <w:lang w:bidi="bn-BD"/>
        </w:rPr>
        <w:t>Proceedings of the International Symposium on Electronic Commerce and Security</w:t>
      </w:r>
      <w:r w:rsidRPr="009051FC">
        <w:rPr>
          <w:highlight w:val="white"/>
          <w:lang w:bidi="bn-BD"/>
        </w:rPr>
        <w:t xml:space="preserve">, </w:t>
      </w:r>
      <w:r w:rsidR="00CF35C7">
        <w:rPr>
          <w:highlight w:val="white"/>
          <w:lang w:bidi="bn-BD"/>
        </w:rPr>
        <w:t xml:space="preserve">pp. 184-188, </w:t>
      </w:r>
      <w:r w:rsidRPr="009051FC">
        <w:rPr>
          <w:highlight w:val="white"/>
          <w:lang w:bidi="bn-BD"/>
        </w:rPr>
        <w:t>2009.</w:t>
      </w:r>
    </w:p>
    <w:p w:rsidR="00E71A9D" w:rsidRPr="009051FC" w:rsidRDefault="00E71A9D" w:rsidP="003641FF">
      <w:pPr>
        <w:pStyle w:val="References"/>
        <w:numPr>
          <w:ilvl w:val="0"/>
          <w:numId w:val="43"/>
        </w:numPr>
      </w:pPr>
      <w:r w:rsidRPr="009051FC">
        <w:t xml:space="preserve">Q. Guo, Y. Zhao, P. Cheng, and F. Wang, “An audio digital watermarking algorithm against </w:t>
      </w:r>
      <w:r w:rsidR="00AF765B">
        <w:t>A/D</w:t>
      </w:r>
      <w:r w:rsidRPr="009051FC">
        <w:t xml:space="preserve"> and </w:t>
      </w:r>
      <w:r w:rsidR="00AF765B">
        <w:t>D/A</w:t>
      </w:r>
      <w:r w:rsidRPr="009051FC">
        <w:t xml:space="preserve"> conversions based on </w:t>
      </w:r>
      <w:r w:rsidR="00D26AA4" w:rsidRPr="009051FC">
        <w:t>DCT</w:t>
      </w:r>
      <w:r w:rsidR="00E465C5" w:rsidRPr="009051FC">
        <w:t xml:space="preserve"> domain,” </w:t>
      </w:r>
      <w:r w:rsidRPr="009051FC">
        <w:t xml:space="preserve">in </w:t>
      </w:r>
      <w:r w:rsidRPr="009051FC">
        <w:rPr>
          <w:i/>
          <w:iCs/>
        </w:rPr>
        <w:t>Proceedings of the International Conference on Consumer Electronics, Communications and Networks</w:t>
      </w:r>
      <w:r w:rsidRPr="009051FC">
        <w:t>, pp. 871–876</w:t>
      </w:r>
      <w:r w:rsidR="00380033">
        <w:t xml:space="preserve">, </w:t>
      </w:r>
      <w:r w:rsidR="00380033" w:rsidRPr="009051FC">
        <w:t>2012</w:t>
      </w:r>
      <w:r w:rsidRPr="009051FC">
        <w:t>.</w:t>
      </w:r>
    </w:p>
    <w:p w:rsidR="00577D35" w:rsidRPr="009051FC" w:rsidRDefault="00E465C5" w:rsidP="003641FF">
      <w:pPr>
        <w:pStyle w:val="References"/>
        <w:numPr>
          <w:ilvl w:val="0"/>
          <w:numId w:val="43"/>
        </w:numPr>
      </w:pPr>
      <w:r w:rsidRPr="009051FC">
        <w:t xml:space="preserve">P. K. Dhar and T. Shimamura, </w:t>
      </w:r>
      <w:r w:rsidR="00577D35" w:rsidRPr="009051FC">
        <w:t>“</w:t>
      </w:r>
      <w:r w:rsidR="00835406" w:rsidRPr="009051FC">
        <w:rPr>
          <w:shd w:val="clear" w:color="auto" w:fill="FFFFFF"/>
        </w:rPr>
        <w:t xml:space="preserve">A DWT-DCT </w:t>
      </w:r>
      <w:r w:rsidR="00D7709F" w:rsidRPr="009051FC">
        <w:rPr>
          <w:shd w:val="clear" w:color="auto" w:fill="FFFFFF"/>
        </w:rPr>
        <w:t>based audio watermarking method using singular value decomposition and quantization</w:t>
      </w:r>
      <w:r w:rsidR="00577D35" w:rsidRPr="009051FC">
        <w:t xml:space="preserve">,” </w:t>
      </w:r>
      <w:r w:rsidR="00D7709F" w:rsidRPr="009051FC">
        <w:rPr>
          <w:i/>
          <w:iCs/>
          <w:shd w:val="clear" w:color="auto" w:fill="FFFFFF"/>
        </w:rPr>
        <w:t>Journal of Signal Processing</w:t>
      </w:r>
      <w:r w:rsidR="00D7709F" w:rsidRPr="009051FC">
        <w:t>,</w:t>
      </w:r>
      <w:r w:rsidR="00577D35" w:rsidRPr="009051FC">
        <w:t xml:space="preserve"> </w:t>
      </w:r>
      <w:r w:rsidR="00D7709F" w:rsidRPr="009051FC">
        <w:t>vol. 17, no. 3, pp. 69-79, 2013.</w:t>
      </w:r>
    </w:p>
    <w:p w:rsidR="007A7AB2" w:rsidRPr="009051FC" w:rsidRDefault="00830D49" w:rsidP="003641FF">
      <w:pPr>
        <w:pStyle w:val="References"/>
        <w:numPr>
          <w:ilvl w:val="0"/>
          <w:numId w:val="43"/>
        </w:numPr>
      </w:pPr>
      <w:r w:rsidRPr="009051FC">
        <w:t>W</w:t>
      </w:r>
      <w:r w:rsidR="007266A9" w:rsidRPr="009051FC">
        <w:t xml:space="preserve">. Quan, </w:t>
      </w:r>
      <w:r w:rsidRPr="009051FC">
        <w:t>T</w:t>
      </w:r>
      <w:r w:rsidR="007266A9" w:rsidRPr="009051FC">
        <w:t xml:space="preserve">. Sun, and </w:t>
      </w:r>
      <w:r w:rsidRPr="009051FC">
        <w:t>S</w:t>
      </w:r>
      <w:r w:rsidR="007266A9" w:rsidRPr="009051FC">
        <w:t>. Wang</w:t>
      </w:r>
      <w:r w:rsidR="00A81055" w:rsidRPr="009051FC">
        <w:t xml:space="preserve">, “Zero-watermark watermarking for image authentication,” in </w:t>
      </w:r>
      <w:r w:rsidR="00AE6E73" w:rsidRPr="009051FC">
        <w:rPr>
          <w:i/>
          <w:iCs/>
        </w:rPr>
        <w:t xml:space="preserve">Proceedings of the </w:t>
      </w:r>
      <w:r w:rsidR="00A81055" w:rsidRPr="009051FC">
        <w:rPr>
          <w:i/>
          <w:iCs/>
        </w:rPr>
        <w:t>International</w:t>
      </w:r>
      <w:r w:rsidR="000D2AE3" w:rsidRPr="009051FC">
        <w:t xml:space="preserve"> </w:t>
      </w:r>
      <w:r w:rsidR="00A81055" w:rsidRPr="009051FC">
        <w:rPr>
          <w:i/>
          <w:iCs/>
        </w:rPr>
        <w:t>Conference Signal and Image Processing</w:t>
      </w:r>
      <w:r w:rsidR="00A81055" w:rsidRPr="009051FC">
        <w:t>, pp. 503–508</w:t>
      </w:r>
      <w:r w:rsidR="00705FA0">
        <w:t xml:space="preserve">, </w:t>
      </w:r>
      <w:r w:rsidR="00705FA0" w:rsidRPr="009051FC">
        <w:t>2002</w:t>
      </w:r>
      <w:r w:rsidR="00A81055" w:rsidRPr="009051FC">
        <w:t>.</w:t>
      </w:r>
    </w:p>
    <w:p w:rsidR="003C2F5D" w:rsidRPr="009051FC" w:rsidRDefault="003C2F5D" w:rsidP="003C2F5D">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lang w:bidi="bn-BD"/>
        </w:rPr>
      </w:pPr>
      <w:r w:rsidRPr="009051FC">
        <w:rPr>
          <w:lang w:bidi="bn-BD"/>
        </w:rPr>
        <w:t>X</w:t>
      </w:r>
      <w:r w:rsidR="00FE0F7D" w:rsidRPr="009051FC">
        <w:rPr>
          <w:lang w:bidi="bn-BD"/>
        </w:rPr>
        <w:t xml:space="preserve">. </w:t>
      </w:r>
      <w:r w:rsidR="00343357">
        <w:rPr>
          <w:lang w:bidi="bn-BD"/>
        </w:rPr>
        <w:t>Li and H. Guangjun, “</w:t>
      </w:r>
      <w:r w:rsidR="00182465">
        <w:rPr>
          <w:lang w:bidi="bn-BD"/>
        </w:rPr>
        <w:t>Efficient audio Zero-w</w:t>
      </w:r>
      <w:r w:rsidRPr="009051FC">
        <w:rPr>
          <w:lang w:bidi="bn-BD"/>
        </w:rPr>
        <w:t xml:space="preserve">atermarking </w:t>
      </w:r>
      <w:r w:rsidR="00182465">
        <w:rPr>
          <w:lang w:bidi="bn-BD"/>
        </w:rPr>
        <w:t>algorithm for c</w:t>
      </w:r>
      <w:r w:rsidRPr="009051FC">
        <w:rPr>
          <w:lang w:bidi="bn-BD"/>
        </w:rPr>
        <w:t xml:space="preserve">opyright </w:t>
      </w:r>
      <w:r w:rsidR="00182465">
        <w:rPr>
          <w:lang w:bidi="bn-BD"/>
        </w:rPr>
        <w:t>p</w:t>
      </w:r>
      <w:r w:rsidRPr="009051FC">
        <w:rPr>
          <w:lang w:bidi="bn-BD"/>
        </w:rPr>
        <w:t>rotectio</w:t>
      </w:r>
      <w:r w:rsidR="00343357">
        <w:rPr>
          <w:lang w:bidi="bn-BD"/>
        </w:rPr>
        <w:t xml:space="preserve">n </w:t>
      </w:r>
      <w:r w:rsidR="00182465">
        <w:rPr>
          <w:lang w:bidi="bn-BD"/>
        </w:rPr>
        <w:t>b</w:t>
      </w:r>
      <w:r w:rsidR="00343357">
        <w:rPr>
          <w:lang w:bidi="bn-BD"/>
        </w:rPr>
        <w:t xml:space="preserve">ased on BIC and DWCM </w:t>
      </w:r>
      <w:r w:rsidR="00182465">
        <w:rPr>
          <w:lang w:bidi="bn-BD"/>
        </w:rPr>
        <w:t>m</w:t>
      </w:r>
      <w:r w:rsidR="00343357">
        <w:rPr>
          <w:lang w:bidi="bn-BD"/>
        </w:rPr>
        <w:t>atrix,”</w:t>
      </w:r>
      <w:r w:rsidRPr="009051FC">
        <w:rPr>
          <w:lang w:bidi="bn-BD"/>
        </w:rPr>
        <w:t xml:space="preserve"> </w:t>
      </w:r>
      <w:r w:rsidRPr="009051FC">
        <w:rPr>
          <w:i/>
          <w:iCs/>
          <w:lang w:bidi="bn-BD"/>
        </w:rPr>
        <w:t>International Journal of Advancements in Computing Technology</w:t>
      </w:r>
      <w:r w:rsidRPr="009051FC">
        <w:rPr>
          <w:lang w:bidi="bn-BD"/>
        </w:rPr>
        <w:t>, vol. 4, no. 6, 2012</w:t>
      </w:r>
      <w:r w:rsidR="0013420F" w:rsidRPr="009051FC">
        <w:rPr>
          <w:lang w:bidi="bn-BD"/>
        </w:rPr>
        <w:t>.</w:t>
      </w:r>
    </w:p>
    <w:p w:rsidR="00460459" w:rsidRPr="009051FC" w:rsidRDefault="00460459" w:rsidP="00460459">
      <w:pPr>
        <w:pStyle w:val="References"/>
        <w:numPr>
          <w:ilvl w:val="0"/>
          <w:numId w:val="43"/>
        </w:numPr>
      </w:pPr>
      <w:r w:rsidRPr="009051FC">
        <w:t>Y. Yang, M. Lei, H. Liu,</w:t>
      </w:r>
      <w:r w:rsidR="00B93BDB" w:rsidRPr="009051FC">
        <w:t xml:space="preserve"> Y. Zhou, and Q. Luo, “A novel r</w:t>
      </w:r>
      <w:r w:rsidRPr="009051FC">
        <w:t>obust zero</w:t>
      </w:r>
      <w:r w:rsidR="00F175B5">
        <w:t>-</w:t>
      </w:r>
      <w:r w:rsidRPr="009051FC">
        <w:t xml:space="preserve">watermarking scheme based on discrete wavelet transform,” </w:t>
      </w:r>
      <w:r w:rsidRPr="009051FC">
        <w:rPr>
          <w:i/>
          <w:iCs/>
        </w:rPr>
        <w:t>Journal of</w:t>
      </w:r>
      <w:r w:rsidRPr="009051FC">
        <w:t xml:space="preserve"> </w:t>
      </w:r>
      <w:r w:rsidRPr="009051FC">
        <w:rPr>
          <w:i/>
          <w:iCs/>
        </w:rPr>
        <w:t>Multimedia</w:t>
      </w:r>
      <w:r w:rsidRPr="009051FC">
        <w:t>, vol. 7, no. 4, pp. 303–308, 2012.</w:t>
      </w:r>
    </w:p>
    <w:p w:rsidR="002E6CED" w:rsidRPr="009051FC" w:rsidRDefault="009927AE" w:rsidP="002E6CED">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lang w:bidi="bn-BD"/>
        </w:rPr>
      </w:pPr>
      <w:r>
        <w:rPr>
          <w:lang w:bidi="bn-BD"/>
        </w:rPr>
        <w:t>G. H. Wu, Q. H. Wu</w:t>
      </w:r>
      <w:r w:rsidR="002E6CED" w:rsidRPr="009051FC">
        <w:rPr>
          <w:lang w:bidi="bn-BD"/>
        </w:rPr>
        <w:t>, and X. D.  Z</w:t>
      </w:r>
      <w:r>
        <w:rPr>
          <w:lang w:bidi="bn-BD"/>
        </w:rPr>
        <w:t>hou</w:t>
      </w:r>
      <w:r w:rsidR="002E6CED" w:rsidRPr="009051FC">
        <w:rPr>
          <w:lang w:bidi="bn-BD"/>
        </w:rPr>
        <w:t xml:space="preserve">, </w:t>
      </w:r>
      <w:r w:rsidR="00D86BA0">
        <w:rPr>
          <w:lang w:bidi="bn-BD"/>
        </w:rPr>
        <w:t>“</w:t>
      </w:r>
      <w:r w:rsidR="002E6CED" w:rsidRPr="009051FC">
        <w:rPr>
          <w:lang w:bidi="bn-BD"/>
        </w:rPr>
        <w:t>An audio zero-watermarking algorithm based on DWT,</w:t>
      </w:r>
      <w:r w:rsidR="00D86BA0">
        <w:rPr>
          <w:lang w:bidi="bn-BD"/>
        </w:rPr>
        <w:t>”</w:t>
      </w:r>
      <w:r w:rsidR="002E6CED" w:rsidRPr="009051FC">
        <w:rPr>
          <w:lang w:bidi="bn-BD"/>
        </w:rPr>
        <w:t xml:space="preserve"> </w:t>
      </w:r>
      <w:r w:rsidR="002E6CED" w:rsidRPr="009051FC">
        <w:rPr>
          <w:i/>
          <w:iCs/>
          <w:lang w:bidi="bn-BD"/>
        </w:rPr>
        <w:t xml:space="preserve">Mechanical </w:t>
      </w:r>
      <w:r w:rsidR="00D04859">
        <w:rPr>
          <w:i/>
          <w:iCs/>
          <w:lang w:bidi="bn-BD"/>
        </w:rPr>
        <w:t>and</w:t>
      </w:r>
      <w:r w:rsidR="002E6CED" w:rsidRPr="009051FC">
        <w:rPr>
          <w:i/>
          <w:iCs/>
          <w:lang w:bidi="bn-BD"/>
        </w:rPr>
        <w:t xml:space="preserve"> Electrical Engineering Magazine</w:t>
      </w:r>
      <w:r w:rsidR="002E6CED" w:rsidRPr="009051FC">
        <w:rPr>
          <w:lang w:bidi="bn-BD"/>
        </w:rPr>
        <w:t>, vol. 9, no. 6, 2009.</w:t>
      </w:r>
    </w:p>
    <w:p w:rsidR="002E6CED" w:rsidRPr="009051FC" w:rsidRDefault="002E6CED" w:rsidP="002E6CED">
      <w:pPr>
        <w:pStyle w:val="References"/>
        <w:numPr>
          <w:ilvl w:val="0"/>
          <w:numId w:val="43"/>
        </w:numPr>
      </w:pPr>
      <w:r w:rsidRPr="009051FC">
        <w:t>H. L. Dai and D. He</w:t>
      </w:r>
      <w:r w:rsidR="001449CA">
        <w:t>, “An efficient and robust zero-</w:t>
      </w:r>
      <w:r w:rsidRPr="009051FC">
        <w:t xml:space="preserve">watermarking scheme for audio based on </w:t>
      </w:r>
      <w:r w:rsidR="00C61167">
        <w:t>DWT</w:t>
      </w:r>
      <w:r w:rsidR="00664FBC">
        <w:t xml:space="preserve"> and </w:t>
      </w:r>
      <w:r w:rsidR="00C61167">
        <w:t>DCT</w:t>
      </w:r>
      <w:r w:rsidRPr="009051FC">
        <w:t xml:space="preserve">,” in </w:t>
      </w:r>
      <w:r w:rsidRPr="009051FC">
        <w:rPr>
          <w:i/>
          <w:iCs/>
        </w:rPr>
        <w:t xml:space="preserve">Proceedings of </w:t>
      </w:r>
      <w:r w:rsidR="0005671D" w:rsidRPr="009051FC">
        <w:rPr>
          <w:i/>
          <w:iCs/>
        </w:rPr>
        <w:t xml:space="preserve">the </w:t>
      </w:r>
      <w:r w:rsidR="0005671D" w:rsidRPr="009051FC">
        <w:rPr>
          <w:i/>
          <w:iCs/>
          <w:shd w:val="clear" w:color="auto" w:fill="FFFFFF"/>
        </w:rPr>
        <w:t>Asia</w:t>
      </w:r>
      <w:r w:rsidRPr="009051FC">
        <w:rPr>
          <w:i/>
          <w:iCs/>
          <w:shd w:val="clear" w:color="auto" w:fill="FFFFFF"/>
        </w:rPr>
        <w:t xml:space="preserve"> Pacific Conference on Postgraduate Research in Microelectronics </w:t>
      </w:r>
      <w:r w:rsidR="00D04859">
        <w:rPr>
          <w:i/>
          <w:iCs/>
          <w:shd w:val="clear" w:color="auto" w:fill="FFFFFF"/>
        </w:rPr>
        <w:t>and</w:t>
      </w:r>
      <w:r w:rsidRPr="009051FC">
        <w:rPr>
          <w:i/>
          <w:iCs/>
          <w:shd w:val="clear" w:color="auto" w:fill="FFFFFF"/>
        </w:rPr>
        <w:t xml:space="preserve"> Electronics</w:t>
      </w:r>
      <w:r w:rsidRPr="009051FC">
        <w:rPr>
          <w:shd w:val="clear" w:color="auto" w:fill="FFFFFF"/>
        </w:rPr>
        <w:t xml:space="preserve">, </w:t>
      </w:r>
      <w:r w:rsidR="000F464B">
        <w:rPr>
          <w:shd w:val="clear" w:color="auto" w:fill="FFFFFF"/>
        </w:rPr>
        <w:t xml:space="preserve">pp. 233-236, </w:t>
      </w:r>
      <w:r w:rsidRPr="009051FC">
        <w:rPr>
          <w:shd w:val="clear" w:color="auto" w:fill="FFFFFF"/>
        </w:rPr>
        <w:t>2009</w:t>
      </w:r>
      <w:r w:rsidRPr="009051FC">
        <w:t>.</w:t>
      </w:r>
    </w:p>
    <w:p w:rsidR="002E6CED" w:rsidRPr="009051FC" w:rsidRDefault="002E6CED" w:rsidP="002E6CED">
      <w:pPr>
        <w:pStyle w:val="References"/>
        <w:numPr>
          <w:ilvl w:val="0"/>
          <w:numId w:val="43"/>
        </w:numPr>
      </w:pPr>
      <w:r w:rsidRPr="009051FC">
        <w:t>N. Chen and J. Zhu, “A robust zero-watermarking algorithm for audio,”</w:t>
      </w:r>
      <w:r w:rsidRPr="009051FC">
        <w:br/>
      </w:r>
      <w:r w:rsidRPr="009051FC">
        <w:rPr>
          <w:i/>
          <w:iCs/>
        </w:rPr>
        <w:t>EURASIP Journal on Advances in Signal Processing</w:t>
      </w:r>
      <w:r w:rsidRPr="009051FC">
        <w:t xml:space="preserve">, </w:t>
      </w:r>
      <w:r w:rsidR="00DD2E50">
        <w:t>vol. 2008,</w:t>
      </w:r>
      <w:r w:rsidR="003C7489">
        <w:t xml:space="preserve"> no. 103, pp. 1-7,</w:t>
      </w:r>
      <w:r w:rsidR="00DD2E50">
        <w:t xml:space="preserve"> </w:t>
      </w:r>
      <w:r w:rsidRPr="009051FC">
        <w:t>2008.</w:t>
      </w:r>
    </w:p>
    <w:p w:rsidR="00205D75" w:rsidRPr="009051FC" w:rsidRDefault="00D86BA0" w:rsidP="00205D75">
      <w:pPr>
        <w:pStyle w:val="References"/>
        <w:numPr>
          <w:ilvl w:val="0"/>
          <w:numId w:val="43"/>
        </w:num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lang w:bidi="bn-BD"/>
        </w:rPr>
      </w:pPr>
      <w:r>
        <w:rPr>
          <w:lang w:bidi="bn-BD"/>
        </w:rPr>
        <w:t>R. W. Ciptasari, “</w:t>
      </w:r>
      <w:r w:rsidR="00205D75" w:rsidRPr="009051FC">
        <w:rPr>
          <w:lang w:bidi="bn-BD"/>
        </w:rPr>
        <w:t>An efficient key generation met</w:t>
      </w:r>
      <w:r>
        <w:rPr>
          <w:lang w:bidi="bn-BD"/>
        </w:rPr>
        <w:t>hod in audio zero-Watermarking,”</w:t>
      </w:r>
      <w:r w:rsidR="00205D75" w:rsidRPr="009051FC">
        <w:rPr>
          <w:lang w:bidi="bn-BD"/>
        </w:rPr>
        <w:t xml:space="preserve"> in </w:t>
      </w:r>
      <w:r w:rsidR="00205D75" w:rsidRPr="009051FC">
        <w:rPr>
          <w:i/>
          <w:iCs/>
          <w:lang w:bidi="bn-BD"/>
        </w:rPr>
        <w:t>Proceedings of the International Conference on Intelligent Information Hiding and Multimedia Signal Processing</w:t>
      </w:r>
      <w:r w:rsidR="005A5D3E">
        <w:rPr>
          <w:i/>
          <w:iCs/>
          <w:lang w:bidi="bn-BD"/>
        </w:rPr>
        <w:t xml:space="preserve"> (IIH</w:t>
      </w:r>
      <w:r w:rsidR="00205D75" w:rsidRPr="009051FC">
        <w:rPr>
          <w:i/>
          <w:iCs/>
          <w:lang w:bidi="bn-BD"/>
        </w:rPr>
        <w:t>MSP),</w:t>
      </w:r>
      <w:r w:rsidR="00205D75" w:rsidRPr="009051FC">
        <w:rPr>
          <w:lang w:bidi="bn-BD"/>
        </w:rPr>
        <w:t xml:space="preserve"> </w:t>
      </w:r>
      <w:r w:rsidR="00B95142">
        <w:rPr>
          <w:lang w:bidi="bn-BD"/>
        </w:rPr>
        <w:t xml:space="preserve">pp. 336-339, </w:t>
      </w:r>
      <w:r w:rsidR="00205D75" w:rsidRPr="009051FC">
        <w:rPr>
          <w:lang w:bidi="bn-BD"/>
        </w:rPr>
        <w:t>2011.</w:t>
      </w:r>
    </w:p>
    <w:p w:rsidR="007A7AB2" w:rsidRPr="009051FC" w:rsidRDefault="00A81055" w:rsidP="003641FF">
      <w:pPr>
        <w:pStyle w:val="References"/>
        <w:numPr>
          <w:ilvl w:val="0"/>
          <w:numId w:val="43"/>
        </w:numPr>
      </w:pPr>
      <w:r w:rsidRPr="009051FC">
        <w:t>Y. Xiong and R. Wang, “An audio ze</w:t>
      </w:r>
      <w:r w:rsidR="003E71D3" w:rsidRPr="009051FC">
        <w:t xml:space="preserve">ro-watermark algorithm combined </w:t>
      </w:r>
      <w:r w:rsidR="00B11434">
        <w:t>DCT</w:t>
      </w:r>
      <w:r w:rsidRPr="009051FC">
        <w:t xml:space="preserve"> with zernike moments,” in </w:t>
      </w:r>
      <w:r w:rsidRPr="009051FC">
        <w:rPr>
          <w:i/>
          <w:iCs/>
        </w:rPr>
        <w:t>P</w:t>
      </w:r>
      <w:r w:rsidR="003E71D3" w:rsidRPr="009051FC">
        <w:rPr>
          <w:i/>
          <w:iCs/>
        </w:rPr>
        <w:t xml:space="preserve">roceedings of the International </w:t>
      </w:r>
      <w:r w:rsidR="00934E91" w:rsidRPr="009051FC">
        <w:rPr>
          <w:i/>
          <w:iCs/>
        </w:rPr>
        <w:t xml:space="preserve">Conference on </w:t>
      </w:r>
      <w:r w:rsidRPr="009051FC">
        <w:rPr>
          <w:i/>
          <w:iCs/>
        </w:rPr>
        <w:t>Cyberworlds</w:t>
      </w:r>
      <w:r w:rsidR="00934E91" w:rsidRPr="009051FC">
        <w:t xml:space="preserve">, pp. </w:t>
      </w:r>
      <w:r w:rsidR="00335217" w:rsidRPr="009051FC">
        <w:t>11–15</w:t>
      </w:r>
      <w:r w:rsidR="00595FEB">
        <w:t xml:space="preserve">, </w:t>
      </w:r>
      <w:r w:rsidR="00595FEB" w:rsidRPr="009051FC">
        <w:t>2008</w:t>
      </w:r>
      <w:r w:rsidR="00335217" w:rsidRPr="009051FC">
        <w:t>.</w:t>
      </w:r>
    </w:p>
    <w:p w:rsidR="003E71D3" w:rsidRPr="009051FC" w:rsidRDefault="00A81055" w:rsidP="003641FF">
      <w:pPr>
        <w:pStyle w:val="References"/>
        <w:numPr>
          <w:ilvl w:val="0"/>
          <w:numId w:val="43"/>
        </w:numPr>
      </w:pPr>
      <w:r w:rsidRPr="009051FC">
        <w:t>S. M. Tsai, “A robust zero-watermar</w:t>
      </w:r>
      <w:r w:rsidR="003E71D3" w:rsidRPr="009051FC">
        <w:t xml:space="preserve">king scheme for digital audio,” </w:t>
      </w:r>
      <w:r w:rsidRPr="009051FC">
        <w:rPr>
          <w:i/>
          <w:iCs/>
        </w:rPr>
        <w:t>International Journal of Information and Electronics Engineering</w:t>
      </w:r>
      <w:r w:rsidR="003E71D3" w:rsidRPr="009051FC">
        <w:t xml:space="preserve">, </w:t>
      </w:r>
      <w:r w:rsidRPr="009051FC">
        <w:t>vol. 5, no. 2, pp. 11</w:t>
      </w:r>
      <w:r w:rsidR="00335217" w:rsidRPr="009051FC">
        <w:t>7–121, 2015.</w:t>
      </w:r>
    </w:p>
    <w:p w:rsidR="007A7AB2" w:rsidRPr="009051FC" w:rsidRDefault="00A81055" w:rsidP="003641FF">
      <w:pPr>
        <w:pStyle w:val="References"/>
        <w:numPr>
          <w:ilvl w:val="0"/>
          <w:numId w:val="43"/>
        </w:numPr>
      </w:pPr>
      <w:r w:rsidRPr="009051FC">
        <w:t xml:space="preserve">R. N. Bracewell, “The discrete hartley transform,” </w:t>
      </w:r>
      <w:r w:rsidRPr="009051FC">
        <w:rPr>
          <w:i/>
          <w:iCs/>
        </w:rPr>
        <w:t>Journal of Optical</w:t>
      </w:r>
      <w:r w:rsidRPr="009051FC">
        <w:br/>
      </w:r>
      <w:r w:rsidRPr="009051FC">
        <w:rPr>
          <w:i/>
          <w:iCs/>
        </w:rPr>
        <w:t>Society of America</w:t>
      </w:r>
      <w:r w:rsidR="00335217" w:rsidRPr="009051FC">
        <w:t xml:space="preserve">, vol. 73, </w:t>
      </w:r>
      <w:r w:rsidR="00712F61">
        <w:t xml:space="preserve">no. 12, </w:t>
      </w:r>
      <w:r w:rsidR="00335217" w:rsidRPr="009051FC">
        <w:t>pp. 1832–1835</w:t>
      </w:r>
      <w:r w:rsidR="00655E60">
        <w:t>, 1983</w:t>
      </w:r>
      <w:r w:rsidR="00335217" w:rsidRPr="009051FC">
        <w:t>.</w:t>
      </w:r>
    </w:p>
    <w:p w:rsidR="003E71D3" w:rsidRDefault="00A81055" w:rsidP="00335217">
      <w:pPr>
        <w:pStyle w:val="References"/>
        <w:numPr>
          <w:ilvl w:val="0"/>
          <w:numId w:val="43"/>
        </w:numPr>
      </w:pPr>
      <w:r w:rsidRPr="009051FC">
        <w:t>G. E. J. Bold, “A comparison of the time involved in computing fast</w:t>
      </w:r>
      <w:r w:rsidRPr="009051FC">
        <w:br/>
        <w:t>hartley a</w:t>
      </w:r>
      <w:r w:rsidR="00716A0D">
        <w:t xml:space="preserve">nd fast fourier transforms,” </w:t>
      </w:r>
      <w:r w:rsidRPr="009051FC">
        <w:rPr>
          <w:i/>
          <w:iCs/>
        </w:rPr>
        <w:t>Proceedings of the IEEE</w:t>
      </w:r>
      <w:r w:rsidRPr="009051FC">
        <w:t>, vol. 73,</w:t>
      </w:r>
      <w:r w:rsidR="00F156CD">
        <w:t xml:space="preserve"> no. 12, </w:t>
      </w:r>
      <w:r w:rsidRPr="009051FC">
        <w:t>pp. 1863–1864</w:t>
      </w:r>
      <w:r w:rsidR="00655E60">
        <w:t>, 1985</w:t>
      </w:r>
      <w:r w:rsidRPr="009051FC">
        <w:t>.</w:t>
      </w:r>
    </w:p>
    <w:p w:rsidR="000F5C09" w:rsidRPr="000F5C09" w:rsidRDefault="000F5C09" w:rsidP="00335217">
      <w:pPr>
        <w:pStyle w:val="References"/>
        <w:numPr>
          <w:ilvl w:val="0"/>
          <w:numId w:val="43"/>
        </w:numPr>
      </w:pPr>
      <w:r w:rsidRPr="000F5C09">
        <w:rPr>
          <w:color w:val="000000"/>
        </w:rPr>
        <w:t>V. Bhat, I. Sengupta, and A. Das, “An audio</w:t>
      </w:r>
      <w:r>
        <w:rPr>
          <w:color w:val="000000"/>
        </w:rPr>
        <w:t xml:space="preserve"> watermarking scheme using </w:t>
      </w:r>
      <w:r w:rsidRPr="000F5C09">
        <w:rPr>
          <w:color w:val="000000"/>
        </w:rPr>
        <w:t>singular value decomposition and dither-modulation quantization,”</w:t>
      </w:r>
      <w:r>
        <w:rPr>
          <w:color w:val="000000"/>
        </w:rPr>
        <w:t xml:space="preserve"> </w:t>
      </w:r>
      <w:r w:rsidRPr="000F5C09">
        <w:rPr>
          <w:i/>
          <w:iCs/>
          <w:color w:val="000000"/>
        </w:rPr>
        <w:t>Multimedia</w:t>
      </w:r>
      <w:r>
        <w:rPr>
          <w:color w:val="000000"/>
        </w:rPr>
        <w:t xml:space="preserve"> </w:t>
      </w:r>
      <w:r w:rsidRPr="000F5C09">
        <w:rPr>
          <w:i/>
          <w:iCs/>
          <w:color w:val="000000"/>
        </w:rPr>
        <w:t>Tools and Applications</w:t>
      </w:r>
      <w:r w:rsidRPr="000F5C09">
        <w:rPr>
          <w:color w:val="000000"/>
        </w:rPr>
        <w:t>, vol. 52, no. 2, pp. 369–383, 2011.</w:t>
      </w:r>
    </w:p>
    <w:p w:rsidR="007A7AB2" w:rsidRPr="009051FC" w:rsidRDefault="00A81055" w:rsidP="003641FF">
      <w:pPr>
        <w:pStyle w:val="References"/>
        <w:numPr>
          <w:ilvl w:val="0"/>
          <w:numId w:val="43"/>
        </w:numPr>
      </w:pPr>
      <w:r w:rsidRPr="009051FC">
        <w:t>[Online]. Available: http:</w:t>
      </w:r>
      <w:r w:rsidR="00335217" w:rsidRPr="009051FC">
        <w:t>//www.jamendo.com/en/album/7365</w:t>
      </w:r>
    </w:p>
    <w:p w:rsidR="007A7AB2" w:rsidRPr="009051FC" w:rsidRDefault="00A81055" w:rsidP="00AE6E73">
      <w:pPr>
        <w:pStyle w:val="References"/>
        <w:numPr>
          <w:ilvl w:val="0"/>
          <w:numId w:val="43"/>
        </w:numPr>
      </w:pPr>
      <w:r w:rsidRPr="009051FC">
        <w:t xml:space="preserve">[Online]. Available: </w:t>
      </w:r>
      <w:r w:rsidR="004B2C53" w:rsidRPr="0005671D">
        <w:t>https://www.goldwave.com/</w:t>
      </w:r>
      <w:r w:rsidR="008E376F">
        <w:t xml:space="preserve"> (A</w:t>
      </w:r>
      <w:r w:rsidR="004B2C53">
        <w:t>ccess</w:t>
      </w:r>
      <w:r w:rsidR="00E62A02">
        <w:t>ed</w:t>
      </w:r>
      <w:r w:rsidR="004B2C53">
        <w:t xml:space="preserve"> </w:t>
      </w:r>
      <w:r w:rsidR="00E62A02">
        <w:t>on: Oct.</w:t>
      </w:r>
      <w:r w:rsidR="00542E77">
        <w:t xml:space="preserve"> 28, 2015</w:t>
      </w:r>
      <w:r w:rsidR="004B2C53">
        <w:t>)</w:t>
      </w:r>
    </w:p>
    <w:p w:rsidR="00A81055" w:rsidRPr="009051FC" w:rsidRDefault="00A81055" w:rsidP="003641FF">
      <w:pPr>
        <w:pStyle w:val="References"/>
        <w:numPr>
          <w:ilvl w:val="0"/>
          <w:numId w:val="43"/>
        </w:numPr>
      </w:pPr>
      <w:r w:rsidRPr="009051FC">
        <w:t>[Online]. Available: https://www.mathworks.com/products/matlab/</w:t>
      </w:r>
    </w:p>
    <w:sectPr w:rsidR="00A81055" w:rsidRPr="009051FC"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C1B" w:rsidRDefault="00E70C1B">
      <w:r>
        <w:separator/>
      </w:r>
    </w:p>
  </w:endnote>
  <w:endnote w:type="continuationSeparator" w:id="1">
    <w:p w:rsidR="00E70C1B" w:rsidRDefault="00E70C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1010600010101010101"/>
    <w:charset w:val="00"/>
    <w:family w:val="auto"/>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Ten-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C1B" w:rsidRDefault="00E70C1B"/>
  </w:footnote>
  <w:footnote w:type="continuationSeparator" w:id="1">
    <w:p w:rsidR="00E70C1B" w:rsidRDefault="00E70C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D955856"/>
    <w:multiLevelType w:val="hybridMultilevel"/>
    <w:tmpl w:val="2918E6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1EC7621"/>
    <w:multiLevelType w:val="hybridMultilevel"/>
    <w:tmpl w:val="346EDAC0"/>
    <w:lvl w:ilvl="0" w:tplc="0409000F">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2"/>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6"/>
  </w:num>
  <w:num w:numId="43">
    <w:abstractNumId w:val="1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3426"/>
  </w:hdrShapeDefaults>
  <w:footnotePr>
    <w:footnote w:id="0"/>
    <w:footnote w:id="1"/>
  </w:footnotePr>
  <w:endnotePr>
    <w:endnote w:id="0"/>
    <w:endnote w:id="1"/>
  </w:endnotePr>
  <w:compat/>
  <w:rsids>
    <w:rsidRoot w:val="0091035B"/>
    <w:rsid w:val="00004589"/>
    <w:rsid w:val="00004981"/>
    <w:rsid w:val="00006A7D"/>
    <w:rsid w:val="000077F4"/>
    <w:rsid w:val="00010A5E"/>
    <w:rsid w:val="00010F11"/>
    <w:rsid w:val="000153B5"/>
    <w:rsid w:val="000155F0"/>
    <w:rsid w:val="0002196F"/>
    <w:rsid w:val="00021F11"/>
    <w:rsid w:val="00024CB6"/>
    <w:rsid w:val="0003467D"/>
    <w:rsid w:val="00034CE3"/>
    <w:rsid w:val="00037DDF"/>
    <w:rsid w:val="00042E13"/>
    <w:rsid w:val="000462BA"/>
    <w:rsid w:val="000526DA"/>
    <w:rsid w:val="0005671D"/>
    <w:rsid w:val="0005702E"/>
    <w:rsid w:val="000730ED"/>
    <w:rsid w:val="000813E5"/>
    <w:rsid w:val="000831AC"/>
    <w:rsid w:val="00097892"/>
    <w:rsid w:val="000A168B"/>
    <w:rsid w:val="000A1B5A"/>
    <w:rsid w:val="000A33FF"/>
    <w:rsid w:val="000A3835"/>
    <w:rsid w:val="000A66AD"/>
    <w:rsid w:val="000A6F33"/>
    <w:rsid w:val="000C455C"/>
    <w:rsid w:val="000C63BD"/>
    <w:rsid w:val="000C7EBB"/>
    <w:rsid w:val="000D2AE3"/>
    <w:rsid w:val="000D2BDE"/>
    <w:rsid w:val="000D35BA"/>
    <w:rsid w:val="000D476A"/>
    <w:rsid w:val="000E2071"/>
    <w:rsid w:val="000E368D"/>
    <w:rsid w:val="000F022D"/>
    <w:rsid w:val="000F464B"/>
    <w:rsid w:val="000F5C09"/>
    <w:rsid w:val="00104BB0"/>
    <w:rsid w:val="001054B2"/>
    <w:rsid w:val="0010794E"/>
    <w:rsid w:val="00112EE1"/>
    <w:rsid w:val="0011628A"/>
    <w:rsid w:val="001212E4"/>
    <w:rsid w:val="00121841"/>
    <w:rsid w:val="001218BF"/>
    <w:rsid w:val="001302DD"/>
    <w:rsid w:val="0013088A"/>
    <w:rsid w:val="0013354F"/>
    <w:rsid w:val="0013420F"/>
    <w:rsid w:val="00137C2D"/>
    <w:rsid w:val="00140AFA"/>
    <w:rsid w:val="00142D74"/>
    <w:rsid w:val="00143BFF"/>
    <w:rsid w:val="00143F2E"/>
    <w:rsid w:val="001449CA"/>
    <w:rsid w:val="00144E72"/>
    <w:rsid w:val="001462EA"/>
    <w:rsid w:val="00147AFA"/>
    <w:rsid w:val="00161F47"/>
    <w:rsid w:val="00162042"/>
    <w:rsid w:val="00172734"/>
    <w:rsid w:val="001768FF"/>
    <w:rsid w:val="0018023F"/>
    <w:rsid w:val="00180F97"/>
    <w:rsid w:val="00182465"/>
    <w:rsid w:val="001869D9"/>
    <w:rsid w:val="00191033"/>
    <w:rsid w:val="00191826"/>
    <w:rsid w:val="0019490E"/>
    <w:rsid w:val="001A0EC7"/>
    <w:rsid w:val="001A3427"/>
    <w:rsid w:val="001A60B1"/>
    <w:rsid w:val="001B073D"/>
    <w:rsid w:val="001B0929"/>
    <w:rsid w:val="001B36B1"/>
    <w:rsid w:val="001B49AC"/>
    <w:rsid w:val="001D18E6"/>
    <w:rsid w:val="001D479A"/>
    <w:rsid w:val="001E1075"/>
    <w:rsid w:val="001E1573"/>
    <w:rsid w:val="001E267A"/>
    <w:rsid w:val="001E7B7A"/>
    <w:rsid w:val="001F4C5C"/>
    <w:rsid w:val="002009B0"/>
    <w:rsid w:val="00202C24"/>
    <w:rsid w:val="00203238"/>
    <w:rsid w:val="00204478"/>
    <w:rsid w:val="002050C1"/>
    <w:rsid w:val="00205D75"/>
    <w:rsid w:val="00206003"/>
    <w:rsid w:val="00211A33"/>
    <w:rsid w:val="002141C7"/>
    <w:rsid w:val="00214E2E"/>
    <w:rsid w:val="00216141"/>
    <w:rsid w:val="00217186"/>
    <w:rsid w:val="0022799A"/>
    <w:rsid w:val="00235FB2"/>
    <w:rsid w:val="00242BB5"/>
    <w:rsid w:val="002434A1"/>
    <w:rsid w:val="00244C17"/>
    <w:rsid w:val="0025401E"/>
    <w:rsid w:val="00254FFC"/>
    <w:rsid w:val="00263943"/>
    <w:rsid w:val="0026564D"/>
    <w:rsid w:val="00265BA5"/>
    <w:rsid w:val="00266849"/>
    <w:rsid w:val="002673F8"/>
    <w:rsid w:val="00267B35"/>
    <w:rsid w:val="00275173"/>
    <w:rsid w:val="0027712D"/>
    <w:rsid w:val="00277303"/>
    <w:rsid w:val="002848CF"/>
    <w:rsid w:val="00287CEE"/>
    <w:rsid w:val="00292592"/>
    <w:rsid w:val="00293551"/>
    <w:rsid w:val="00294BF3"/>
    <w:rsid w:val="00296B2C"/>
    <w:rsid w:val="002A66D9"/>
    <w:rsid w:val="002A6AF1"/>
    <w:rsid w:val="002B35AA"/>
    <w:rsid w:val="002B58F5"/>
    <w:rsid w:val="002C0A2E"/>
    <w:rsid w:val="002C2762"/>
    <w:rsid w:val="002D02B0"/>
    <w:rsid w:val="002D32F4"/>
    <w:rsid w:val="002D4F9D"/>
    <w:rsid w:val="002E1A4C"/>
    <w:rsid w:val="002E5132"/>
    <w:rsid w:val="002E69F1"/>
    <w:rsid w:val="002E6CED"/>
    <w:rsid w:val="002F1B51"/>
    <w:rsid w:val="002F27B0"/>
    <w:rsid w:val="002F27DD"/>
    <w:rsid w:val="002F3D31"/>
    <w:rsid w:val="002F7910"/>
    <w:rsid w:val="00307974"/>
    <w:rsid w:val="0031432B"/>
    <w:rsid w:val="00315608"/>
    <w:rsid w:val="00327062"/>
    <w:rsid w:val="00330BA3"/>
    <w:rsid w:val="00335217"/>
    <w:rsid w:val="00335856"/>
    <w:rsid w:val="00337509"/>
    <w:rsid w:val="003427CE"/>
    <w:rsid w:val="0034281F"/>
    <w:rsid w:val="00343357"/>
    <w:rsid w:val="003446BE"/>
    <w:rsid w:val="00344908"/>
    <w:rsid w:val="00354E3F"/>
    <w:rsid w:val="0035505A"/>
    <w:rsid w:val="00360269"/>
    <w:rsid w:val="003610B4"/>
    <w:rsid w:val="00362390"/>
    <w:rsid w:val="00362B56"/>
    <w:rsid w:val="00362E83"/>
    <w:rsid w:val="003641FF"/>
    <w:rsid w:val="003648D8"/>
    <w:rsid w:val="003679CD"/>
    <w:rsid w:val="0037551B"/>
    <w:rsid w:val="00376F41"/>
    <w:rsid w:val="00380033"/>
    <w:rsid w:val="003843F2"/>
    <w:rsid w:val="00390AA9"/>
    <w:rsid w:val="00390BF3"/>
    <w:rsid w:val="00392DBA"/>
    <w:rsid w:val="00392FC1"/>
    <w:rsid w:val="003A5154"/>
    <w:rsid w:val="003B1C18"/>
    <w:rsid w:val="003B41AA"/>
    <w:rsid w:val="003B51EE"/>
    <w:rsid w:val="003C022B"/>
    <w:rsid w:val="003C259F"/>
    <w:rsid w:val="003C2F5D"/>
    <w:rsid w:val="003C3136"/>
    <w:rsid w:val="003C3322"/>
    <w:rsid w:val="003C5B43"/>
    <w:rsid w:val="003C68C2"/>
    <w:rsid w:val="003C6C19"/>
    <w:rsid w:val="003C7489"/>
    <w:rsid w:val="003D1569"/>
    <w:rsid w:val="003D4CAE"/>
    <w:rsid w:val="003D72D4"/>
    <w:rsid w:val="003E71D3"/>
    <w:rsid w:val="003F26BD"/>
    <w:rsid w:val="003F52AD"/>
    <w:rsid w:val="00401D95"/>
    <w:rsid w:val="00403510"/>
    <w:rsid w:val="00403E58"/>
    <w:rsid w:val="00410600"/>
    <w:rsid w:val="00414F33"/>
    <w:rsid w:val="004159BA"/>
    <w:rsid w:val="004169F9"/>
    <w:rsid w:val="0041746D"/>
    <w:rsid w:val="00420D11"/>
    <w:rsid w:val="00421A49"/>
    <w:rsid w:val="00421E20"/>
    <w:rsid w:val="004229A8"/>
    <w:rsid w:val="0042583E"/>
    <w:rsid w:val="004266B9"/>
    <w:rsid w:val="00426EEC"/>
    <w:rsid w:val="00431443"/>
    <w:rsid w:val="0043144F"/>
    <w:rsid w:val="00431BFA"/>
    <w:rsid w:val="004341AB"/>
    <w:rsid w:val="004353CF"/>
    <w:rsid w:val="0043567A"/>
    <w:rsid w:val="00440AE1"/>
    <w:rsid w:val="00441EA5"/>
    <w:rsid w:val="004509BE"/>
    <w:rsid w:val="00455094"/>
    <w:rsid w:val="0045659A"/>
    <w:rsid w:val="004566E7"/>
    <w:rsid w:val="0045791B"/>
    <w:rsid w:val="00460459"/>
    <w:rsid w:val="004618D1"/>
    <w:rsid w:val="00462DD3"/>
    <w:rsid w:val="004631BC"/>
    <w:rsid w:val="00465E24"/>
    <w:rsid w:val="00472485"/>
    <w:rsid w:val="004733E0"/>
    <w:rsid w:val="00482793"/>
    <w:rsid w:val="00484761"/>
    <w:rsid w:val="00484DD5"/>
    <w:rsid w:val="00491081"/>
    <w:rsid w:val="004927AB"/>
    <w:rsid w:val="004948B4"/>
    <w:rsid w:val="004B066D"/>
    <w:rsid w:val="004B2C53"/>
    <w:rsid w:val="004B385C"/>
    <w:rsid w:val="004B7B2E"/>
    <w:rsid w:val="004C1C0C"/>
    <w:rsid w:val="004C1E16"/>
    <w:rsid w:val="004C2543"/>
    <w:rsid w:val="004C4C3C"/>
    <w:rsid w:val="004D15CA"/>
    <w:rsid w:val="004D3EBA"/>
    <w:rsid w:val="004D58D1"/>
    <w:rsid w:val="004D77B3"/>
    <w:rsid w:val="004E2557"/>
    <w:rsid w:val="004E3E4C"/>
    <w:rsid w:val="004E7307"/>
    <w:rsid w:val="004F07DD"/>
    <w:rsid w:val="004F23A0"/>
    <w:rsid w:val="004F4F8E"/>
    <w:rsid w:val="004F59D2"/>
    <w:rsid w:val="004F6D0C"/>
    <w:rsid w:val="005003E3"/>
    <w:rsid w:val="00500A34"/>
    <w:rsid w:val="005052CD"/>
    <w:rsid w:val="00515B4E"/>
    <w:rsid w:val="00521292"/>
    <w:rsid w:val="00524732"/>
    <w:rsid w:val="00524CB9"/>
    <w:rsid w:val="00532916"/>
    <w:rsid w:val="00536840"/>
    <w:rsid w:val="00537537"/>
    <w:rsid w:val="0054112C"/>
    <w:rsid w:val="005412C7"/>
    <w:rsid w:val="005423A4"/>
    <w:rsid w:val="00542CFA"/>
    <w:rsid w:val="00542E77"/>
    <w:rsid w:val="00545E25"/>
    <w:rsid w:val="00550663"/>
    <w:rsid w:val="00550A26"/>
    <w:rsid w:val="00550BF5"/>
    <w:rsid w:val="00557BE7"/>
    <w:rsid w:val="00566F2C"/>
    <w:rsid w:val="00567A70"/>
    <w:rsid w:val="005715BC"/>
    <w:rsid w:val="0057503F"/>
    <w:rsid w:val="0057683E"/>
    <w:rsid w:val="00577D35"/>
    <w:rsid w:val="0058203B"/>
    <w:rsid w:val="00582CCB"/>
    <w:rsid w:val="00595FEB"/>
    <w:rsid w:val="005962AE"/>
    <w:rsid w:val="005A0E9C"/>
    <w:rsid w:val="005A2A15"/>
    <w:rsid w:val="005A4261"/>
    <w:rsid w:val="005A5D3E"/>
    <w:rsid w:val="005B7F02"/>
    <w:rsid w:val="005C5E8C"/>
    <w:rsid w:val="005D04B1"/>
    <w:rsid w:val="005D1B15"/>
    <w:rsid w:val="005D2824"/>
    <w:rsid w:val="005D4F1A"/>
    <w:rsid w:val="005D72BB"/>
    <w:rsid w:val="005D7B07"/>
    <w:rsid w:val="005E2F47"/>
    <w:rsid w:val="005E3611"/>
    <w:rsid w:val="005E692F"/>
    <w:rsid w:val="005E7B64"/>
    <w:rsid w:val="005F0947"/>
    <w:rsid w:val="005F0CC5"/>
    <w:rsid w:val="005F1BF5"/>
    <w:rsid w:val="00606801"/>
    <w:rsid w:val="00612067"/>
    <w:rsid w:val="00612FF4"/>
    <w:rsid w:val="00614B9C"/>
    <w:rsid w:val="0061621D"/>
    <w:rsid w:val="0062073C"/>
    <w:rsid w:val="0062114B"/>
    <w:rsid w:val="006219F2"/>
    <w:rsid w:val="00623698"/>
    <w:rsid w:val="00624B2A"/>
    <w:rsid w:val="006251CA"/>
    <w:rsid w:val="00625E96"/>
    <w:rsid w:val="00630E26"/>
    <w:rsid w:val="006343CA"/>
    <w:rsid w:val="00640041"/>
    <w:rsid w:val="00642A7C"/>
    <w:rsid w:val="00643DCC"/>
    <w:rsid w:val="0064797C"/>
    <w:rsid w:val="00647C09"/>
    <w:rsid w:val="00650F74"/>
    <w:rsid w:val="00651F2C"/>
    <w:rsid w:val="00653002"/>
    <w:rsid w:val="00655E60"/>
    <w:rsid w:val="006613F5"/>
    <w:rsid w:val="00661489"/>
    <w:rsid w:val="00662C02"/>
    <w:rsid w:val="00664F32"/>
    <w:rsid w:val="00664FBC"/>
    <w:rsid w:val="00670210"/>
    <w:rsid w:val="00671B45"/>
    <w:rsid w:val="006810A8"/>
    <w:rsid w:val="006822B4"/>
    <w:rsid w:val="00693D5D"/>
    <w:rsid w:val="006A05FF"/>
    <w:rsid w:val="006A2335"/>
    <w:rsid w:val="006A4A03"/>
    <w:rsid w:val="006A5C4B"/>
    <w:rsid w:val="006B6E51"/>
    <w:rsid w:val="006B7F03"/>
    <w:rsid w:val="006C021A"/>
    <w:rsid w:val="006C3AFB"/>
    <w:rsid w:val="006C4981"/>
    <w:rsid w:val="006D5192"/>
    <w:rsid w:val="006D6D82"/>
    <w:rsid w:val="006E1EBC"/>
    <w:rsid w:val="006E4899"/>
    <w:rsid w:val="006E50E2"/>
    <w:rsid w:val="006E5D31"/>
    <w:rsid w:val="006F4FF0"/>
    <w:rsid w:val="00700E6B"/>
    <w:rsid w:val="00701309"/>
    <w:rsid w:val="007039CB"/>
    <w:rsid w:val="00703F43"/>
    <w:rsid w:val="00705FA0"/>
    <w:rsid w:val="00706E4A"/>
    <w:rsid w:val="00707B73"/>
    <w:rsid w:val="007114C9"/>
    <w:rsid w:val="00712F61"/>
    <w:rsid w:val="00714255"/>
    <w:rsid w:val="00714A82"/>
    <w:rsid w:val="0071575B"/>
    <w:rsid w:val="00715CF9"/>
    <w:rsid w:val="00716A0D"/>
    <w:rsid w:val="007173D8"/>
    <w:rsid w:val="00725B45"/>
    <w:rsid w:val="007266A9"/>
    <w:rsid w:val="00730336"/>
    <w:rsid w:val="00731513"/>
    <w:rsid w:val="00734E5D"/>
    <w:rsid w:val="0073726A"/>
    <w:rsid w:val="0073786F"/>
    <w:rsid w:val="007378F9"/>
    <w:rsid w:val="0074293F"/>
    <w:rsid w:val="00742E84"/>
    <w:rsid w:val="00751DAA"/>
    <w:rsid w:val="007555CB"/>
    <w:rsid w:val="00756C55"/>
    <w:rsid w:val="00767F23"/>
    <w:rsid w:val="00773F4E"/>
    <w:rsid w:val="0077732C"/>
    <w:rsid w:val="00781BF9"/>
    <w:rsid w:val="0078250C"/>
    <w:rsid w:val="00786E9D"/>
    <w:rsid w:val="00790D29"/>
    <w:rsid w:val="00792A36"/>
    <w:rsid w:val="007949B1"/>
    <w:rsid w:val="007A0D7B"/>
    <w:rsid w:val="007A7AB2"/>
    <w:rsid w:val="007C091E"/>
    <w:rsid w:val="007C147C"/>
    <w:rsid w:val="007C30AD"/>
    <w:rsid w:val="007C4336"/>
    <w:rsid w:val="007C561B"/>
    <w:rsid w:val="007C5EF9"/>
    <w:rsid w:val="007D2EF3"/>
    <w:rsid w:val="007D4FE7"/>
    <w:rsid w:val="007D768B"/>
    <w:rsid w:val="007D78EF"/>
    <w:rsid w:val="007E0308"/>
    <w:rsid w:val="007E6586"/>
    <w:rsid w:val="007F69C9"/>
    <w:rsid w:val="007F6F7A"/>
    <w:rsid w:val="007F7AA6"/>
    <w:rsid w:val="007F7EA2"/>
    <w:rsid w:val="008013B1"/>
    <w:rsid w:val="008039D9"/>
    <w:rsid w:val="00803EA1"/>
    <w:rsid w:val="00806A26"/>
    <w:rsid w:val="00812C05"/>
    <w:rsid w:val="00815633"/>
    <w:rsid w:val="0082073C"/>
    <w:rsid w:val="00823624"/>
    <w:rsid w:val="00830D49"/>
    <w:rsid w:val="00831091"/>
    <w:rsid w:val="00831248"/>
    <w:rsid w:val="0083271E"/>
    <w:rsid w:val="008327ED"/>
    <w:rsid w:val="00833043"/>
    <w:rsid w:val="00835406"/>
    <w:rsid w:val="00836B4B"/>
    <w:rsid w:val="00837E47"/>
    <w:rsid w:val="00840332"/>
    <w:rsid w:val="00842357"/>
    <w:rsid w:val="00843B3D"/>
    <w:rsid w:val="00845CA7"/>
    <w:rsid w:val="008518FE"/>
    <w:rsid w:val="008546F7"/>
    <w:rsid w:val="0085659C"/>
    <w:rsid w:val="0086154F"/>
    <w:rsid w:val="0086362C"/>
    <w:rsid w:val="008640AC"/>
    <w:rsid w:val="00866685"/>
    <w:rsid w:val="00866848"/>
    <w:rsid w:val="008670DD"/>
    <w:rsid w:val="00871025"/>
    <w:rsid w:val="008713B1"/>
    <w:rsid w:val="00872026"/>
    <w:rsid w:val="00872C01"/>
    <w:rsid w:val="00874E31"/>
    <w:rsid w:val="00876F6E"/>
    <w:rsid w:val="0087792E"/>
    <w:rsid w:val="00883EAF"/>
    <w:rsid w:val="00885200"/>
    <w:rsid w:val="00885258"/>
    <w:rsid w:val="0088559D"/>
    <w:rsid w:val="00890A92"/>
    <w:rsid w:val="008A30C3"/>
    <w:rsid w:val="008A3C23"/>
    <w:rsid w:val="008A67B1"/>
    <w:rsid w:val="008B0D24"/>
    <w:rsid w:val="008B4011"/>
    <w:rsid w:val="008B604D"/>
    <w:rsid w:val="008C49CC"/>
    <w:rsid w:val="008D23CC"/>
    <w:rsid w:val="008D3560"/>
    <w:rsid w:val="008D3616"/>
    <w:rsid w:val="008D69E9"/>
    <w:rsid w:val="008D740C"/>
    <w:rsid w:val="008E0645"/>
    <w:rsid w:val="008E376F"/>
    <w:rsid w:val="008E56EB"/>
    <w:rsid w:val="008E595F"/>
    <w:rsid w:val="008E6624"/>
    <w:rsid w:val="008E7450"/>
    <w:rsid w:val="008F4C13"/>
    <w:rsid w:val="008F594A"/>
    <w:rsid w:val="0090320C"/>
    <w:rsid w:val="00904C7E"/>
    <w:rsid w:val="009051FC"/>
    <w:rsid w:val="0091011C"/>
    <w:rsid w:val="0091035B"/>
    <w:rsid w:val="00915223"/>
    <w:rsid w:val="00921C64"/>
    <w:rsid w:val="00934E91"/>
    <w:rsid w:val="009375E1"/>
    <w:rsid w:val="00943655"/>
    <w:rsid w:val="009501F4"/>
    <w:rsid w:val="0095237B"/>
    <w:rsid w:val="00960400"/>
    <w:rsid w:val="00963E11"/>
    <w:rsid w:val="009713E5"/>
    <w:rsid w:val="00976E62"/>
    <w:rsid w:val="00981474"/>
    <w:rsid w:val="0098634B"/>
    <w:rsid w:val="00986C8B"/>
    <w:rsid w:val="009927AE"/>
    <w:rsid w:val="00997DE8"/>
    <w:rsid w:val="009A1AA6"/>
    <w:rsid w:val="009A1F6E"/>
    <w:rsid w:val="009A677E"/>
    <w:rsid w:val="009B03F3"/>
    <w:rsid w:val="009B14B6"/>
    <w:rsid w:val="009B44E4"/>
    <w:rsid w:val="009B4DB6"/>
    <w:rsid w:val="009C037A"/>
    <w:rsid w:val="009C0522"/>
    <w:rsid w:val="009C2B48"/>
    <w:rsid w:val="009C7694"/>
    <w:rsid w:val="009C7D17"/>
    <w:rsid w:val="009D235C"/>
    <w:rsid w:val="009D497D"/>
    <w:rsid w:val="009D6C66"/>
    <w:rsid w:val="009D7D51"/>
    <w:rsid w:val="009D7FB4"/>
    <w:rsid w:val="009E1F87"/>
    <w:rsid w:val="009E484E"/>
    <w:rsid w:val="009E7594"/>
    <w:rsid w:val="009F40FB"/>
    <w:rsid w:val="00A02F54"/>
    <w:rsid w:val="00A06C51"/>
    <w:rsid w:val="00A22213"/>
    <w:rsid w:val="00A22FCB"/>
    <w:rsid w:val="00A254D7"/>
    <w:rsid w:val="00A269BC"/>
    <w:rsid w:val="00A30D52"/>
    <w:rsid w:val="00A36B7D"/>
    <w:rsid w:val="00A40459"/>
    <w:rsid w:val="00A472F1"/>
    <w:rsid w:val="00A47D6A"/>
    <w:rsid w:val="00A5237D"/>
    <w:rsid w:val="00A554A3"/>
    <w:rsid w:val="00A563D7"/>
    <w:rsid w:val="00A57110"/>
    <w:rsid w:val="00A7032A"/>
    <w:rsid w:val="00A734D2"/>
    <w:rsid w:val="00A73C64"/>
    <w:rsid w:val="00A74166"/>
    <w:rsid w:val="00A758EA"/>
    <w:rsid w:val="00A7606B"/>
    <w:rsid w:val="00A81055"/>
    <w:rsid w:val="00A829C6"/>
    <w:rsid w:val="00A82A94"/>
    <w:rsid w:val="00A87BFC"/>
    <w:rsid w:val="00A91D1D"/>
    <w:rsid w:val="00A95C50"/>
    <w:rsid w:val="00A978C6"/>
    <w:rsid w:val="00AA409A"/>
    <w:rsid w:val="00AA46B1"/>
    <w:rsid w:val="00AA4C40"/>
    <w:rsid w:val="00AA51E3"/>
    <w:rsid w:val="00AA696F"/>
    <w:rsid w:val="00AB04E5"/>
    <w:rsid w:val="00AB4ED6"/>
    <w:rsid w:val="00AB5BF4"/>
    <w:rsid w:val="00AB6722"/>
    <w:rsid w:val="00AB79A6"/>
    <w:rsid w:val="00AC4850"/>
    <w:rsid w:val="00AD17AF"/>
    <w:rsid w:val="00AD4E24"/>
    <w:rsid w:val="00AE0EF1"/>
    <w:rsid w:val="00AE2BEC"/>
    <w:rsid w:val="00AE6E73"/>
    <w:rsid w:val="00AF03B4"/>
    <w:rsid w:val="00AF3CFE"/>
    <w:rsid w:val="00AF765B"/>
    <w:rsid w:val="00B000C6"/>
    <w:rsid w:val="00B0151A"/>
    <w:rsid w:val="00B01A60"/>
    <w:rsid w:val="00B035FC"/>
    <w:rsid w:val="00B06D18"/>
    <w:rsid w:val="00B11434"/>
    <w:rsid w:val="00B278E8"/>
    <w:rsid w:val="00B305B0"/>
    <w:rsid w:val="00B3093D"/>
    <w:rsid w:val="00B31B7E"/>
    <w:rsid w:val="00B3601B"/>
    <w:rsid w:val="00B42A8F"/>
    <w:rsid w:val="00B42EDF"/>
    <w:rsid w:val="00B4655C"/>
    <w:rsid w:val="00B47B59"/>
    <w:rsid w:val="00B51D22"/>
    <w:rsid w:val="00B53F81"/>
    <w:rsid w:val="00B5543D"/>
    <w:rsid w:val="00B55564"/>
    <w:rsid w:val="00B56C2B"/>
    <w:rsid w:val="00B6414C"/>
    <w:rsid w:val="00B6460C"/>
    <w:rsid w:val="00B65BD3"/>
    <w:rsid w:val="00B70469"/>
    <w:rsid w:val="00B72DD8"/>
    <w:rsid w:val="00B72E09"/>
    <w:rsid w:val="00B7711E"/>
    <w:rsid w:val="00B80FAA"/>
    <w:rsid w:val="00B85780"/>
    <w:rsid w:val="00B876EF"/>
    <w:rsid w:val="00B90339"/>
    <w:rsid w:val="00B93BDB"/>
    <w:rsid w:val="00B95142"/>
    <w:rsid w:val="00B968D0"/>
    <w:rsid w:val="00BB353E"/>
    <w:rsid w:val="00BB40FD"/>
    <w:rsid w:val="00BB4805"/>
    <w:rsid w:val="00BB6346"/>
    <w:rsid w:val="00BB7D85"/>
    <w:rsid w:val="00BC0A44"/>
    <w:rsid w:val="00BC2673"/>
    <w:rsid w:val="00BD1C30"/>
    <w:rsid w:val="00BD761E"/>
    <w:rsid w:val="00BE1C8B"/>
    <w:rsid w:val="00BE1E50"/>
    <w:rsid w:val="00BF0896"/>
    <w:rsid w:val="00BF0C69"/>
    <w:rsid w:val="00BF4080"/>
    <w:rsid w:val="00BF4E6D"/>
    <w:rsid w:val="00BF5A70"/>
    <w:rsid w:val="00BF629B"/>
    <w:rsid w:val="00BF655C"/>
    <w:rsid w:val="00C00CD9"/>
    <w:rsid w:val="00C0224B"/>
    <w:rsid w:val="00C03C05"/>
    <w:rsid w:val="00C058B1"/>
    <w:rsid w:val="00C06897"/>
    <w:rsid w:val="00C075EF"/>
    <w:rsid w:val="00C07D47"/>
    <w:rsid w:val="00C10EF5"/>
    <w:rsid w:val="00C11E83"/>
    <w:rsid w:val="00C2378A"/>
    <w:rsid w:val="00C3128F"/>
    <w:rsid w:val="00C31E73"/>
    <w:rsid w:val="00C3664E"/>
    <w:rsid w:val="00C378A1"/>
    <w:rsid w:val="00C415B3"/>
    <w:rsid w:val="00C421F5"/>
    <w:rsid w:val="00C51B08"/>
    <w:rsid w:val="00C60665"/>
    <w:rsid w:val="00C61167"/>
    <w:rsid w:val="00C621D6"/>
    <w:rsid w:val="00C62DD5"/>
    <w:rsid w:val="00C74471"/>
    <w:rsid w:val="00C82D86"/>
    <w:rsid w:val="00C833A8"/>
    <w:rsid w:val="00C839D6"/>
    <w:rsid w:val="00C844A5"/>
    <w:rsid w:val="00C9224C"/>
    <w:rsid w:val="00C95935"/>
    <w:rsid w:val="00C97A5A"/>
    <w:rsid w:val="00CA59F0"/>
    <w:rsid w:val="00CB018B"/>
    <w:rsid w:val="00CB2B72"/>
    <w:rsid w:val="00CB3063"/>
    <w:rsid w:val="00CB4B8D"/>
    <w:rsid w:val="00CB6B8C"/>
    <w:rsid w:val="00CC0DDA"/>
    <w:rsid w:val="00CC198E"/>
    <w:rsid w:val="00CC280D"/>
    <w:rsid w:val="00CC41CD"/>
    <w:rsid w:val="00CD16B0"/>
    <w:rsid w:val="00CD684F"/>
    <w:rsid w:val="00CE1A6B"/>
    <w:rsid w:val="00CE7BEC"/>
    <w:rsid w:val="00CF0EE3"/>
    <w:rsid w:val="00CF2F98"/>
    <w:rsid w:val="00CF3400"/>
    <w:rsid w:val="00CF35C7"/>
    <w:rsid w:val="00CF4B4C"/>
    <w:rsid w:val="00CF5FD5"/>
    <w:rsid w:val="00CF67E2"/>
    <w:rsid w:val="00D04859"/>
    <w:rsid w:val="00D06623"/>
    <w:rsid w:val="00D06D4F"/>
    <w:rsid w:val="00D10714"/>
    <w:rsid w:val="00D14C6B"/>
    <w:rsid w:val="00D22690"/>
    <w:rsid w:val="00D26AA4"/>
    <w:rsid w:val="00D27ADB"/>
    <w:rsid w:val="00D27D1B"/>
    <w:rsid w:val="00D333AC"/>
    <w:rsid w:val="00D33652"/>
    <w:rsid w:val="00D51BC4"/>
    <w:rsid w:val="00D52173"/>
    <w:rsid w:val="00D5536F"/>
    <w:rsid w:val="00D55392"/>
    <w:rsid w:val="00D56935"/>
    <w:rsid w:val="00D60599"/>
    <w:rsid w:val="00D66EDE"/>
    <w:rsid w:val="00D67D19"/>
    <w:rsid w:val="00D71C9F"/>
    <w:rsid w:val="00D758C6"/>
    <w:rsid w:val="00D7709F"/>
    <w:rsid w:val="00D84935"/>
    <w:rsid w:val="00D85BB2"/>
    <w:rsid w:val="00D86BA0"/>
    <w:rsid w:val="00D90243"/>
    <w:rsid w:val="00D90B65"/>
    <w:rsid w:val="00D90C10"/>
    <w:rsid w:val="00D9127C"/>
    <w:rsid w:val="00D92E96"/>
    <w:rsid w:val="00D94DB8"/>
    <w:rsid w:val="00D9636D"/>
    <w:rsid w:val="00D96E26"/>
    <w:rsid w:val="00DA1398"/>
    <w:rsid w:val="00DA1691"/>
    <w:rsid w:val="00DA258C"/>
    <w:rsid w:val="00DA391C"/>
    <w:rsid w:val="00DA3FB1"/>
    <w:rsid w:val="00DB0E20"/>
    <w:rsid w:val="00DB51FB"/>
    <w:rsid w:val="00DC1FDB"/>
    <w:rsid w:val="00DD2E50"/>
    <w:rsid w:val="00DD530A"/>
    <w:rsid w:val="00DE0125"/>
    <w:rsid w:val="00DE07FA"/>
    <w:rsid w:val="00DE1603"/>
    <w:rsid w:val="00DE3BFA"/>
    <w:rsid w:val="00DE47BC"/>
    <w:rsid w:val="00DF243A"/>
    <w:rsid w:val="00DF2DDE"/>
    <w:rsid w:val="00DF5155"/>
    <w:rsid w:val="00E01667"/>
    <w:rsid w:val="00E04EEC"/>
    <w:rsid w:val="00E05293"/>
    <w:rsid w:val="00E14F32"/>
    <w:rsid w:val="00E151F5"/>
    <w:rsid w:val="00E1532F"/>
    <w:rsid w:val="00E16CC2"/>
    <w:rsid w:val="00E17A0C"/>
    <w:rsid w:val="00E20287"/>
    <w:rsid w:val="00E21A62"/>
    <w:rsid w:val="00E2320E"/>
    <w:rsid w:val="00E24914"/>
    <w:rsid w:val="00E25EE5"/>
    <w:rsid w:val="00E307F2"/>
    <w:rsid w:val="00E33A5B"/>
    <w:rsid w:val="00E351CE"/>
    <w:rsid w:val="00E36209"/>
    <w:rsid w:val="00E400CD"/>
    <w:rsid w:val="00E420BB"/>
    <w:rsid w:val="00E465C5"/>
    <w:rsid w:val="00E50DF6"/>
    <w:rsid w:val="00E5391F"/>
    <w:rsid w:val="00E57DAF"/>
    <w:rsid w:val="00E61334"/>
    <w:rsid w:val="00E62A02"/>
    <w:rsid w:val="00E63CAE"/>
    <w:rsid w:val="00E64CF3"/>
    <w:rsid w:val="00E70C1B"/>
    <w:rsid w:val="00E71A9D"/>
    <w:rsid w:val="00E76D36"/>
    <w:rsid w:val="00E8455F"/>
    <w:rsid w:val="00E9146F"/>
    <w:rsid w:val="00E931AB"/>
    <w:rsid w:val="00E9607B"/>
    <w:rsid w:val="00E965C5"/>
    <w:rsid w:val="00E96A3A"/>
    <w:rsid w:val="00E97402"/>
    <w:rsid w:val="00E97B99"/>
    <w:rsid w:val="00EA519E"/>
    <w:rsid w:val="00EA7E40"/>
    <w:rsid w:val="00EB2E9D"/>
    <w:rsid w:val="00EB3B44"/>
    <w:rsid w:val="00EB52A7"/>
    <w:rsid w:val="00EB78A2"/>
    <w:rsid w:val="00EC0498"/>
    <w:rsid w:val="00EC7C93"/>
    <w:rsid w:val="00ED4697"/>
    <w:rsid w:val="00EE1D59"/>
    <w:rsid w:val="00EE212E"/>
    <w:rsid w:val="00EE6A38"/>
    <w:rsid w:val="00EE6FFC"/>
    <w:rsid w:val="00EF0342"/>
    <w:rsid w:val="00EF10AC"/>
    <w:rsid w:val="00EF2552"/>
    <w:rsid w:val="00EF4701"/>
    <w:rsid w:val="00EF48C1"/>
    <w:rsid w:val="00EF5402"/>
    <w:rsid w:val="00EF564E"/>
    <w:rsid w:val="00F017DF"/>
    <w:rsid w:val="00F0211B"/>
    <w:rsid w:val="00F03EE6"/>
    <w:rsid w:val="00F07A70"/>
    <w:rsid w:val="00F10E70"/>
    <w:rsid w:val="00F11B7E"/>
    <w:rsid w:val="00F121D2"/>
    <w:rsid w:val="00F156CD"/>
    <w:rsid w:val="00F175B5"/>
    <w:rsid w:val="00F20E2A"/>
    <w:rsid w:val="00F22198"/>
    <w:rsid w:val="00F24F62"/>
    <w:rsid w:val="00F31174"/>
    <w:rsid w:val="00F317C8"/>
    <w:rsid w:val="00F337C4"/>
    <w:rsid w:val="00F33D49"/>
    <w:rsid w:val="00F3418D"/>
    <w:rsid w:val="00F3457B"/>
    <w:rsid w:val="00F3481E"/>
    <w:rsid w:val="00F43339"/>
    <w:rsid w:val="00F451F0"/>
    <w:rsid w:val="00F467BC"/>
    <w:rsid w:val="00F47022"/>
    <w:rsid w:val="00F50501"/>
    <w:rsid w:val="00F52930"/>
    <w:rsid w:val="00F577F6"/>
    <w:rsid w:val="00F61572"/>
    <w:rsid w:val="00F628DC"/>
    <w:rsid w:val="00F63C44"/>
    <w:rsid w:val="00F648AB"/>
    <w:rsid w:val="00F65266"/>
    <w:rsid w:val="00F70EA1"/>
    <w:rsid w:val="00F7149B"/>
    <w:rsid w:val="00F751E1"/>
    <w:rsid w:val="00F77F1C"/>
    <w:rsid w:val="00F84B31"/>
    <w:rsid w:val="00F84FBE"/>
    <w:rsid w:val="00F85735"/>
    <w:rsid w:val="00F90EE1"/>
    <w:rsid w:val="00FA4B3F"/>
    <w:rsid w:val="00FA52FF"/>
    <w:rsid w:val="00FB375E"/>
    <w:rsid w:val="00FB70A9"/>
    <w:rsid w:val="00FC43F4"/>
    <w:rsid w:val="00FC69D8"/>
    <w:rsid w:val="00FD347F"/>
    <w:rsid w:val="00FE0F7D"/>
    <w:rsid w:val="00FF1646"/>
    <w:rsid w:val="00FF18D5"/>
    <w:rsid w:val="00FF27EB"/>
    <w:rsid w:val="00FF3C46"/>
    <w:rsid w:val="00FF6E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7BEC"/>
  </w:style>
  <w:style w:type="paragraph" w:styleId="Heading1">
    <w:name w:val="heading 1"/>
    <w:basedOn w:val="Normal"/>
    <w:next w:val="Normal"/>
    <w:link w:val="Heading1Char"/>
    <w:uiPriority w:val="9"/>
    <w:qFormat/>
    <w:rsid w:val="00CE7BEC"/>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CE7BEC"/>
    <w:pPr>
      <w:keepNext/>
      <w:numPr>
        <w:ilvl w:val="1"/>
        <w:numId w:val="1"/>
      </w:numPr>
      <w:spacing w:before="120" w:after="60"/>
      <w:outlineLvl w:val="1"/>
    </w:pPr>
    <w:rPr>
      <w:i/>
      <w:iCs/>
    </w:rPr>
  </w:style>
  <w:style w:type="paragraph" w:styleId="Heading3">
    <w:name w:val="heading 3"/>
    <w:basedOn w:val="Normal"/>
    <w:next w:val="Normal"/>
    <w:uiPriority w:val="9"/>
    <w:qFormat/>
    <w:rsid w:val="00CE7BEC"/>
    <w:pPr>
      <w:keepNext/>
      <w:numPr>
        <w:ilvl w:val="2"/>
        <w:numId w:val="1"/>
      </w:numPr>
      <w:outlineLvl w:val="2"/>
    </w:pPr>
    <w:rPr>
      <w:i/>
      <w:iCs/>
    </w:rPr>
  </w:style>
  <w:style w:type="paragraph" w:styleId="Heading4">
    <w:name w:val="heading 4"/>
    <w:basedOn w:val="Normal"/>
    <w:next w:val="Normal"/>
    <w:uiPriority w:val="9"/>
    <w:qFormat/>
    <w:rsid w:val="00CE7BEC"/>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CE7BEC"/>
    <w:pPr>
      <w:numPr>
        <w:ilvl w:val="4"/>
        <w:numId w:val="1"/>
      </w:numPr>
      <w:spacing w:before="240" w:after="60"/>
      <w:outlineLvl w:val="4"/>
    </w:pPr>
    <w:rPr>
      <w:sz w:val="18"/>
      <w:szCs w:val="18"/>
    </w:rPr>
  </w:style>
  <w:style w:type="paragraph" w:styleId="Heading6">
    <w:name w:val="heading 6"/>
    <w:basedOn w:val="Normal"/>
    <w:next w:val="Normal"/>
    <w:uiPriority w:val="9"/>
    <w:qFormat/>
    <w:rsid w:val="00CE7BEC"/>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CE7BEC"/>
    <w:pPr>
      <w:numPr>
        <w:ilvl w:val="6"/>
        <w:numId w:val="1"/>
      </w:numPr>
      <w:spacing w:before="240" w:after="60"/>
      <w:outlineLvl w:val="6"/>
    </w:pPr>
    <w:rPr>
      <w:sz w:val="16"/>
      <w:szCs w:val="16"/>
    </w:rPr>
  </w:style>
  <w:style w:type="paragraph" w:styleId="Heading8">
    <w:name w:val="heading 8"/>
    <w:basedOn w:val="Normal"/>
    <w:next w:val="Normal"/>
    <w:uiPriority w:val="9"/>
    <w:qFormat/>
    <w:rsid w:val="00CE7BEC"/>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CE7BE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E7BEC"/>
    <w:pPr>
      <w:spacing w:before="20"/>
      <w:ind w:firstLine="202"/>
      <w:jc w:val="both"/>
    </w:pPr>
    <w:rPr>
      <w:b/>
      <w:bCs/>
      <w:sz w:val="18"/>
      <w:szCs w:val="18"/>
    </w:rPr>
  </w:style>
  <w:style w:type="paragraph" w:customStyle="1" w:styleId="Authors">
    <w:name w:val="Authors"/>
    <w:basedOn w:val="Normal"/>
    <w:next w:val="Normal"/>
    <w:rsid w:val="00CE7BEC"/>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CE7BEC"/>
    <w:rPr>
      <w:rFonts w:ascii="Times New Roman" w:hAnsi="Times New Roman" w:cs="Times New Roman"/>
      <w:i/>
      <w:iCs/>
      <w:sz w:val="22"/>
      <w:szCs w:val="22"/>
    </w:rPr>
  </w:style>
  <w:style w:type="paragraph" w:styleId="Title">
    <w:name w:val="Title"/>
    <w:basedOn w:val="Normal"/>
    <w:next w:val="Normal"/>
    <w:qFormat/>
    <w:rsid w:val="00CE7BEC"/>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CE7BEC"/>
    <w:pPr>
      <w:ind w:firstLine="202"/>
      <w:jc w:val="both"/>
    </w:pPr>
    <w:rPr>
      <w:sz w:val="16"/>
      <w:szCs w:val="16"/>
    </w:rPr>
  </w:style>
  <w:style w:type="paragraph" w:customStyle="1" w:styleId="References">
    <w:name w:val="References"/>
    <w:basedOn w:val="Normal"/>
    <w:rsid w:val="00CE7BEC"/>
    <w:pPr>
      <w:numPr>
        <w:numId w:val="12"/>
      </w:numPr>
      <w:jc w:val="both"/>
    </w:pPr>
    <w:rPr>
      <w:sz w:val="16"/>
      <w:szCs w:val="16"/>
    </w:rPr>
  </w:style>
  <w:style w:type="paragraph" w:customStyle="1" w:styleId="IndexTerms">
    <w:name w:val="IndexTerms"/>
    <w:basedOn w:val="Normal"/>
    <w:next w:val="Normal"/>
    <w:rsid w:val="00CE7BEC"/>
    <w:pPr>
      <w:ind w:firstLine="202"/>
      <w:jc w:val="both"/>
    </w:pPr>
    <w:rPr>
      <w:b/>
      <w:bCs/>
      <w:sz w:val="18"/>
      <w:szCs w:val="18"/>
    </w:rPr>
  </w:style>
  <w:style w:type="character" w:styleId="FootnoteReference">
    <w:name w:val="footnote reference"/>
    <w:basedOn w:val="DefaultParagraphFont"/>
    <w:semiHidden/>
    <w:rsid w:val="00CE7BEC"/>
    <w:rPr>
      <w:vertAlign w:val="superscript"/>
    </w:rPr>
  </w:style>
  <w:style w:type="paragraph" w:styleId="Footer">
    <w:name w:val="footer"/>
    <w:basedOn w:val="Normal"/>
    <w:link w:val="FooterChar"/>
    <w:uiPriority w:val="99"/>
    <w:rsid w:val="00CE7BEC"/>
    <w:pPr>
      <w:tabs>
        <w:tab w:val="center" w:pos="4320"/>
        <w:tab w:val="right" w:pos="8640"/>
      </w:tabs>
    </w:pPr>
  </w:style>
  <w:style w:type="paragraph" w:customStyle="1" w:styleId="Text">
    <w:name w:val="Text"/>
    <w:basedOn w:val="Normal"/>
    <w:rsid w:val="00CE7BEC"/>
    <w:pPr>
      <w:widowControl w:val="0"/>
      <w:spacing w:line="252" w:lineRule="auto"/>
      <w:ind w:firstLine="202"/>
      <w:jc w:val="both"/>
    </w:pPr>
  </w:style>
  <w:style w:type="paragraph" w:customStyle="1" w:styleId="FigureCaption">
    <w:name w:val="Figure Caption"/>
    <w:basedOn w:val="Normal"/>
    <w:rsid w:val="00CE7BEC"/>
    <w:pPr>
      <w:jc w:val="both"/>
    </w:pPr>
    <w:rPr>
      <w:sz w:val="16"/>
      <w:szCs w:val="16"/>
    </w:rPr>
  </w:style>
  <w:style w:type="paragraph" w:customStyle="1" w:styleId="TableTitle">
    <w:name w:val="Table Title"/>
    <w:basedOn w:val="Normal"/>
    <w:rsid w:val="00CE7BEC"/>
    <w:pPr>
      <w:jc w:val="center"/>
    </w:pPr>
    <w:rPr>
      <w:smallCaps/>
      <w:sz w:val="16"/>
      <w:szCs w:val="16"/>
    </w:rPr>
  </w:style>
  <w:style w:type="paragraph" w:customStyle="1" w:styleId="ReferenceHead">
    <w:name w:val="Reference Head"/>
    <w:basedOn w:val="Heading1"/>
    <w:link w:val="ReferenceHeadChar"/>
    <w:rsid w:val="00CE7BEC"/>
    <w:pPr>
      <w:numPr>
        <w:numId w:val="0"/>
      </w:numPr>
    </w:pPr>
  </w:style>
  <w:style w:type="paragraph" w:styleId="Header">
    <w:name w:val="header"/>
    <w:basedOn w:val="Normal"/>
    <w:rsid w:val="00CE7BEC"/>
    <w:pPr>
      <w:tabs>
        <w:tab w:val="center" w:pos="4320"/>
        <w:tab w:val="right" w:pos="8640"/>
      </w:tabs>
    </w:pPr>
  </w:style>
  <w:style w:type="paragraph" w:customStyle="1" w:styleId="Equation">
    <w:name w:val="Equation"/>
    <w:basedOn w:val="Normal"/>
    <w:next w:val="Normal"/>
    <w:rsid w:val="00CE7BEC"/>
    <w:pPr>
      <w:widowControl w:val="0"/>
      <w:tabs>
        <w:tab w:val="right" w:pos="5040"/>
      </w:tabs>
      <w:spacing w:line="252" w:lineRule="auto"/>
      <w:jc w:val="both"/>
    </w:pPr>
  </w:style>
  <w:style w:type="character" w:styleId="Hyperlink">
    <w:name w:val="Hyperlink"/>
    <w:basedOn w:val="DefaultParagraphFont"/>
    <w:rsid w:val="00CE7BEC"/>
    <w:rPr>
      <w:color w:val="0000FF"/>
      <w:u w:val="single"/>
    </w:rPr>
  </w:style>
  <w:style w:type="character" w:styleId="FollowedHyperlink">
    <w:name w:val="FollowedHyperlink"/>
    <w:basedOn w:val="DefaultParagraphFont"/>
    <w:rsid w:val="00CE7BEC"/>
    <w:rPr>
      <w:color w:val="800080"/>
      <w:u w:val="single"/>
    </w:rPr>
  </w:style>
  <w:style w:type="paragraph" w:styleId="BodyTextIndent">
    <w:name w:val="Body Text Indent"/>
    <w:basedOn w:val="Normal"/>
    <w:link w:val="BodyTextIndentChar"/>
    <w:rsid w:val="00CE7BEC"/>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HTMLPreformatted">
    <w:name w:val="HTML Preformatted"/>
    <w:basedOn w:val="Normal"/>
    <w:link w:val="HTMLPreformattedChar"/>
    <w:uiPriority w:val="99"/>
    <w:unhideWhenUsed/>
    <w:rsid w:val="00981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bidi="bn-BD"/>
    </w:rPr>
  </w:style>
  <w:style w:type="character" w:customStyle="1" w:styleId="HTMLPreformattedChar">
    <w:name w:val="HTML Preformatted Char"/>
    <w:basedOn w:val="DefaultParagraphFont"/>
    <w:link w:val="HTMLPreformatted"/>
    <w:uiPriority w:val="99"/>
    <w:rsid w:val="00981474"/>
    <w:rPr>
      <w:rFonts w:ascii="Courier New" w:hAnsi="Courier New" w:cs="Courier New"/>
      <w:lang w:bidi="bn-BD"/>
    </w:rPr>
  </w:style>
  <w:style w:type="paragraph" w:styleId="ListParagraph">
    <w:name w:val="List Paragraph"/>
    <w:basedOn w:val="Normal"/>
    <w:uiPriority w:val="34"/>
    <w:qFormat/>
    <w:rsid w:val="002A66D9"/>
    <w:pPr>
      <w:ind w:left="720"/>
      <w:contextualSpacing/>
    </w:pPr>
  </w:style>
  <w:style w:type="table" w:styleId="TableGrid">
    <w:name w:val="Table Grid"/>
    <w:basedOn w:val="TableNormal"/>
    <w:rsid w:val="0074293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874E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r="http://schemas.openxmlformats.org/officeDocument/2006/relationships" xmlns:w="http://schemas.openxmlformats.org/wordprocessingml/2006/main">
  <w:divs>
    <w:div w:id="98067637">
      <w:bodyDiv w:val="1"/>
      <w:marLeft w:val="0"/>
      <w:marRight w:val="0"/>
      <w:marTop w:val="0"/>
      <w:marBottom w:val="0"/>
      <w:divBdr>
        <w:top w:val="none" w:sz="0" w:space="0" w:color="auto"/>
        <w:left w:val="none" w:sz="0" w:space="0" w:color="auto"/>
        <w:bottom w:val="none" w:sz="0" w:space="0" w:color="auto"/>
        <w:right w:val="none" w:sz="0" w:space="0" w:color="auto"/>
      </w:divBdr>
    </w:div>
    <w:div w:id="212621009">
      <w:bodyDiv w:val="1"/>
      <w:marLeft w:val="0"/>
      <w:marRight w:val="0"/>
      <w:marTop w:val="0"/>
      <w:marBottom w:val="0"/>
      <w:divBdr>
        <w:top w:val="none" w:sz="0" w:space="0" w:color="auto"/>
        <w:left w:val="none" w:sz="0" w:space="0" w:color="auto"/>
        <w:bottom w:val="none" w:sz="0" w:space="0" w:color="auto"/>
        <w:right w:val="none" w:sz="0" w:space="0" w:color="auto"/>
      </w:divBdr>
    </w:div>
    <w:div w:id="318119171">
      <w:bodyDiv w:val="1"/>
      <w:marLeft w:val="0"/>
      <w:marRight w:val="0"/>
      <w:marTop w:val="0"/>
      <w:marBottom w:val="0"/>
      <w:divBdr>
        <w:top w:val="none" w:sz="0" w:space="0" w:color="auto"/>
        <w:left w:val="none" w:sz="0" w:space="0" w:color="auto"/>
        <w:bottom w:val="none" w:sz="0" w:space="0" w:color="auto"/>
        <w:right w:val="none" w:sz="0" w:space="0" w:color="auto"/>
      </w:divBdr>
    </w:div>
    <w:div w:id="369040646">
      <w:bodyDiv w:val="1"/>
      <w:marLeft w:val="0"/>
      <w:marRight w:val="0"/>
      <w:marTop w:val="0"/>
      <w:marBottom w:val="0"/>
      <w:divBdr>
        <w:top w:val="none" w:sz="0" w:space="0" w:color="auto"/>
        <w:left w:val="none" w:sz="0" w:space="0" w:color="auto"/>
        <w:bottom w:val="none" w:sz="0" w:space="0" w:color="auto"/>
        <w:right w:val="none" w:sz="0" w:space="0" w:color="auto"/>
      </w:divBdr>
    </w:div>
    <w:div w:id="459150121">
      <w:bodyDiv w:val="1"/>
      <w:marLeft w:val="0"/>
      <w:marRight w:val="0"/>
      <w:marTop w:val="0"/>
      <w:marBottom w:val="0"/>
      <w:divBdr>
        <w:top w:val="none" w:sz="0" w:space="0" w:color="auto"/>
        <w:left w:val="none" w:sz="0" w:space="0" w:color="auto"/>
        <w:bottom w:val="none" w:sz="0" w:space="0" w:color="auto"/>
        <w:right w:val="none" w:sz="0" w:space="0" w:color="auto"/>
      </w:divBdr>
    </w:div>
    <w:div w:id="538250515">
      <w:bodyDiv w:val="1"/>
      <w:marLeft w:val="0"/>
      <w:marRight w:val="0"/>
      <w:marTop w:val="0"/>
      <w:marBottom w:val="0"/>
      <w:divBdr>
        <w:top w:val="none" w:sz="0" w:space="0" w:color="auto"/>
        <w:left w:val="none" w:sz="0" w:space="0" w:color="auto"/>
        <w:bottom w:val="none" w:sz="0" w:space="0" w:color="auto"/>
        <w:right w:val="none" w:sz="0" w:space="0" w:color="auto"/>
      </w:divBdr>
    </w:div>
    <w:div w:id="583489948">
      <w:bodyDiv w:val="1"/>
      <w:marLeft w:val="0"/>
      <w:marRight w:val="0"/>
      <w:marTop w:val="0"/>
      <w:marBottom w:val="0"/>
      <w:divBdr>
        <w:top w:val="none" w:sz="0" w:space="0" w:color="auto"/>
        <w:left w:val="none" w:sz="0" w:space="0" w:color="auto"/>
        <w:bottom w:val="none" w:sz="0" w:space="0" w:color="auto"/>
        <w:right w:val="none" w:sz="0" w:space="0" w:color="auto"/>
      </w:divBdr>
    </w:div>
    <w:div w:id="735475522">
      <w:bodyDiv w:val="1"/>
      <w:marLeft w:val="0"/>
      <w:marRight w:val="0"/>
      <w:marTop w:val="0"/>
      <w:marBottom w:val="0"/>
      <w:divBdr>
        <w:top w:val="none" w:sz="0" w:space="0" w:color="auto"/>
        <w:left w:val="none" w:sz="0" w:space="0" w:color="auto"/>
        <w:bottom w:val="none" w:sz="0" w:space="0" w:color="auto"/>
        <w:right w:val="none" w:sz="0" w:space="0" w:color="auto"/>
      </w:divBdr>
    </w:div>
    <w:div w:id="744647028">
      <w:bodyDiv w:val="1"/>
      <w:marLeft w:val="0"/>
      <w:marRight w:val="0"/>
      <w:marTop w:val="0"/>
      <w:marBottom w:val="0"/>
      <w:divBdr>
        <w:top w:val="none" w:sz="0" w:space="0" w:color="auto"/>
        <w:left w:val="none" w:sz="0" w:space="0" w:color="auto"/>
        <w:bottom w:val="none" w:sz="0" w:space="0" w:color="auto"/>
        <w:right w:val="none" w:sz="0" w:space="0" w:color="auto"/>
      </w:divBdr>
    </w:div>
    <w:div w:id="798646342">
      <w:bodyDiv w:val="1"/>
      <w:marLeft w:val="0"/>
      <w:marRight w:val="0"/>
      <w:marTop w:val="0"/>
      <w:marBottom w:val="0"/>
      <w:divBdr>
        <w:top w:val="none" w:sz="0" w:space="0" w:color="auto"/>
        <w:left w:val="none" w:sz="0" w:space="0" w:color="auto"/>
        <w:bottom w:val="none" w:sz="0" w:space="0" w:color="auto"/>
        <w:right w:val="none" w:sz="0" w:space="0" w:color="auto"/>
      </w:divBdr>
    </w:div>
    <w:div w:id="862788478">
      <w:bodyDiv w:val="1"/>
      <w:marLeft w:val="0"/>
      <w:marRight w:val="0"/>
      <w:marTop w:val="0"/>
      <w:marBottom w:val="0"/>
      <w:divBdr>
        <w:top w:val="none" w:sz="0" w:space="0" w:color="auto"/>
        <w:left w:val="none" w:sz="0" w:space="0" w:color="auto"/>
        <w:bottom w:val="none" w:sz="0" w:space="0" w:color="auto"/>
        <w:right w:val="none" w:sz="0" w:space="0" w:color="auto"/>
      </w:divBdr>
    </w:div>
    <w:div w:id="1186215717">
      <w:bodyDiv w:val="1"/>
      <w:marLeft w:val="0"/>
      <w:marRight w:val="0"/>
      <w:marTop w:val="0"/>
      <w:marBottom w:val="0"/>
      <w:divBdr>
        <w:top w:val="none" w:sz="0" w:space="0" w:color="auto"/>
        <w:left w:val="none" w:sz="0" w:space="0" w:color="auto"/>
        <w:bottom w:val="none" w:sz="0" w:space="0" w:color="auto"/>
        <w:right w:val="none" w:sz="0" w:space="0" w:color="auto"/>
      </w:divBdr>
    </w:div>
    <w:div w:id="1275942266">
      <w:bodyDiv w:val="1"/>
      <w:marLeft w:val="0"/>
      <w:marRight w:val="0"/>
      <w:marTop w:val="0"/>
      <w:marBottom w:val="0"/>
      <w:divBdr>
        <w:top w:val="none" w:sz="0" w:space="0" w:color="auto"/>
        <w:left w:val="none" w:sz="0" w:space="0" w:color="auto"/>
        <w:bottom w:val="none" w:sz="0" w:space="0" w:color="auto"/>
        <w:right w:val="none" w:sz="0" w:space="0" w:color="auto"/>
      </w:divBdr>
    </w:div>
    <w:div w:id="1695811911">
      <w:bodyDiv w:val="1"/>
      <w:marLeft w:val="0"/>
      <w:marRight w:val="0"/>
      <w:marTop w:val="0"/>
      <w:marBottom w:val="0"/>
      <w:divBdr>
        <w:top w:val="none" w:sz="0" w:space="0" w:color="auto"/>
        <w:left w:val="none" w:sz="0" w:space="0" w:color="auto"/>
        <w:bottom w:val="none" w:sz="0" w:space="0" w:color="auto"/>
        <w:right w:val="none" w:sz="0" w:space="0" w:color="auto"/>
      </w:divBdr>
    </w:div>
    <w:div w:id="1803959853">
      <w:bodyDiv w:val="1"/>
      <w:marLeft w:val="0"/>
      <w:marRight w:val="0"/>
      <w:marTop w:val="0"/>
      <w:marBottom w:val="0"/>
      <w:divBdr>
        <w:top w:val="none" w:sz="0" w:space="0" w:color="auto"/>
        <w:left w:val="none" w:sz="0" w:space="0" w:color="auto"/>
        <w:bottom w:val="none" w:sz="0" w:space="0" w:color="auto"/>
        <w:right w:val="none" w:sz="0" w:space="0" w:color="auto"/>
      </w:divBdr>
    </w:div>
    <w:div w:id="187572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35"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6</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20928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Emtiaj</cp:lastModifiedBy>
  <cp:revision>623</cp:revision>
  <cp:lastPrinted>2016-04-01T05:47:00Z</cp:lastPrinted>
  <dcterms:created xsi:type="dcterms:W3CDTF">2012-11-21T16:14:00Z</dcterms:created>
  <dcterms:modified xsi:type="dcterms:W3CDTF">2016-04-05T15:49:00Z</dcterms:modified>
</cp:coreProperties>
</file>