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21AFF" w:rsidRDefault="00295107" w:rsidP="00295107">
      <w:pPr>
        <w:pStyle w:val="Heading1"/>
        <w:spacing w:before="240" w:after="120"/>
        <w:rPr>
          <w:rFonts w:ascii="Times New Roman" w:hAnsi="Times New Roman" w:cs="Times New Roman"/>
          <w:color w:val="7030A0"/>
          <w:sz w:val="32"/>
          <w:szCs w:val="26"/>
        </w:rPr>
      </w:pPr>
      <w:r>
        <w:rPr>
          <w:rFonts w:ascii="Times New Roman" w:hAnsi="Times New Roman" w:cs="Times New Roman"/>
          <w:color w:val="7030A0"/>
          <w:sz w:val="32"/>
          <w:szCs w:val="26"/>
        </w:rPr>
        <w:t>1. Introduction</w:t>
      </w:r>
    </w:p>
    <w:p w:rsidR="00295107" w:rsidRPr="00A21AFF" w:rsidRDefault="00295107" w:rsidP="00295107">
      <w:pPr>
        <w:jc w:val="both"/>
        <w:rPr>
          <w:rFonts w:ascii="Times New Roman" w:hAnsi="Times New Roman" w:cs="Times New Roman"/>
          <w:sz w:val="26"/>
          <w:szCs w:val="26"/>
        </w:rPr>
      </w:pPr>
      <w:r w:rsidRPr="00A21AFF">
        <w:rPr>
          <w:rFonts w:ascii="Times New Roman" w:hAnsi="Times New Roman" w:cs="Times New Roman"/>
          <w:sz w:val="26"/>
          <w:szCs w:val="26"/>
        </w:rPr>
        <w:t>A Mobile Ad Hoc Network (MANET) is a self-configuring wireless network in which mobile devices communicate without relying on fixed infrastructure such as base stations or access points. Each node functions as both a host and a router, forwarding packets to enable communication across multiple hops.</w:t>
      </w:r>
    </w:p>
    <w:p w:rsidR="00295107" w:rsidRDefault="00295107" w:rsidP="00295107">
      <w:pPr>
        <w:jc w:val="both"/>
        <w:rPr>
          <w:rFonts w:ascii="Times New Roman" w:hAnsi="Times New Roman" w:cs="Times New Roman"/>
          <w:sz w:val="26"/>
          <w:szCs w:val="26"/>
        </w:rPr>
      </w:pPr>
      <w:r w:rsidRPr="00A21AFF">
        <w:rPr>
          <w:rFonts w:ascii="Times New Roman" w:hAnsi="Times New Roman" w:cs="Times New Roman"/>
          <w:sz w:val="26"/>
          <w:szCs w:val="26"/>
        </w:rPr>
        <w:t>Due to node mobility, MANETs experience frequent topology changes, limited bandwidth, and shared wireless channels, making efficient routing a significant challenge. Routing protocols must quickly adapt to these dynamic conditions while maint</w:t>
      </w:r>
      <w:r>
        <w:rPr>
          <w:rFonts w:ascii="Times New Roman" w:hAnsi="Times New Roman" w:cs="Times New Roman"/>
          <w:sz w:val="26"/>
          <w:szCs w:val="26"/>
        </w:rPr>
        <w:t>aining reliable communication.</w:t>
      </w:r>
    </w:p>
    <w:p w:rsidR="00295107" w:rsidRDefault="00295107" w:rsidP="00295107">
      <w:pPr>
        <w:jc w:val="both"/>
        <w:rPr>
          <w:rFonts w:ascii="Times New Roman" w:hAnsi="Times New Roman" w:cs="Times New Roman"/>
          <w:sz w:val="26"/>
          <w:szCs w:val="26"/>
        </w:rPr>
      </w:pPr>
    </w:p>
    <w:p w:rsidR="00295107" w:rsidRPr="00C36257" w:rsidRDefault="00295107" w:rsidP="00295107">
      <w:pPr>
        <w:jc w:val="both"/>
        <w:rPr>
          <w:rFonts w:ascii="Times New Roman" w:hAnsi="Times New Roman" w:cs="Times New Roman"/>
          <w:sz w:val="26"/>
          <w:szCs w:val="26"/>
        </w:rPr>
      </w:pPr>
      <w:r w:rsidRPr="00A21AFF">
        <w:rPr>
          <w:rFonts w:ascii="Times New Roman" w:hAnsi="Times New Roman" w:cs="Times New Roman"/>
          <w:sz w:val="26"/>
          <w:szCs w:val="26"/>
        </w:rPr>
        <w:t>This study evaluates the performance of AODV, AOMDV, DSDV, and DSR under different network sizes using the NS2.35 simulator to analyze their rout</w:t>
      </w:r>
      <w:r>
        <w:rPr>
          <w:rFonts w:ascii="Times New Roman" w:hAnsi="Times New Roman" w:cs="Times New Roman"/>
          <w:sz w:val="26"/>
          <w:szCs w:val="26"/>
        </w:rPr>
        <w:t>ing efficiency and scalability.</w:t>
      </w:r>
    </w:p>
    <w:p w:rsidR="00295107" w:rsidRPr="00295107" w:rsidRDefault="00295107" w:rsidP="00295107">
      <w:pPr>
        <w:jc w:val="both"/>
        <w:rPr>
          <w:rFonts w:ascii="Times New Roman" w:hAnsi="Times New Roman" w:cs="Times New Roman"/>
          <w:sz w:val="26"/>
          <w:szCs w:val="26"/>
        </w:rPr>
      </w:pPr>
    </w:p>
    <w:p w:rsidR="00A21AFF" w:rsidRPr="002F6EEB" w:rsidRDefault="00A21AFF" w:rsidP="002F6EEB">
      <w:pPr>
        <w:pStyle w:val="ListParagraph"/>
        <w:numPr>
          <w:ilvl w:val="0"/>
          <w:numId w:val="4"/>
        </w:numPr>
        <w:jc w:val="both"/>
        <w:rPr>
          <w:rFonts w:ascii="Times New Roman" w:hAnsi="Times New Roman" w:cs="Times New Roman"/>
          <w:sz w:val="26"/>
          <w:szCs w:val="26"/>
        </w:rPr>
      </w:pPr>
      <w:r w:rsidRPr="002F6EEB">
        <w:rPr>
          <w:rFonts w:ascii="Times New Roman" w:hAnsi="Times New Roman" w:cs="Times New Roman"/>
          <w:sz w:val="26"/>
          <w:szCs w:val="26"/>
        </w:rPr>
        <w:t>To simulate the AODV, AOMDV, DSDV, and DSR routing protocols using the NS2.35 simulator.</w:t>
      </w:r>
    </w:p>
    <w:p w:rsidR="00A21AFF" w:rsidRPr="002F6EEB" w:rsidRDefault="00A21AFF" w:rsidP="002F6EEB">
      <w:pPr>
        <w:pStyle w:val="ListParagraph"/>
        <w:numPr>
          <w:ilvl w:val="0"/>
          <w:numId w:val="4"/>
        </w:numPr>
        <w:jc w:val="both"/>
        <w:rPr>
          <w:rFonts w:ascii="Times New Roman" w:hAnsi="Times New Roman" w:cs="Times New Roman"/>
          <w:sz w:val="26"/>
          <w:szCs w:val="26"/>
        </w:rPr>
      </w:pPr>
      <w:r w:rsidRPr="002F6EEB">
        <w:rPr>
          <w:rFonts w:ascii="Times New Roman" w:hAnsi="Times New Roman" w:cs="Times New Roman"/>
          <w:sz w:val="26"/>
          <w:szCs w:val="26"/>
        </w:rPr>
        <w:t>To evaluate protocol performance under three different network scenarios consisting of 26, 50, and 75 mobile nodes.</w:t>
      </w:r>
    </w:p>
    <w:p w:rsidR="00A21AFF" w:rsidRPr="002F6EEB" w:rsidRDefault="00A21AFF" w:rsidP="002F6EEB">
      <w:pPr>
        <w:pStyle w:val="ListParagraph"/>
        <w:numPr>
          <w:ilvl w:val="0"/>
          <w:numId w:val="4"/>
        </w:numPr>
        <w:jc w:val="both"/>
        <w:rPr>
          <w:rFonts w:ascii="Times New Roman" w:hAnsi="Times New Roman" w:cs="Times New Roman"/>
          <w:sz w:val="26"/>
          <w:szCs w:val="26"/>
        </w:rPr>
      </w:pPr>
      <w:r w:rsidRPr="002F6EEB">
        <w:rPr>
          <w:rFonts w:ascii="Times New Roman" w:hAnsi="Times New Roman" w:cs="Times New Roman"/>
          <w:sz w:val="26"/>
          <w:szCs w:val="26"/>
        </w:rPr>
        <w:t>To measure Packet Delivery Ratio (PDR), Throughput, and Average End-to-End Delay for each routing protocol.</w:t>
      </w:r>
    </w:p>
    <w:p w:rsidR="00A21AFF" w:rsidRPr="002F6EEB" w:rsidRDefault="00A21AFF" w:rsidP="002F6EEB">
      <w:pPr>
        <w:pStyle w:val="ListParagraph"/>
        <w:numPr>
          <w:ilvl w:val="0"/>
          <w:numId w:val="4"/>
        </w:numPr>
        <w:jc w:val="both"/>
        <w:rPr>
          <w:rFonts w:ascii="Times New Roman" w:hAnsi="Times New Roman" w:cs="Times New Roman"/>
          <w:sz w:val="26"/>
          <w:szCs w:val="26"/>
        </w:rPr>
      </w:pPr>
      <w:r w:rsidRPr="002F6EEB">
        <w:rPr>
          <w:rFonts w:ascii="Times New Roman" w:hAnsi="Times New Roman" w:cs="Times New Roman"/>
          <w:sz w:val="26"/>
          <w:szCs w:val="26"/>
        </w:rPr>
        <w:t>To compare the scalability and routing efficiency of reactive and proactive routing protocols.</w:t>
      </w:r>
    </w:p>
    <w:p w:rsidR="00A21AFF" w:rsidRPr="002F6EEB" w:rsidRDefault="00A21AFF" w:rsidP="002F6EEB">
      <w:pPr>
        <w:pStyle w:val="ListParagraph"/>
        <w:numPr>
          <w:ilvl w:val="0"/>
          <w:numId w:val="4"/>
        </w:numPr>
        <w:jc w:val="both"/>
        <w:rPr>
          <w:rFonts w:ascii="Times New Roman" w:hAnsi="Times New Roman" w:cs="Times New Roman"/>
          <w:sz w:val="26"/>
          <w:szCs w:val="26"/>
        </w:rPr>
      </w:pPr>
      <w:r w:rsidRPr="002F6EEB">
        <w:rPr>
          <w:rFonts w:ascii="Times New Roman" w:hAnsi="Times New Roman" w:cs="Times New Roman"/>
          <w:sz w:val="26"/>
          <w:szCs w:val="26"/>
        </w:rPr>
        <w:t>To analyze the impact of increasing node density on the performance of each routing protocol.</w:t>
      </w:r>
    </w:p>
    <w:p w:rsidR="00A21AFF" w:rsidRPr="002F6EEB" w:rsidRDefault="00A21AFF" w:rsidP="002F6EEB">
      <w:pPr>
        <w:pStyle w:val="ListParagraph"/>
        <w:numPr>
          <w:ilvl w:val="0"/>
          <w:numId w:val="4"/>
        </w:numPr>
        <w:jc w:val="both"/>
        <w:rPr>
          <w:rFonts w:ascii="Times New Roman" w:hAnsi="Times New Roman" w:cs="Times New Roman"/>
          <w:sz w:val="26"/>
          <w:szCs w:val="26"/>
        </w:rPr>
      </w:pPr>
      <w:r w:rsidRPr="002F6EEB">
        <w:rPr>
          <w:rFonts w:ascii="Times New Roman" w:hAnsi="Times New Roman" w:cs="Times New Roman"/>
          <w:sz w:val="26"/>
          <w:szCs w:val="26"/>
        </w:rPr>
        <w:t>To identify the routing protocol that provides the most suitable performance under different MANET scenarios.</w:t>
      </w:r>
    </w:p>
    <w:p w:rsidR="00C26C93" w:rsidRPr="00C36257" w:rsidRDefault="00877669">
      <w:pPr>
        <w:pStyle w:val="Heading1"/>
        <w:spacing w:before="240" w:after="120"/>
        <w:rPr>
          <w:rFonts w:ascii="Times New Roman" w:hAnsi="Times New Roman" w:cs="Times New Roman"/>
          <w:color w:val="7030A0"/>
          <w:sz w:val="32"/>
          <w:szCs w:val="26"/>
        </w:rPr>
      </w:pPr>
      <w:r w:rsidRPr="00C36257">
        <w:rPr>
          <w:rFonts w:ascii="Times New Roman" w:hAnsi="Times New Roman" w:cs="Times New Roman"/>
          <w:color w:val="7030A0"/>
          <w:sz w:val="32"/>
          <w:szCs w:val="26"/>
        </w:rPr>
        <w:t xml:space="preserve">2. </w:t>
      </w:r>
      <w:r w:rsidR="00A21AFF" w:rsidRPr="00C36257">
        <w:rPr>
          <w:rFonts w:ascii="Times New Roman" w:hAnsi="Times New Roman" w:cs="Times New Roman"/>
          <w:color w:val="7030A0"/>
          <w:sz w:val="32"/>
          <w:szCs w:val="26"/>
        </w:rPr>
        <w:t>Background Theory</w:t>
      </w:r>
    </w:p>
    <w:p w:rsidR="00A21AFF" w:rsidRPr="00A21AFF" w:rsidRDefault="00A21AFF" w:rsidP="002F6EEB">
      <w:pPr>
        <w:jc w:val="both"/>
        <w:rPr>
          <w:rFonts w:ascii="Times New Roman" w:hAnsi="Times New Roman" w:cs="Times New Roman"/>
          <w:sz w:val="26"/>
          <w:szCs w:val="26"/>
        </w:rPr>
      </w:pPr>
      <w:r w:rsidRPr="00A21AFF">
        <w:rPr>
          <w:rFonts w:ascii="Times New Roman" w:hAnsi="Times New Roman" w:cs="Times New Roman"/>
          <w:sz w:val="26"/>
          <w:szCs w:val="26"/>
        </w:rPr>
        <w:t>MANET routing protocols are generally classified into three categories:</w:t>
      </w:r>
    </w:p>
    <w:p w:rsidR="00A21AFF" w:rsidRPr="00A21AFF" w:rsidRDefault="00A21AFF" w:rsidP="002F6EEB">
      <w:pPr>
        <w:jc w:val="both"/>
        <w:rPr>
          <w:rFonts w:ascii="Times New Roman" w:hAnsi="Times New Roman" w:cs="Times New Roman"/>
          <w:sz w:val="26"/>
          <w:szCs w:val="26"/>
        </w:rPr>
      </w:pPr>
      <w:r w:rsidRPr="00A21AFF">
        <w:rPr>
          <w:rFonts w:ascii="Times New Roman" w:hAnsi="Times New Roman" w:cs="Times New Roman"/>
          <w:sz w:val="26"/>
          <w:szCs w:val="26"/>
        </w:rPr>
        <w:t xml:space="preserve">Proactive (Table-Driven): Continuously maintain routing information for all destinations through periodic updates (e.g., DSDV). </w:t>
      </w:r>
    </w:p>
    <w:p w:rsidR="00A21AFF" w:rsidRPr="00A21AFF" w:rsidRDefault="00A21AFF" w:rsidP="002F6EEB">
      <w:pPr>
        <w:jc w:val="both"/>
        <w:rPr>
          <w:rFonts w:ascii="Times New Roman" w:hAnsi="Times New Roman" w:cs="Times New Roman"/>
          <w:sz w:val="26"/>
          <w:szCs w:val="26"/>
        </w:rPr>
      </w:pPr>
      <w:r w:rsidRPr="00A21AFF">
        <w:rPr>
          <w:rFonts w:ascii="Times New Roman" w:hAnsi="Times New Roman" w:cs="Times New Roman"/>
          <w:sz w:val="26"/>
          <w:szCs w:val="26"/>
        </w:rPr>
        <w:t xml:space="preserve">Reactive (On-Demand): Discover routes only when data transmission is required, reducing routing overhead (e.g., AODV, AOMDV, and DSR). </w:t>
      </w:r>
    </w:p>
    <w:p w:rsidR="00C36257" w:rsidRPr="00295107" w:rsidRDefault="00A21AFF" w:rsidP="00295107">
      <w:pPr>
        <w:jc w:val="both"/>
        <w:rPr>
          <w:rFonts w:ascii="Times New Roman" w:hAnsi="Times New Roman" w:cs="Times New Roman"/>
          <w:sz w:val="26"/>
          <w:szCs w:val="26"/>
        </w:rPr>
      </w:pPr>
      <w:r w:rsidRPr="00A21AFF">
        <w:rPr>
          <w:rFonts w:ascii="Times New Roman" w:hAnsi="Times New Roman" w:cs="Times New Roman"/>
          <w:sz w:val="26"/>
          <w:szCs w:val="26"/>
        </w:rPr>
        <w:t>Hybrid: Combine proactive and reactive approaches to im</w:t>
      </w:r>
      <w:r w:rsidR="00295107">
        <w:rPr>
          <w:rFonts w:ascii="Times New Roman" w:hAnsi="Times New Roman" w:cs="Times New Roman"/>
          <w:sz w:val="26"/>
          <w:szCs w:val="26"/>
        </w:rPr>
        <w:t xml:space="preserve">prove scalability (e.g., ZRP). </w:t>
      </w:r>
    </w:p>
    <w:p w:rsidR="00762B9B" w:rsidRDefault="00762B9B" w:rsidP="00A21AFF">
      <w:pPr>
        <w:rPr>
          <w:rFonts w:ascii="Times New Roman" w:hAnsi="Times New Roman" w:cs="Times New Roman"/>
          <w:b/>
          <w:bCs/>
          <w:sz w:val="26"/>
          <w:szCs w:val="26"/>
        </w:rPr>
      </w:pPr>
    </w:p>
    <w:p w:rsidR="00A21AFF" w:rsidRPr="00C36257" w:rsidRDefault="00A21AFF" w:rsidP="00A21AFF">
      <w:pPr>
        <w:rPr>
          <w:rFonts w:ascii="Times New Roman" w:hAnsi="Times New Roman" w:cs="Times New Roman"/>
          <w:b/>
          <w:bCs/>
          <w:sz w:val="26"/>
          <w:szCs w:val="26"/>
        </w:rPr>
      </w:pPr>
      <w:r w:rsidRPr="00C36257">
        <w:rPr>
          <w:rFonts w:ascii="Times New Roman" w:hAnsi="Times New Roman" w:cs="Times New Roman"/>
          <w:b/>
          <w:bCs/>
          <w:sz w:val="26"/>
          <w:szCs w:val="26"/>
        </w:rPr>
        <w:t>AODV (Ad hoc On-Demand Distance Vector)</w:t>
      </w:r>
    </w:p>
    <w:p w:rsidR="00A21AFF" w:rsidRPr="002F6EEB" w:rsidRDefault="00A21AFF" w:rsidP="00FF2763">
      <w:pPr>
        <w:jc w:val="both"/>
        <w:rPr>
          <w:rFonts w:ascii="Times New Roman" w:hAnsi="Times New Roman" w:cs="Times New Roman"/>
          <w:sz w:val="26"/>
          <w:szCs w:val="26"/>
        </w:rPr>
      </w:pPr>
      <w:r w:rsidRPr="002F6EEB">
        <w:rPr>
          <w:rFonts w:ascii="Times New Roman" w:hAnsi="Times New Roman" w:cs="Times New Roman"/>
          <w:sz w:val="26"/>
          <w:szCs w:val="26"/>
        </w:rPr>
        <w:t>AODV is a reactive routing protocol that establishes routes only when data transmission is required. When a source node needs a route, it broadcasts a Route Request (RREQ). The destination or an intermediate node with a valid route responds with a Route Reply (RREP), creating a communication path. AODV uses destination sequence numbers to maintain fresh, loop-free routes. During communication, link failures are detected through Hello messages or link-layer feedback. If a route breaks, a Route Error (RERR) is generated, and a new route discovery process is initiated. This on-demand mechanism reduces routing overhead and improves performance in dynamic MANET environments.</w:t>
      </w:r>
    </w:p>
    <w:p w:rsidR="00A21AFF" w:rsidRPr="00A21AFF" w:rsidRDefault="00A21AFF" w:rsidP="00A21AFF">
      <w:pPr>
        <w:rPr>
          <w:rFonts w:ascii="Times New Roman" w:hAnsi="Times New Roman" w:cs="Times New Roman"/>
          <w:b/>
          <w:bCs/>
          <w:color w:val="2E5C9A"/>
          <w:sz w:val="26"/>
          <w:szCs w:val="26"/>
        </w:rPr>
      </w:pPr>
    </w:p>
    <w:p w:rsidR="00A21AFF" w:rsidRPr="00C36257" w:rsidRDefault="00A21AFF" w:rsidP="00A21AFF">
      <w:pPr>
        <w:rPr>
          <w:rFonts w:ascii="Times New Roman" w:hAnsi="Times New Roman" w:cs="Times New Roman"/>
          <w:b/>
          <w:bCs/>
          <w:sz w:val="26"/>
          <w:szCs w:val="26"/>
        </w:rPr>
      </w:pPr>
      <w:r w:rsidRPr="00C36257">
        <w:rPr>
          <w:rFonts w:ascii="Times New Roman" w:hAnsi="Times New Roman" w:cs="Times New Roman"/>
          <w:b/>
          <w:bCs/>
          <w:sz w:val="26"/>
          <w:szCs w:val="26"/>
        </w:rPr>
        <w:t>AOMDV (Ad hoc On-Demand Multipath Distance Vector)</w:t>
      </w:r>
    </w:p>
    <w:p w:rsidR="00A21AFF" w:rsidRPr="00A21AFF" w:rsidRDefault="00A21AFF" w:rsidP="00A21AFF">
      <w:pPr>
        <w:rPr>
          <w:rFonts w:ascii="Times New Roman" w:hAnsi="Times New Roman" w:cs="Times New Roman"/>
          <w:b/>
          <w:bCs/>
          <w:color w:val="2E5C9A"/>
          <w:sz w:val="26"/>
          <w:szCs w:val="26"/>
        </w:rPr>
      </w:pPr>
    </w:p>
    <w:p w:rsidR="00A21AFF" w:rsidRPr="00A21AFF" w:rsidRDefault="00A21AFF" w:rsidP="00FF2763">
      <w:pPr>
        <w:jc w:val="both"/>
        <w:rPr>
          <w:rFonts w:ascii="Times New Roman" w:hAnsi="Times New Roman" w:cs="Times New Roman"/>
          <w:bCs/>
          <w:sz w:val="26"/>
          <w:szCs w:val="26"/>
        </w:rPr>
      </w:pPr>
      <w:r w:rsidRPr="00A21AFF">
        <w:rPr>
          <w:rFonts w:ascii="Times New Roman" w:hAnsi="Times New Roman" w:cs="Times New Roman"/>
          <w:bCs/>
          <w:sz w:val="26"/>
          <w:szCs w:val="26"/>
        </w:rPr>
        <w:t xml:space="preserve">AOMDV is an enhanced version of AODV that maintains multiple loop-free routes between the source and destination. During route discovery, several disjoint paths are established instead of only one. If the primary route fails, an alternative path can be used immediately without initiating a new </w:t>
      </w:r>
      <w:r w:rsidRPr="00A21AFF">
        <w:rPr>
          <w:rFonts w:ascii="Times New Roman" w:hAnsi="Times New Roman" w:cs="Times New Roman"/>
          <w:bCs/>
          <w:sz w:val="26"/>
          <w:szCs w:val="26"/>
        </w:rPr>
        <w:lastRenderedPageBreak/>
        <w:t>route discovery. This reduces packet loss, improves reliability, and minimizes communication delay. Although AOMDV requires slightly more routing information to be maintained, its multipath capability makes it highly suitable for networks with frequent topology changes.</w:t>
      </w:r>
    </w:p>
    <w:p w:rsidR="00A21AFF" w:rsidRPr="00A21AFF" w:rsidRDefault="00A21AFF" w:rsidP="00A21AFF">
      <w:pPr>
        <w:rPr>
          <w:rFonts w:ascii="Times New Roman" w:hAnsi="Times New Roman" w:cs="Times New Roman"/>
          <w:b/>
          <w:bCs/>
          <w:color w:val="2E5C9A"/>
          <w:sz w:val="26"/>
          <w:szCs w:val="26"/>
        </w:rPr>
      </w:pPr>
    </w:p>
    <w:p w:rsidR="00A21AFF" w:rsidRPr="00C36257" w:rsidRDefault="00A21AFF" w:rsidP="00A21AFF">
      <w:pPr>
        <w:rPr>
          <w:rFonts w:ascii="Times New Roman" w:hAnsi="Times New Roman" w:cs="Times New Roman"/>
          <w:b/>
          <w:bCs/>
          <w:sz w:val="26"/>
          <w:szCs w:val="26"/>
        </w:rPr>
      </w:pPr>
      <w:r w:rsidRPr="00C36257">
        <w:rPr>
          <w:rFonts w:ascii="Times New Roman" w:hAnsi="Times New Roman" w:cs="Times New Roman"/>
          <w:b/>
          <w:bCs/>
          <w:sz w:val="26"/>
          <w:szCs w:val="26"/>
        </w:rPr>
        <w:t>DSDV (Destination-Sequenced Distance Vector)</w:t>
      </w:r>
    </w:p>
    <w:p w:rsidR="00A21AFF" w:rsidRPr="00A21AFF" w:rsidRDefault="00A21AFF" w:rsidP="00A21AFF">
      <w:pPr>
        <w:rPr>
          <w:rFonts w:ascii="Times New Roman" w:hAnsi="Times New Roman" w:cs="Times New Roman"/>
          <w:b/>
          <w:bCs/>
          <w:color w:val="2E5C9A"/>
          <w:sz w:val="26"/>
          <w:szCs w:val="26"/>
        </w:rPr>
      </w:pPr>
    </w:p>
    <w:p w:rsidR="00A21AFF" w:rsidRPr="00A21AFF" w:rsidRDefault="00A21AFF" w:rsidP="00FF2763">
      <w:pPr>
        <w:jc w:val="both"/>
        <w:rPr>
          <w:rFonts w:ascii="Times New Roman" w:hAnsi="Times New Roman" w:cs="Times New Roman"/>
          <w:bCs/>
          <w:sz w:val="26"/>
          <w:szCs w:val="26"/>
        </w:rPr>
      </w:pPr>
      <w:r w:rsidRPr="00A21AFF">
        <w:rPr>
          <w:rFonts w:ascii="Times New Roman" w:hAnsi="Times New Roman" w:cs="Times New Roman"/>
          <w:bCs/>
          <w:sz w:val="26"/>
          <w:szCs w:val="26"/>
        </w:rPr>
        <w:t>DSDV is a proactive routing protocol based on the Bellman-Ford algorithm. Each node maintains a routing table containing the next hop, hop count, and sequence number for every destination. Routing tables are updated periodically and whenever significant topology changes occur. Sequence numbers ensure that the most recent routes are selected while preventing routing loops. Since routes are always available, data packets can be forwarded without delay. However, periodic routing updates increase network overhead, especially in large or highly mobile networks.</w:t>
      </w:r>
    </w:p>
    <w:p w:rsidR="00A21AFF" w:rsidRPr="00A21AFF" w:rsidRDefault="00A21AFF" w:rsidP="00A21AFF">
      <w:pPr>
        <w:rPr>
          <w:rFonts w:ascii="Times New Roman" w:hAnsi="Times New Roman" w:cs="Times New Roman"/>
          <w:b/>
          <w:bCs/>
          <w:color w:val="2E5C9A"/>
          <w:sz w:val="26"/>
          <w:szCs w:val="26"/>
        </w:rPr>
      </w:pPr>
    </w:p>
    <w:p w:rsidR="00A21AFF" w:rsidRPr="00C36257" w:rsidRDefault="00A21AFF" w:rsidP="00A21AFF">
      <w:pPr>
        <w:rPr>
          <w:rFonts w:ascii="Times New Roman" w:hAnsi="Times New Roman" w:cs="Times New Roman"/>
          <w:b/>
          <w:bCs/>
          <w:sz w:val="26"/>
          <w:szCs w:val="26"/>
        </w:rPr>
      </w:pPr>
      <w:r w:rsidRPr="00C36257">
        <w:rPr>
          <w:rFonts w:ascii="Times New Roman" w:hAnsi="Times New Roman" w:cs="Times New Roman"/>
          <w:b/>
          <w:bCs/>
          <w:sz w:val="26"/>
          <w:szCs w:val="26"/>
        </w:rPr>
        <w:t>DSR (Dynamic Source Routing)</w:t>
      </w:r>
    </w:p>
    <w:p w:rsidR="00A21AFF" w:rsidRPr="00A21AFF" w:rsidRDefault="00A21AFF" w:rsidP="00A21AFF">
      <w:pPr>
        <w:rPr>
          <w:rFonts w:ascii="Times New Roman" w:hAnsi="Times New Roman" w:cs="Times New Roman"/>
          <w:b/>
          <w:bCs/>
          <w:color w:val="2E5C9A"/>
          <w:sz w:val="26"/>
          <w:szCs w:val="26"/>
        </w:rPr>
      </w:pPr>
    </w:p>
    <w:p w:rsidR="00C36257" w:rsidRDefault="00A21AFF" w:rsidP="00C36257">
      <w:pPr>
        <w:rPr>
          <w:rFonts w:ascii="Times New Roman" w:hAnsi="Times New Roman" w:cs="Times New Roman"/>
          <w:sz w:val="26"/>
          <w:szCs w:val="26"/>
        </w:rPr>
      </w:pPr>
      <w:r w:rsidRPr="00A21AFF">
        <w:rPr>
          <w:rFonts w:ascii="Times New Roman" w:hAnsi="Times New Roman" w:cs="Times New Roman"/>
          <w:sz w:val="26"/>
          <w:szCs w:val="26"/>
        </w:rPr>
        <w:t>DSR is a reactive routing protocol that uses source routing, where the complete route is included in each packet header. Routes are discovered only when needed and stored in a route cache for future use. This caching mechanism reduces the frequency of route discoveries and improves routing efficiency in smaller networks. However, packet headers become larger as route length increases, and cached routes may become outdated in highly dynamic environments, resulting in increased delay and reduced performance. DSR is particularly effective in networks with low to moderate mobility.</w:t>
      </w:r>
    </w:p>
    <w:p w:rsidR="00C36257" w:rsidRDefault="00C36257" w:rsidP="00C36257">
      <w:pPr>
        <w:rPr>
          <w:rFonts w:ascii="Times New Roman" w:hAnsi="Times New Roman" w:cs="Times New Roman"/>
          <w:sz w:val="26"/>
          <w:szCs w:val="26"/>
        </w:rPr>
      </w:pPr>
    </w:p>
    <w:p w:rsidR="00C26C93" w:rsidRPr="00C36257" w:rsidRDefault="00762B9B" w:rsidP="00C36257">
      <w:pPr>
        <w:pStyle w:val="Heading1"/>
        <w:rPr>
          <w:rFonts w:ascii="Times New Roman" w:hAnsi="Times New Roman" w:cs="Times New Roman"/>
          <w:sz w:val="32"/>
          <w:szCs w:val="32"/>
        </w:rPr>
      </w:pPr>
      <w:r>
        <w:rPr>
          <w:rFonts w:ascii="Times New Roman" w:hAnsi="Times New Roman" w:cs="Times New Roman"/>
          <w:sz w:val="32"/>
          <w:szCs w:val="32"/>
        </w:rPr>
        <w:t>3</w:t>
      </w:r>
      <w:r w:rsidR="00877669" w:rsidRPr="00C36257">
        <w:rPr>
          <w:rFonts w:ascii="Times New Roman" w:hAnsi="Times New Roman" w:cs="Times New Roman"/>
          <w:sz w:val="32"/>
          <w:szCs w:val="32"/>
        </w:rPr>
        <w:t>. Simulation Environment and Tools</w:t>
      </w:r>
    </w:p>
    <w:p w:rsidR="00C36257" w:rsidRPr="00FF2763" w:rsidRDefault="00FF2763" w:rsidP="00FF2763">
      <w:pPr>
        <w:spacing w:before="80" w:after="200"/>
        <w:jc w:val="center"/>
        <w:rPr>
          <w:rFonts w:ascii="Times New Roman" w:hAnsi="Times New Roman" w:cs="Times New Roman"/>
          <w:sz w:val="24"/>
          <w:szCs w:val="26"/>
        </w:rPr>
      </w:pPr>
      <w:r w:rsidRPr="00FF2763">
        <w:rPr>
          <w:rFonts w:ascii="Times New Roman" w:hAnsi="Times New Roman" w:cs="Times New Roman"/>
          <w:iCs/>
          <w:color w:val="444444"/>
          <w:sz w:val="24"/>
          <w:szCs w:val="26"/>
        </w:rPr>
        <w:t>Table 1 — Software environment used for the experiment.</w:t>
      </w:r>
    </w:p>
    <w:tbl>
      <w:tblPr>
        <w:tblW w:w="10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7"/>
        <w:gridCol w:w="8150"/>
      </w:tblGrid>
      <w:tr w:rsidR="00C26C93" w:rsidRPr="00A21AFF" w:rsidTr="002F6EEB">
        <w:trPr>
          <w:trHeight w:val="293"/>
          <w:tblHeader/>
        </w:trPr>
        <w:tc>
          <w:tcPr>
            <w:tcW w:w="2277" w:type="dxa"/>
            <w:shd w:val="clear" w:color="auto" w:fill="auto"/>
            <w:tcMar>
              <w:top w:w="40" w:type="dxa"/>
              <w:left w:w="70" w:type="dxa"/>
              <w:bottom w:w="40" w:type="dxa"/>
              <w:right w:w="70" w:type="dxa"/>
            </w:tcMar>
          </w:tcPr>
          <w:p w:rsidR="00C26C93" w:rsidRPr="002F6EEB" w:rsidRDefault="00877669">
            <w:pPr>
              <w:jc w:val="center"/>
              <w:rPr>
                <w:rFonts w:ascii="Times New Roman" w:hAnsi="Times New Roman" w:cs="Times New Roman"/>
                <w:sz w:val="24"/>
                <w:szCs w:val="24"/>
              </w:rPr>
            </w:pPr>
            <w:r w:rsidRPr="002F6EEB">
              <w:rPr>
                <w:rFonts w:ascii="Times New Roman" w:hAnsi="Times New Roman" w:cs="Times New Roman"/>
                <w:b/>
                <w:bCs/>
                <w:sz w:val="24"/>
                <w:szCs w:val="24"/>
              </w:rPr>
              <w:t>Component</w:t>
            </w:r>
          </w:p>
        </w:tc>
        <w:tc>
          <w:tcPr>
            <w:tcW w:w="8150" w:type="dxa"/>
            <w:shd w:val="clear" w:color="auto" w:fill="auto"/>
            <w:tcMar>
              <w:top w:w="40" w:type="dxa"/>
              <w:left w:w="70" w:type="dxa"/>
              <w:bottom w:w="40" w:type="dxa"/>
              <w:right w:w="70" w:type="dxa"/>
            </w:tcMar>
          </w:tcPr>
          <w:p w:rsidR="00C26C93" w:rsidRPr="002F6EEB" w:rsidRDefault="00877669">
            <w:pPr>
              <w:jc w:val="center"/>
              <w:rPr>
                <w:rFonts w:ascii="Times New Roman" w:hAnsi="Times New Roman" w:cs="Times New Roman"/>
                <w:sz w:val="24"/>
                <w:szCs w:val="24"/>
              </w:rPr>
            </w:pPr>
            <w:r w:rsidRPr="002F6EEB">
              <w:rPr>
                <w:rFonts w:ascii="Times New Roman" w:hAnsi="Times New Roman" w:cs="Times New Roman"/>
                <w:b/>
                <w:bCs/>
                <w:sz w:val="24"/>
                <w:szCs w:val="24"/>
              </w:rPr>
              <w:t>Description</w:t>
            </w:r>
          </w:p>
        </w:tc>
      </w:tr>
      <w:tr w:rsidR="00C26C93" w:rsidRPr="00A21AFF" w:rsidTr="00826465">
        <w:trPr>
          <w:trHeight w:val="373"/>
        </w:trPr>
        <w:tc>
          <w:tcPr>
            <w:tcW w:w="2277" w:type="dxa"/>
            <w:shd w:val="clear" w:color="auto" w:fill="auto"/>
            <w:tcMar>
              <w:top w:w="40" w:type="dxa"/>
              <w:left w:w="70" w:type="dxa"/>
              <w:bottom w:w="40" w:type="dxa"/>
              <w:right w:w="70" w:type="dxa"/>
            </w:tcMar>
          </w:tcPr>
          <w:p w:rsidR="00C26C93" w:rsidRPr="002F6EEB" w:rsidRDefault="00877669">
            <w:pPr>
              <w:rPr>
                <w:rFonts w:ascii="Times New Roman" w:hAnsi="Times New Roman" w:cs="Times New Roman"/>
                <w:sz w:val="24"/>
                <w:szCs w:val="24"/>
              </w:rPr>
            </w:pPr>
            <w:r w:rsidRPr="002F6EEB">
              <w:rPr>
                <w:rFonts w:ascii="Times New Roman" w:hAnsi="Times New Roman" w:cs="Times New Roman"/>
                <w:b/>
                <w:bCs/>
                <w:sz w:val="24"/>
                <w:szCs w:val="24"/>
              </w:rPr>
              <w:t>Operating system</w:t>
            </w:r>
          </w:p>
        </w:tc>
        <w:tc>
          <w:tcPr>
            <w:tcW w:w="8150" w:type="dxa"/>
            <w:shd w:val="clear" w:color="auto" w:fill="auto"/>
            <w:tcMar>
              <w:top w:w="40" w:type="dxa"/>
              <w:left w:w="70" w:type="dxa"/>
              <w:bottom w:w="40" w:type="dxa"/>
              <w:right w:w="70" w:type="dxa"/>
            </w:tcMar>
          </w:tcPr>
          <w:p w:rsidR="00C26C93" w:rsidRPr="002F6EEB" w:rsidRDefault="00877669">
            <w:pPr>
              <w:jc w:val="center"/>
              <w:rPr>
                <w:rFonts w:ascii="Times New Roman" w:hAnsi="Times New Roman" w:cs="Times New Roman"/>
                <w:sz w:val="24"/>
                <w:szCs w:val="24"/>
              </w:rPr>
            </w:pPr>
            <w:r w:rsidRPr="002F6EEB">
              <w:rPr>
                <w:rFonts w:ascii="Times New Roman" w:hAnsi="Times New Roman" w:cs="Times New Roman"/>
                <w:sz w:val="24"/>
                <w:szCs w:val="24"/>
              </w:rPr>
              <w:t>Ubuntu Linux</w:t>
            </w:r>
          </w:p>
        </w:tc>
      </w:tr>
      <w:tr w:rsidR="00C26C93" w:rsidRPr="00A21AFF" w:rsidTr="002F6EEB">
        <w:trPr>
          <w:trHeight w:val="293"/>
        </w:trPr>
        <w:tc>
          <w:tcPr>
            <w:tcW w:w="2277" w:type="dxa"/>
            <w:shd w:val="clear" w:color="auto" w:fill="auto"/>
            <w:tcMar>
              <w:top w:w="40" w:type="dxa"/>
              <w:left w:w="70" w:type="dxa"/>
              <w:bottom w:w="40" w:type="dxa"/>
              <w:right w:w="70" w:type="dxa"/>
            </w:tcMar>
          </w:tcPr>
          <w:p w:rsidR="00C26C93" w:rsidRPr="002F6EEB" w:rsidRDefault="00877669">
            <w:pPr>
              <w:rPr>
                <w:rFonts w:ascii="Times New Roman" w:hAnsi="Times New Roman" w:cs="Times New Roman"/>
                <w:sz w:val="24"/>
                <w:szCs w:val="24"/>
              </w:rPr>
            </w:pPr>
            <w:r w:rsidRPr="002F6EEB">
              <w:rPr>
                <w:rFonts w:ascii="Times New Roman" w:hAnsi="Times New Roman" w:cs="Times New Roman"/>
                <w:b/>
                <w:bCs/>
                <w:sz w:val="24"/>
                <w:szCs w:val="24"/>
              </w:rPr>
              <w:t>Simulator</w:t>
            </w:r>
          </w:p>
        </w:tc>
        <w:tc>
          <w:tcPr>
            <w:tcW w:w="8150" w:type="dxa"/>
            <w:shd w:val="clear" w:color="auto" w:fill="auto"/>
            <w:tcMar>
              <w:top w:w="40" w:type="dxa"/>
              <w:left w:w="70" w:type="dxa"/>
              <w:bottom w:w="40" w:type="dxa"/>
              <w:right w:w="70" w:type="dxa"/>
            </w:tcMar>
          </w:tcPr>
          <w:p w:rsidR="00C26C93" w:rsidRPr="002F6EEB" w:rsidRDefault="00877669">
            <w:pPr>
              <w:jc w:val="center"/>
              <w:rPr>
                <w:rFonts w:ascii="Times New Roman" w:hAnsi="Times New Roman" w:cs="Times New Roman"/>
                <w:sz w:val="24"/>
                <w:szCs w:val="24"/>
              </w:rPr>
            </w:pPr>
            <w:r w:rsidRPr="002F6EEB">
              <w:rPr>
                <w:rFonts w:ascii="Times New Roman" w:hAnsi="Times New Roman" w:cs="Times New Roman"/>
                <w:sz w:val="24"/>
                <w:szCs w:val="24"/>
              </w:rPr>
              <w:t>NS-2 version 2.35 (discrete-event network simulator)</w:t>
            </w:r>
          </w:p>
        </w:tc>
      </w:tr>
      <w:tr w:rsidR="00C26C93" w:rsidRPr="00A21AFF" w:rsidTr="002F6EEB">
        <w:trPr>
          <w:trHeight w:val="586"/>
        </w:trPr>
        <w:tc>
          <w:tcPr>
            <w:tcW w:w="2277" w:type="dxa"/>
            <w:shd w:val="clear" w:color="auto" w:fill="auto"/>
            <w:tcMar>
              <w:top w:w="40" w:type="dxa"/>
              <w:left w:w="70" w:type="dxa"/>
              <w:bottom w:w="40" w:type="dxa"/>
              <w:right w:w="70" w:type="dxa"/>
            </w:tcMar>
          </w:tcPr>
          <w:p w:rsidR="00C26C93" w:rsidRPr="002F6EEB" w:rsidRDefault="00877669">
            <w:pPr>
              <w:rPr>
                <w:rFonts w:ascii="Times New Roman" w:hAnsi="Times New Roman" w:cs="Times New Roman"/>
                <w:sz w:val="24"/>
                <w:szCs w:val="24"/>
              </w:rPr>
            </w:pPr>
            <w:r w:rsidRPr="002F6EEB">
              <w:rPr>
                <w:rFonts w:ascii="Times New Roman" w:hAnsi="Times New Roman" w:cs="Times New Roman"/>
                <w:b/>
                <w:bCs/>
                <w:sz w:val="24"/>
                <w:szCs w:val="24"/>
              </w:rPr>
              <w:t>Scenario generator</w:t>
            </w:r>
          </w:p>
        </w:tc>
        <w:tc>
          <w:tcPr>
            <w:tcW w:w="8150" w:type="dxa"/>
            <w:shd w:val="clear" w:color="auto" w:fill="auto"/>
            <w:tcMar>
              <w:top w:w="40" w:type="dxa"/>
              <w:left w:w="70" w:type="dxa"/>
              <w:bottom w:w="40" w:type="dxa"/>
              <w:right w:w="70" w:type="dxa"/>
            </w:tcMar>
          </w:tcPr>
          <w:p w:rsidR="00C26C93" w:rsidRPr="002F6EEB" w:rsidRDefault="00877669">
            <w:pPr>
              <w:jc w:val="center"/>
              <w:rPr>
                <w:rFonts w:ascii="Times New Roman" w:hAnsi="Times New Roman" w:cs="Times New Roman"/>
                <w:sz w:val="24"/>
                <w:szCs w:val="24"/>
              </w:rPr>
            </w:pPr>
            <w:r w:rsidRPr="002F6EEB">
              <w:rPr>
                <w:rFonts w:ascii="Times New Roman" w:hAnsi="Times New Roman" w:cs="Times New Roman"/>
                <w:sz w:val="24"/>
                <w:szCs w:val="24"/>
              </w:rPr>
              <w:t>NSG2.1 — a Java tool that produces NS-2 TCL scripts from a graphical layout</w:t>
            </w:r>
          </w:p>
        </w:tc>
      </w:tr>
      <w:tr w:rsidR="00C26C93" w:rsidRPr="00A21AFF" w:rsidTr="002F6EEB">
        <w:trPr>
          <w:trHeight w:val="305"/>
        </w:trPr>
        <w:tc>
          <w:tcPr>
            <w:tcW w:w="2277" w:type="dxa"/>
            <w:shd w:val="clear" w:color="auto" w:fill="auto"/>
            <w:tcMar>
              <w:top w:w="40" w:type="dxa"/>
              <w:left w:w="70" w:type="dxa"/>
              <w:bottom w:w="40" w:type="dxa"/>
              <w:right w:w="70" w:type="dxa"/>
            </w:tcMar>
          </w:tcPr>
          <w:p w:rsidR="00C26C93" w:rsidRPr="002F6EEB" w:rsidRDefault="00877669">
            <w:pPr>
              <w:rPr>
                <w:rFonts w:ascii="Times New Roman" w:hAnsi="Times New Roman" w:cs="Times New Roman"/>
                <w:sz w:val="24"/>
                <w:szCs w:val="24"/>
              </w:rPr>
            </w:pPr>
            <w:r w:rsidRPr="002F6EEB">
              <w:rPr>
                <w:rFonts w:ascii="Times New Roman" w:hAnsi="Times New Roman" w:cs="Times New Roman"/>
                <w:b/>
                <w:bCs/>
                <w:sz w:val="24"/>
                <w:szCs w:val="24"/>
              </w:rPr>
              <w:t>Animator</w:t>
            </w:r>
          </w:p>
        </w:tc>
        <w:tc>
          <w:tcPr>
            <w:tcW w:w="8150" w:type="dxa"/>
            <w:shd w:val="clear" w:color="auto" w:fill="auto"/>
            <w:tcMar>
              <w:top w:w="40" w:type="dxa"/>
              <w:left w:w="70" w:type="dxa"/>
              <w:bottom w:w="40" w:type="dxa"/>
              <w:right w:w="70" w:type="dxa"/>
            </w:tcMar>
          </w:tcPr>
          <w:p w:rsidR="00C26C93" w:rsidRPr="002F6EEB" w:rsidRDefault="00877669">
            <w:pPr>
              <w:jc w:val="center"/>
              <w:rPr>
                <w:rFonts w:ascii="Times New Roman" w:hAnsi="Times New Roman" w:cs="Times New Roman"/>
                <w:sz w:val="24"/>
                <w:szCs w:val="24"/>
              </w:rPr>
            </w:pPr>
            <w:r w:rsidRPr="002F6EEB">
              <w:rPr>
                <w:rFonts w:ascii="Times New Roman" w:hAnsi="Times New Roman" w:cs="Times New Roman"/>
                <w:sz w:val="24"/>
                <w:szCs w:val="24"/>
              </w:rPr>
              <w:t xml:space="preserve">NAM (Network </w:t>
            </w:r>
            <w:proofErr w:type="spellStart"/>
            <w:r w:rsidRPr="002F6EEB">
              <w:rPr>
                <w:rFonts w:ascii="Times New Roman" w:hAnsi="Times New Roman" w:cs="Times New Roman"/>
                <w:sz w:val="24"/>
                <w:szCs w:val="24"/>
              </w:rPr>
              <w:t>AniMator</w:t>
            </w:r>
            <w:proofErr w:type="spellEnd"/>
            <w:r w:rsidRPr="002F6EEB">
              <w:rPr>
                <w:rFonts w:ascii="Times New Roman" w:hAnsi="Times New Roman" w:cs="Times New Roman"/>
                <w:sz w:val="24"/>
                <w:szCs w:val="24"/>
              </w:rPr>
              <w:t xml:space="preserve">) — replays </w:t>
            </w:r>
            <w:proofErr w:type="gramStart"/>
            <w:r w:rsidRPr="002F6EEB">
              <w:rPr>
                <w:rFonts w:ascii="Times New Roman" w:hAnsi="Times New Roman" w:cs="Times New Roman"/>
                <w:sz w:val="24"/>
                <w:szCs w:val="24"/>
              </w:rPr>
              <w:t>the .</w:t>
            </w:r>
            <w:proofErr w:type="spellStart"/>
            <w:r w:rsidRPr="002F6EEB">
              <w:rPr>
                <w:rFonts w:ascii="Times New Roman" w:hAnsi="Times New Roman" w:cs="Times New Roman"/>
                <w:sz w:val="24"/>
                <w:szCs w:val="24"/>
              </w:rPr>
              <w:t>nam</w:t>
            </w:r>
            <w:proofErr w:type="spellEnd"/>
            <w:proofErr w:type="gramEnd"/>
            <w:r w:rsidRPr="002F6EEB">
              <w:rPr>
                <w:rFonts w:ascii="Times New Roman" w:hAnsi="Times New Roman" w:cs="Times New Roman"/>
                <w:sz w:val="24"/>
                <w:szCs w:val="24"/>
              </w:rPr>
              <w:t xml:space="preserve"> trace visually</w:t>
            </w:r>
          </w:p>
        </w:tc>
      </w:tr>
      <w:tr w:rsidR="00C26C93" w:rsidRPr="00A21AFF" w:rsidTr="002F6EEB">
        <w:trPr>
          <w:trHeight w:val="293"/>
        </w:trPr>
        <w:tc>
          <w:tcPr>
            <w:tcW w:w="2277" w:type="dxa"/>
            <w:shd w:val="clear" w:color="auto" w:fill="auto"/>
            <w:tcMar>
              <w:top w:w="40" w:type="dxa"/>
              <w:left w:w="70" w:type="dxa"/>
              <w:bottom w:w="40" w:type="dxa"/>
              <w:right w:w="70" w:type="dxa"/>
            </w:tcMar>
          </w:tcPr>
          <w:p w:rsidR="00C26C93" w:rsidRPr="002F6EEB" w:rsidRDefault="00877669">
            <w:pPr>
              <w:rPr>
                <w:rFonts w:ascii="Times New Roman" w:hAnsi="Times New Roman" w:cs="Times New Roman"/>
                <w:sz w:val="24"/>
                <w:szCs w:val="24"/>
              </w:rPr>
            </w:pPr>
            <w:r w:rsidRPr="002F6EEB">
              <w:rPr>
                <w:rFonts w:ascii="Times New Roman" w:hAnsi="Times New Roman" w:cs="Times New Roman"/>
                <w:b/>
                <w:bCs/>
                <w:sz w:val="24"/>
                <w:szCs w:val="24"/>
              </w:rPr>
              <w:t>Trace format</w:t>
            </w:r>
          </w:p>
        </w:tc>
        <w:tc>
          <w:tcPr>
            <w:tcW w:w="8150" w:type="dxa"/>
            <w:shd w:val="clear" w:color="auto" w:fill="auto"/>
            <w:tcMar>
              <w:top w:w="40" w:type="dxa"/>
              <w:left w:w="70" w:type="dxa"/>
              <w:bottom w:w="40" w:type="dxa"/>
              <w:right w:w="70" w:type="dxa"/>
            </w:tcMar>
          </w:tcPr>
          <w:p w:rsidR="00C26C93" w:rsidRPr="002F6EEB" w:rsidRDefault="00877669">
            <w:pPr>
              <w:jc w:val="center"/>
              <w:rPr>
                <w:rFonts w:ascii="Times New Roman" w:hAnsi="Times New Roman" w:cs="Times New Roman"/>
                <w:sz w:val="24"/>
                <w:szCs w:val="24"/>
              </w:rPr>
            </w:pPr>
            <w:r w:rsidRPr="002F6EEB">
              <w:rPr>
                <w:rFonts w:ascii="Times New Roman" w:hAnsi="Times New Roman" w:cs="Times New Roman"/>
                <w:sz w:val="24"/>
                <w:szCs w:val="24"/>
              </w:rPr>
              <w:t>New wireless trace format, enabled with $ns use-</w:t>
            </w:r>
            <w:proofErr w:type="spellStart"/>
            <w:r w:rsidRPr="002F6EEB">
              <w:rPr>
                <w:rFonts w:ascii="Times New Roman" w:hAnsi="Times New Roman" w:cs="Times New Roman"/>
                <w:sz w:val="24"/>
                <w:szCs w:val="24"/>
              </w:rPr>
              <w:t>newtrace</w:t>
            </w:r>
            <w:proofErr w:type="spellEnd"/>
          </w:p>
        </w:tc>
      </w:tr>
      <w:tr w:rsidR="00C26C93" w:rsidRPr="00A21AFF" w:rsidTr="00FF579A">
        <w:trPr>
          <w:trHeight w:val="499"/>
        </w:trPr>
        <w:tc>
          <w:tcPr>
            <w:tcW w:w="2277" w:type="dxa"/>
            <w:shd w:val="clear" w:color="auto" w:fill="auto"/>
            <w:tcMar>
              <w:top w:w="40" w:type="dxa"/>
              <w:left w:w="70" w:type="dxa"/>
              <w:bottom w:w="40" w:type="dxa"/>
              <w:right w:w="70" w:type="dxa"/>
            </w:tcMar>
          </w:tcPr>
          <w:p w:rsidR="00C26C93" w:rsidRPr="002F6EEB" w:rsidRDefault="00877669">
            <w:pPr>
              <w:rPr>
                <w:rFonts w:ascii="Times New Roman" w:hAnsi="Times New Roman" w:cs="Times New Roman"/>
                <w:sz w:val="24"/>
                <w:szCs w:val="24"/>
              </w:rPr>
            </w:pPr>
            <w:r w:rsidRPr="002F6EEB">
              <w:rPr>
                <w:rFonts w:ascii="Times New Roman" w:hAnsi="Times New Roman" w:cs="Times New Roman"/>
                <w:b/>
                <w:bCs/>
                <w:sz w:val="24"/>
                <w:szCs w:val="24"/>
              </w:rPr>
              <w:t>Analysis</w:t>
            </w:r>
          </w:p>
        </w:tc>
        <w:tc>
          <w:tcPr>
            <w:tcW w:w="8150" w:type="dxa"/>
            <w:shd w:val="clear" w:color="auto" w:fill="auto"/>
            <w:tcMar>
              <w:top w:w="40" w:type="dxa"/>
              <w:left w:w="70" w:type="dxa"/>
              <w:bottom w:w="40" w:type="dxa"/>
              <w:right w:w="70" w:type="dxa"/>
            </w:tcMar>
          </w:tcPr>
          <w:p w:rsidR="00C26C93" w:rsidRPr="002F6EEB" w:rsidRDefault="00877669">
            <w:pPr>
              <w:jc w:val="center"/>
              <w:rPr>
                <w:rFonts w:ascii="Times New Roman" w:hAnsi="Times New Roman" w:cs="Times New Roman"/>
                <w:sz w:val="24"/>
                <w:szCs w:val="24"/>
              </w:rPr>
            </w:pPr>
            <w:r w:rsidRPr="002F6EEB">
              <w:rPr>
                <w:rFonts w:ascii="Times New Roman" w:hAnsi="Times New Roman" w:cs="Times New Roman"/>
                <w:sz w:val="24"/>
                <w:szCs w:val="24"/>
              </w:rPr>
              <w:t>Custom Python 3 script (analyzer.py) using matplotlib for charts</w:t>
            </w:r>
          </w:p>
        </w:tc>
      </w:tr>
      <w:tr w:rsidR="00C26C93" w:rsidRPr="00A21AFF" w:rsidTr="002F6EEB">
        <w:trPr>
          <w:trHeight w:val="586"/>
        </w:trPr>
        <w:tc>
          <w:tcPr>
            <w:tcW w:w="2277" w:type="dxa"/>
            <w:shd w:val="clear" w:color="auto" w:fill="auto"/>
            <w:tcMar>
              <w:top w:w="40" w:type="dxa"/>
              <w:left w:w="70" w:type="dxa"/>
              <w:bottom w:w="40" w:type="dxa"/>
              <w:right w:w="70" w:type="dxa"/>
            </w:tcMar>
          </w:tcPr>
          <w:p w:rsidR="00C26C93" w:rsidRPr="002F6EEB" w:rsidRDefault="00877669">
            <w:pPr>
              <w:rPr>
                <w:rFonts w:ascii="Times New Roman" w:hAnsi="Times New Roman" w:cs="Times New Roman"/>
                <w:sz w:val="24"/>
                <w:szCs w:val="24"/>
              </w:rPr>
            </w:pPr>
            <w:r w:rsidRPr="002F6EEB">
              <w:rPr>
                <w:rFonts w:ascii="Times New Roman" w:hAnsi="Times New Roman" w:cs="Times New Roman"/>
                <w:b/>
                <w:bCs/>
                <w:sz w:val="24"/>
                <w:szCs w:val="24"/>
              </w:rPr>
              <w:t>Cross-validation</w:t>
            </w:r>
          </w:p>
        </w:tc>
        <w:tc>
          <w:tcPr>
            <w:tcW w:w="8150" w:type="dxa"/>
            <w:shd w:val="clear" w:color="auto" w:fill="auto"/>
            <w:tcMar>
              <w:top w:w="40" w:type="dxa"/>
              <w:left w:w="70" w:type="dxa"/>
              <w:bottom w:w="40" w:type="dxa"/>
              <w:right w:w="70" w:type="dxa"/>
            </w:tcMar>
          </w:tcPr>
          <w:p w:rsidR="00C26C93" w:rsidRPr="002F6EEB" w:rsidRDefault="00877669">
            <w:pPr>
              <w:jc w:val="center"/>
              <w:rPr>
                <w:rFonts w:ascii="Times New Roman" w:hAnsi="Times New Roman" w:cs="Times New Roman"/>
                <w:sz w:val="24"/>
                <w:szCs w:val="24"/>
              </w:rPr>
            </w:pPr>
            <w:r w:rsidRPr="002F6EEB">
              <w:rPr>
                <w:rFonts w:ascii="Times New Roman" w:hAnsi="Times New Roman" w:cs="Times New Roman"/>
                <w:sz w:val="24"/>
                <w:szCs w:val="24"/>
              </w:rPr>
              <w:t>AWK scripts (</w:t>
            </w:r>
            <w:proofErr w:type="spellStart"/>
            <w:r w:rsidRPr="002F6EEB">
              <w:rPr>
                <w:rFonts w:ascii="Times New Roman" w:hAnsi="Times New Roman" w:cs="Times New Roman"/>
                <w:sz w:val="24"/>
                <w:szCs w:val="24"/>
              </w:rPr>
              <w:t>pdr.awk</w:t>
            </w:r>
            <w:proofErr w:type="spellEnd"/>
            <w:r w:rsidRPr="002F6EEB">
              <w:rPr>
                <w:rFonts w:ascii="Times New Roman" w:hAnsi="Times New Roman" w:cs="Times New Roman"/>
                <w:sz w:val="24"/>
                <w:szCs w:val="24"/>
              </w:rPr>
              <w:t xml:space="preserve">, </w:t>
            </w:r>
            <w:proofErr w:type="spellStart"/>
            <w:r w:rsidRPr="002F6EEB">
              <w:rPr>
                <w:rFonts w:ascii="Times New Roman" w:hAnsi="Times New Roman" w:cs="Times New Roman"/>
                <w:sz w:val="24"/>
                <w:szCs w:val="24"/>
              </w:rPr>
              <w:t>delay.awk</w:t>
            </w:r>
            <w:proofErr w:type="spellEnd"/>
            <w:r w:rsidRPr="002F6EEB">
              <w:rPr>
                <w:rFonts w:ascii="Times New Roman" w:hAnsi="Times New Roman" w:cs="Times New Roman"/>
                <w:sz w:val="24"/>
                <w:szCs w:val="24"/>
              </w:rPr>
              <w:t xml:space="preserve">, </w:t>
            </w:r>
            <w:proofErr w:type="spellStart"/>
            <w:r w:rsidRPr="002F6EEB">
              <w:rPr>
                <w:rFonts w:ascii="Times New Roman" w:hAnsi="Times New Roman" w:cs="Times New Roman"/>
                <w:sz w:val="24"/>
                <w:szCs w:val="24"/>
              </w:rPr>
              <w:t>Avg_Tput.awk</w:t>
            </w:r>
            <w:proofErr w:type="spellEnd"/>
            <w:r w:rsidRPr="002F6EEB">
              <w:rPr>
                <w:rFonts w:ascii="Times New Roman" w:hAnsi="Times New Roman" w:cs="Times New Roman"/>
                <w:sz w:val="24"/>
                <w:szCs w:val="24"/>
              </w:rPr>
              <w:t>) used to verify the Python results</w:t>
            </w:r>
          </w:p>
        </w:tc>
      </w:tr>
    </w:tbl>
    <w:p w:rsidR="00C26C93" w:rsidRDefault="00877669" w:rsidP="00FF2763">
      <w:pPr>
        <w:spacing w:after="120" w:line="276" w:lineRule="auto"/>
        <w:jc w:val="both"/>
        <w:rPr>
          <w:rFonts w:ascii="Times New Roman" w:hAnsi="Times New Roman" w:cs="Times New Roman"/>
          <w:sz w:val="26"/>
          <w:szCs w:val="26"/>
        </w:rPr>
      </w:pPr>
      <w:r w:rsidRPr="00A21AFF">
        <w:rPr>
          <w:rFonts w:ascii="Times New Roman" w:hAnsi="Times New Roman" w:cs="Times New Roman"/>
          <w:sz w:val="26"/>
          <w:szCs w:val="26"/>
        </w:rPr>
        <w:t xml:space="preserve">Each simulation run produces two output files. The .tr file is a plain-text trace in which every send, receive, drop and forward event is recorded with a timestamp, the node involved, the protocol layer, the packet type, its size and a unique identifier. </w:t>
      </w:r>
      <w:proofErr w:type="gramStart"/>
      <w:r w:rsidRPr="00A21AFF">
        <w:rPr>
          <w:rFonts w:ascii="Times New Roman" w:hAnsi="Times New Roman" w:cs="Times New Roman"/>
          <w:sz w:val="26"/>
          <w:szCs w:val="26"/>
        </w:rPr>
        <w:t>The .</w:t>
      </w:r>
      <w:proofErr w:type="spellStart"/>
      <w:r w:rsidRPr="00A21AFF">
        <w:rPr>
          <w:rFonts w:ascii="Times New Roman" w:hAnsi="Times New Roman" w:cs="Times New Roman"/>
          <w:sz w:val="26"/>
          <w:szCs w:val="26"/>
        </w:rPr>
        <w:t>nam</w:t>
      </w:r>
      <w:proofErr w:type="spellEnd"/>
      <w:proofErr w:type="gramEnd"/>
      <w:r w:rsidRPr="00A21AFF">
        <w:rPr>
          <w:rFonts w:ascii="Times New Roman" w:hAnsi="Times New Roman" w:cs="Times New Roman"/>
          <w:sz w:val="26"/>
          <w:szCs w:val="26"/>
        </w:rPr>
        <w:t xml:space="preserve"> file contains the same events in a form NAM can animate. All numerical results in this report come from the .tr files; </w:t>
      </w:r>
      <w:proofErr w:type="gramStart"/>
      <w:r w:rsidRPr="00A21AFF">
        <w:rPr>
          <w:rFonts w:ascii="Times New Roman" w:hAnsi="Times New Roman" w:cs="Times New Roman"/>
          <w:sz w:val="26"/>
          <w:szCs w:val="26"/>
        </w:rPr>
        <w:t>the .</w:t>
      </w:r>
      <w:proofErr w:type="spellStart"/>
      <w:r w:rsidRPr="00A21AFF">
        <w:rPr>
          <w:rFonts w:ascii="Times New Roman" w:hAnsi="Times New Roman" w:cs="Times New Roman"/>
          <w:sz w:val="26"/>
          <w:szCs w:val="26"/>
        </w:rPr>
        <w:t>nam</w:t>
      </w:r>
      <w:proofErr w:type="spellEnd"/>
      <w:proofErr w:type="gramEnd"/>
      <w:r w:rsidRPr="00A21AFF">
        <w:rPr>
          <w:rFonts w:ascii="Times New Roman" w:hAnsi="Times New Roman" w:cs="Times New Roman"/>
          <w:sz w:val="26"/>
          <w:szCs w:val="26"/>
        </w:rPr>
        <w:t xml:space="preserve"> files were used only for visual inspection.</w:t>
      </w:r>
    </w:p>
    <w:p w:rsidR="00295107" w:rsidRPr="00295107" w:rsidRDefault="00762B9B" w:rsidP="00295107">
      <w:pPr>
        <w:spacing w:after="120" w:line="276" w:lineRule="auto"/>
        <w:rPr>
          <w:rFonts w:ascii="Times New Roman" w:hAnsi="Times New Roman" w:cs="Times New Roman"/>
          <w:b/>
          <w:bCs/>
          <w:sz w:val="26"/>
          <w:szCs w:val="26"/>
        </w:rPr>
      </w:pPr>
      <w:r>
        <w:rPr>
          <w:rFonts w:ascii="Times New Roman" w:hAnsi="Times New Roman" w:cs="Times New Roman"/>
          <w:b/>
          <w:bCs/>
          <w:sz w:val="26"/>
          <w:szCs w:val="26"/>
        </w:rPr>
        <w:t>3</w:t>
      </w:r>
      <w:r w:rsidR="00295107" w:rsidRPr="00295107">
        <w:rPr>
          <w:rFonts w:ascii="Times New Roman" w:hAnsi="Times New Roman" w:cs="Times New Roman"/>
          <w:b/>
          <w:bCs/>
          <w:sz w:val="26"/>
          <w:szCs w:val="26"/>
        </w:rPr>
        <w:t>.</w:t>
      </w:r>
      <w:r w:rsidR="00295107">
        <w:rPr>
          <w:rFonts w:ascii="Times New Roman" w:hAnsi="Times New Roman" w:cs="Times New Roman"/>
          <w:b/>
          <w:bCs/>
          <w:sz w:val="26"/>
          <w:szCs w:val="26"/>
        </w:rPr>
        <w:t>1</w:t>
      </w:r>
      <w:r w:rsidR="00295107" w:rsidRPr="00295107">
        <w:rPr>
          <w:rFonts w:ascii="Times New Roman" w:hAnsi="Times New Roman" w:cs="Times New Roman"/>
          <w:b/>
          <w:bCs/>
          <w:sz w:val="26"/>
          <w:szCs w:val="26"/>
        </w:rPr>
        <w:t xml:space="preserve"> Implementation of MANET Protocols in NS-2.35</w:t>
      </w:r>
    </w:p>
    <w:p w:rsidR="00295107" w:rsidRDefault="00295107" w:rsidP="00FF2763">
      <w:pPr>
        <w:spacing w:after="120" w:line="276" w:lineRule="auto"/>
        <w:jc w:val="both"/>
        <w:rPr>
          <w:rFonts w:ascii="Times New Roman" w:hAnsi="Times New Roman" w:cs="Times New Roman"/>
          <w:sz w:val="26"/>
          <w:szCs w:val="26"/>
        </w:rPr>
      </w:pPr>
      <w:r w:rsidRPr="00295107">
        <w:rPr>
          <w:rFonts w:ascii="Times New Roman" w:hAnsi="Times New Roman" w:cs="Times New Roman"/>
          <w:sz w:val="26"/>
          <w:szCs w:val="26"/>
        </w:rPr>
        <w:lastRenderedPageBreak/>
        <w:t>All four routing protocols are already built into NS-2.35 as C++ agents, so no additional patching or recompilation was required. Each protocol lives in its own subdirectory of the simulator source tree and is selected from the TCL script at run time.</w:t>
      </w:r>
    </w:p>
    <w:p w:rsidR="00FF2763" w:rsidRPr="00FF2763" w:rsidRDefault="00FF2763" w:rsidP="00FF2763">
      <w:pPr>
        <w:spacing w:after="120" w:line="276" w:lineRule="auto"/>
        <w:jc w:val="center"/>
        <w:rPr>
          <w:rFonts w:ascii="Times New Roman" w:hAnsi="Times New Roman" w:cs="Times New Roman"/>
          <w:sz w:val="24"/>
          <w:szCs w:val="24"/>
        </w:rPr>
      </w:pPr>
      <w:r>
        <w:rPr>
          <w:rFonts w:ascii="Times New Roman" w:hAnsi="Times New Roman" w:cs="Times New Roman"/>
          <w:iCs/>
          <w:sz w:val="24"/>
          <w:szCs w:val="24"/>
        </w:rPr>
        <w:t>Table 2</w:t>
      </w:r>
      <w:r w:rsidRPr="00FF2763">
        <w:rPr>
          <w:rFonts w:ascii="Times New Roman" w:hAnsi="Times New Roman" w:cs="Times New Roman"/>
          <w:iCs/>
          <w:sz w:val="24"/>
          <w:szCs w:val="24"/>
        </w:rPr>
        <w:t xml:space="preserve"> — </w:t>
      </w:r>
      <w:r w:rsidRPr="00FF2763">
        <w:rPr>
          <w:rFonts w:ascii="Times New Roman" w:hAnsi="Times New Roman" w:cs="Times New Roman"/>
          <w:sz w:val="24"/>
          <w:szCs w:val="24"/>
        </w:rPr>
        <w:t>simulator source tree</w:t>
      </w:r>
    </w:p>
    <w:tbl>
      <w:tblPr>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734"/>
        <w:gridCol w:w="2569"/>
        <w:gridCol w:w="2521"/>
        <w:gridCol w:w="3410"/>
      </w:tblGrid>
      <w:tr w:rsidR="00295107" w:rsidRPr="00295107" w:rsidTr="00295107">
        <w:trPr>
          <w:trHeight w:val="301"/>
          <w:tblHeader/>
        </w:trPr>
        <w:tc>
          <w:tcPr>
            <w:tcW w:w="1734"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295107" w:rsidRDefault="00295107" w:rsidP="00295107">
            <w:pPr>
              <w:spacing w:after="120" w:line="276" w:lineRule="auto"/>
              <w:rPr>
                <w:rFonts w:ascii="Times New Roman" w:hAnsi="Times New Roman" w:cs="Times New Roman"/>
                <w:sz w:val="26"/>
                <w:szCs w:val="26"/>
              </w:rPr>
            </w:pPr>
            <w:r w:rsidRPr="00295107">
              <w:rPr>
                <w:rFonts w:ascii="Times New Roman" w:hAnsi="Times New Roman" w:cs="Times New Roman"/>
                <w:b/>
                <w:bCs/>
                <w:sz w:val="26"/>
                <w:szCs w:val="26"/>
              </w:rPr>
              <w:t>Protocol</w:t>
            </w:r>
          </w:p>
        </w:tc>
        <w:tc>
          <w:tcPr>
            <w:tcW w:w="2569"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295107" w:rsidRDefault="00295107" w:rsidP="00295107">
            <w:pPr>
              <w:spacing w:after="120" w:line="276" w:lineRule="auto"/>
              <w:rPr>
                <w:rFonts w:ascii="Times New Roman" w:hAnsi="Times New Roman" w:cs="Times New Roman"/>
                <w:sz w:val="26"/>
                <w:szCs w:val="26"/>
              </w:rPr>
            </w:pPr>
            <w:r w:rsidRPr="00295107">
              <w:rPr>
                <w:rFonts w:ascii="Times New Roman" w:hAnsi="Times New Roman" w:cs="Times New Roman"/>
                <w:b/>
                <w:bCs/>
                <w:sz w:val="26"/>
                <w:szCs w:val="26"/>
              </w:rPr>
              <w:t>NS-2 agent</w:t>
            </w:r>
          </w:p>
        </w:tc>
        <w:tc>
          <w:tcPr>
            <w:tcW w:w="2521"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295107" w:rsidRDefault="00295107" w:rsidP="00295107">
            <w:pPr>
              <w:spacing w:after="120" w:line="276" w:lineRule="auto"/>
              <w:rPr>
                <w:rFonts w:ascii="Times New Roman" w:hAnsi="Times New Roman" w:cs="Times New Roman"/>
                <w:sz w:val="26"/>
                <w:szCs w:val="26"/>
              </w:rPr>
            </w:pPr>
            <w:r w:rsidRPr="00295107">
              <w:rPr>
                <w:rFonts w:ascii="Times New Roman" w:hAnsi="Times New Roman" w:cs="Times New Roman"/>
                <w:b/>
                <w:bCs/>
                <w:sz w:val="26"/>
                <w:szCs w:val="26"/>
              </w:rPr>
              <w:t>Source directory</w:t>
            </w:r>
          </w:p>
        </w:tc>
        <w:tc>
          <w:tcPr>
            <w:tcW w:w="3410"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295107" w:rsidRDefault="00295107" w:rsidP="00295107">
            <w:pPr>
              <w:spacing w:after="120" w:line="276" w:lineRule="auto"/>
              <w:rPr>
                <w:rFonts w:ascii="Times New Roman" w:hAnsi="Times New Roman" w:cs="Times New Roman"/>
                <w:sz w:val="26"/>
                <w:szCs w:val="26"/>
              </w:rPr>
            </w:pPr>
            <w:r w:rsidRPr="00295107">
              <w:rPr>
                <w:rFonts w:ascii="Times New Roman" w:hAnsi="Times New Roman" w:cs="Times New Roman"/>
                <w:b/>
                <w:bCs/>
                <w:sz w:val="26"/>
                <w:szCs w:val="26"/>
              </w:rPr>
              <w:t>Interface queue required</w:t>
            </w:r>
          </w:p>
        </w:tc>
      </w:tr>
      <w:tr w:rsidR="00295107" w:rsidRPr="00295107" w:rsidTr="00295107">
        <w:trPr>
          <w:trHeight w:val="393"/>
        </w:trPr>
        <w:tc>
          <w:tcPr>
            <w:tcW w:w="1734"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295107" w:rsidRDefault="00295107" w:rsidP="00295107">
            <w:pPr>
              <w:spacing w:after="120" w:line="276" w:lineRule="auto"/>
              <w:rPr>
                <w:rFonts w:ascii="Times New Roman" w:hAnsi="Times New Roman" w:cs="Times New Roman"/>
                <w:sz w:val="26"/>
                <w:szCs w:val="26"/>
              </w:rPr>
            </w:pPr>
            <w:r w:rsidRPr="00295107">
              <w:rPr>
                <w:rFonts w:ascii="Times New Roman" w:hAnsi="Times New Roman" w:cs="Times New Roman"/>
                <w:b/>
                <w:bCs/>
                <w:sz w:val="26"/>
                <w:szCs w:val="26"/>
              </w:rPr>
              <w:t>AODV</w:t>
            </w:r>
          </w:p>
        </w:tc>
        <w:tc>
          <w:tcPr>
            <w:tcW w:w="2569"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295107" w:rsidRDefault="00295107" w:rsidP="00295107">
            <w:pPr>
              <w:spacing w:after="120" w:line="276" w:lineRule="auto"/>
              <w:rPr>
                <w:rFonts w:ascii="Times New Roman" w:hAnsi="Times New Roman" w:cs="Times New Roman"/>
                <w:sz w:val="26"/>
                <w:szCs w:val="26"/>
              </w:rPr>
            </w:pPr>
            <w:r w:rsidRPr="00295107">
              <w:rPr>
                <w:rFonts w:ascii="Times New Roman" w:hAnsi="Times New Roman" w:cs="Times New Roman"/>
                <w:sz w:val="26"/>
                <w:szCs w:val="26"/>
              </w:rPr>
              <w:t>Agent/AODV</w:t>
            </w:r>
          </w:p>
        </w:tc>
        <w:tc>
          <w:tcPr>
            <w:tcW w:w="2521"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295107" w:rsidRDefault="00295107" w:rsidP="00295107">
            <w:pPr>
              <w:spacing w:after="120" w:line="276" w:lineRule="auto"/>
              <w:rPr>
                <w:rFonts w:ascii="Times New Roman" w:hAnsi="Times New Roman" w:cs="Times New Roman"/>
                <w:sz w:val="26"/>
                <w:szCs w:val="26"/>
              </w:rPr>
            </w:pPr>
            <w:r w:rsidRPr="00295107">
              <w:rPr>
                <w:rFonts w:ascii="Times New Roman" w:hAnsi="Times New Roman" w:cs="Times New Roman"/>
                <w:sz w:val="26"/>
                <w:szCs w:val="26"/>
              </w:rPr>
              <w:t>~ns-2.35/</w:t>
            </w:r>
            <w:proofErr w:type="spellStart"/>
            <w:r w:rsidRPr="00295107">
              <w:rPr>
                <w:rFonts w:ascii="Times New Roman" w:hAnsi="Times New Roman" w:cs="Times New Roman"/>
                <w:sz w:val="26"/>
                <w:szCs w:val="26"/>
              </w:rPr>
              <w:t>aodv</w:t>
            </w:r>
            <w:proofErr w:type="spellEnd"/>
            <w:r w:rsidRPr="00295107">
              <w:rPr>
                <w:rFonts w:ascii="Times New Roman" w:hAnsi="Times New Roman" w:cs="Times New Roman"/>
                <w:sz w:val="26"/>
                <w:szCs w:val="26"/>
              </w:rPr>
              <w:t>/</w:t>
            </w:r>
          </w:p>
        </w:tc>
        <w:tc>
          <w:tcPr>
            <w:tcW w:w="3410"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295107" w:rsidRDefault="00295107" w:rsidP="00295107">
            <w:pPr>
              <w:spacing w:after="120" w:line="276" w:lineRule="auto"/>
              <w:rPr>
                <w:rFonts w:ascii="Times New Roman" w:hAnsi="Times New Roman" w:cs="Times New Roman"/>
                <w:sz w:val="26"/>
                <w:szCs w:val="26"/>
              </w:rPr>
            </w:pPr>
            <w:r w:rsidRPr="00295107">
              <w:rPr>
                <w:rFonts w:ascii="Times New Roman" w:hAnsi="Times New Roman" w:cs="Times New Roman"/>
                <w:sz w:val="26"/>
                <w:szCs w:val="26"/>
              </w:rPr>
              <w:t>Queue/</w:t>
            </w:r>
            <w:proofErr w:type="spellStart"/>
            <w:r w:rsidRPr="00295107">
              <w:rPr>
                <w:rFonts w:ascii="Times New Roman" w:hAnsi="Times New Roman" w:cs="Times New Roman"/>
                <w:sz w:val="26"/>
                <w:szCs w:val="26"/>
              </w:rPr>
              <w:t>DropTail</w:t>
            </w:r>
            <w:proofErr w:type="spellEnd"/>
            <w:r w:rsidRPr="00295107">
              <w:rPr>
                <w:rFonts w:ascii="Times New Roman" w:hAnsi="Times New Roman" w:cs="Times New Roman"/>
                <w:sz w:val="26"/>
                <w:szCs w:val="26"/>
              </w:rPr>
              <w:t>/</w:t>
            </w:r>
            <w:proofErr w:type="spellStart"/>
            <w:r w:rsidRPr="00295107">
              <w:rPr>
                <w:rFonts w:ascii="Times New Roman" w:hAnsi="Times New Roman" w:cs="Times New Roman"/>
                <w:sz w:val="26"/>
                <w:szCs w:val="26"/>
              </w:rPr>
              <w:t>PriQueue</w:t>
            </w:r>
            <w:proofErr w:type="spellEnd"/>
          </w:p>
        </w:tc>
      </w:tr>
      <w:tr w:rsidR="00295107" w:rsidRPr="00295107" w:rsidTr="00295107">
        <w:trPr>
          <w:trHeight w:val="393"/>
        </w:trPr>
        <w:tc>
          <w:tcPr>
            <w:tcW w:w="1734"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295107" w:rsidRDefault="00295107" w:rsidP="00295107">
            <w:pPr>
              <w:spacing w:after="120" w:line="276" w:lineRule="auto"/>
              <w:rPr>
                <w:rFonts w:ascii="Times New Roman" w:hAnsi="Times New Roman" w:cs="Times New Roman"/>
                <w:sz w:val="26"/>
                <w:szCs w:val="26"/>
              </w:rPr>
            </w:pPr>
            <w:r w:rsidRPr="00295107">
              <w:rPr>
                <w:rFonts w:ascii="Times New Roman" w:hAnsi="Times New Roman" w:cs="Times New Roman"/>
                <w:b/>
                <w:bCs/>
                <w:sz w:val="26"/>
                <w:szCs w:val="26"/>
              </w:rPr>
              <w:t>AOMDV</w:t>
            </w:r>
          </w:p>
        </w:tc>
        <w:tc>
          <w:tcPr>
            <w:tcW w:w="2569"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295107" w:rsidRDefault="00295107" w:rsidP="00295107">
            <w:pPr>
              <w:spacing w:after="120" w:line="276" w:lineRule="auto"/>
              <w:rPr>
                <w:rFonts w:ascii="Times New Roman" w:hAnsi="Times New Roman" w:cs="Times New Roman"/>
                <w:sz w:val="26"/>
                <w:szCs w:val="26"/>
              </w:rPr>
            </w:pPr>
            <w:r w:rsidRPr="00295107">
              <w:rPr>
                <w:rFonts w:ascii="Times New Roman" w:hAnsi="Times New Roman" w:cs="Times New Roman"/>
                <w:sz w:val="26"/>
                <w:szCs w:val="26"/>
              </w:rPr>
              <w:t>Agent/AOMDV</w:t>
            </w:r>
          </w:p>
        </w:tc>
        <w:tc>
          <w:tcPr>
            <w:tcW w:w="2521"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295107" w:rsidRDefault="00295107" w:rsidP="00295107">
            <w:pPr>
              <w:spacing w:after="120" w:line="276" w:lineRule="auto"/>
              <w:rPr>
                <w:rFonts w:ascii="Times New Roman" w:hAnsi="Times New Roman" w:cs="Times New Roman"/>
                <w:sz w:val="26"/>
                <w:szCs w:val="26"/>
              </w:rPr>
            </w:pPr>
            <w:r w:rsidRPr="00295107">
              <w:rPr>
                <w:rFonts w:ascii="Times New Roman" w:hAnsi="Times New Roman" w:cs="Times New Roman"/>
                <w:sz w:val="26"/>
                <w:szCs w:val="26"/>
              </w:rPr>
              <w:t>~ns-2.35/</w:t>
            </w:r>
            <w:proofErr w:type="spellStart"/>
            <w:r w:rsidRPr="00295107">
              <w:rPr>
                <w:rFonts w:ascii="Times New Roman" w:hAnsi="Times New Roman" w:cs="Times New Roman"/>
                <w:sz w:val="26"/>
                <w:szCs w:val="26"/>
              </w:rPr>
              <w:t>aomdv</w:t>
            </w:r>
            <w:proofErr w:type="spellEnd"/>
            <w:r w:rsidRPr="00295107">
              <w:rPr>
                <w:rFonts w:ascii="Times New Roman" w:hAnsi="Times New Roman" w:cs="Times New Roman"/>
                <w:sz w:val="26"/>
                <w:szCs w:val="26"/>
              </w:rPr>
              <w:t>/</w:t>
            </w:r>
          </w:p>
        </w:tc>
        <w:tc>
          <w:tcPr>
            <w:tcW w:w="3410"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295107" w:rsidRDefault="00295107" w:rsidP="00295107">
            <w:pPr>
              <w:spacing w:after="120" w:line="276" w:lineRule="auto"/>
              <w:rPr>
                <w:rFonts w:ascii="Times New Roman" w:hAnsi="Times New Roman" w:cs="Times New Roman"/>
                <w:sz w:val="26"/>
                <w:szCs w:val="26"/>
              </w:rPr>
            </w:pPr>
            <w:r w:rsidRPr="00295107">
              <w:rPr>
                <w:rFonts w:ascii="Times New Roman" w:hAnsi="Times New Roman" w:cs="Times New Roman"/>
                <w:sz w:val="26"/>
                <w:szCs w:val="26"/>
              </w:rPr>
              <w:t>Queue/</w:t>
            </w:r>
            <w:proofErr w:type="spellStart"/>
            <w:r w:rsidRPr="00295107">
              <w:rPr>
                <w:rFonts w:ascii="Times New Roman" w:hAnsi="Times New Roman" w:cs="Times New Roman"/>
                <w:sz w:val="26"/>
                <w:szCs w:val="26"/>
              </w:rPr>
              <w:t>DropTail</w:t>
            </w:r>
            <w:proofErr w:type="spellEnd"/>
            <w:r w:rsidRPr="00295107">
              <w:rPr>
                <w:rFonts w:ascii="Times New Roman" w:hAnsi="Times New Roman" w:cs="Times New Roman"/>
                <w:sz w:val="26"/>
                <w:szCs w:val="26"/>
              </w:rPr>
              <w:t>/</w:t>
            </w:r>
            <w:proofErr w:type="spellStart"/>
            <w:r w:rsidRPr="00295107">
              <w:rPr>
                <w:rFonts w:ascii="Times New Roman" w:hAnsi="Times New Roman" w:cs="Times New Roman"/>
                <w:sz w:val="26"/>
                <w:szCs w:val="26"/>
              </w:rPr>
              <w:t>PriQueue</w:t>
            </w:r>
            <w:proofErr w:type="spellEnd"/>
          </w:p>
        </w:tc>
      </w:tr>
      <w:tr w:rsidR="00295107" w:rsidRPr="00295107" w:rsidTr="00295107">
        <w:trPr>
          <w:trHeight w:val="393"/>
        </w:trPr>
        <w:tc>
          <w:tcPr>
            <w:tcW w:w="1734"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295107" w:rsidRDefault="00295107" w:rsidP="00295107">
            <w:pPr>
              <w:spacing w:after="120" w:line="276" w:lineRule="auto"/>
              <w:rPr>
                <w:rFonts w:ascii="Times New Roman" w:hAnsi="Times New Roman" w:cs="Times New Roman"/>
                <w:sz w:val="26"/>
                <w:szCs w:val="26"/>
              </w:rPr>
            </w:pPr>
            <w:r w:rsidRPr="00295107">
              <w:rPr>
                <w:rFonts w:ascii="Times New Roman" w:hAnsi="Times New Roman" w:cs="Times New Roman"/>
                <w:b/>
                <w:bCs/>
                <w:sz w:val="26"/>
                <w:szCs w:val="26"/>
              </w:rPr>
              <w:t>DSDV</w:t>
            </w:r>
          </w:p>
        </w:tc>
        <w:tc>
          <w:tcPr>
            <w:tcW w:w="2569"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295107" w:rsidRDefault="00295107" w:rsidP="00295107">
            <w:pPr>
              <w:spacing w:after="120" w:line="276" w:lineRule="auto"/>
              <w:rPr>
                <w:rFonts w:ascii="Times New Roman" w:hAnsi="Times New Roman" w:cs="Times New Roman"/>
                <w:sz w:val="26"/>
                <w:szCs w:val="26"/>
              </w:rPr>
            </w:pPr>
            <w:r w:rsidRPr="00295107">
              <w:rPr>
                <w:rFonts w:ascii="Times New Roman" w:hAnsi="Times New Roman" w:cs="Times New Roman"/>
                <w:sz w:val="26"/>
                <w:szCs w:val="26"/>
              </w:rPr>
              <w:t>Agent/DSDV</w:t>
            </w:r>
          </w:p>
        </w:tc>
        <w:tc>
          <w:tcPr>
            <w:tcW w:w="2521"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295107" w:rsidRDefault="00295107" w:rsidP="00295107">
            <w:pPr>
              <w:spacing w:after="120" w:line="276" w:lineRule="auto"/>
              <w:rPr>
                <w:rFonts w:ascii="Times New Roman" w:hAnsi="Times New Roman" w:cs="Times New Roman"/>
                <w:sz w:val="26"/>
                <w:szCs w:val="26"/>
              </w:rPr>
            </w:pPr>
            <w:r w:rsidRPr="00295107">
              <w:rPr>
                <w:rFonts w:ascii="Times New Roman" w:hAnsi="Times New Roman" w:cs="Times New Roman"/>
                <w:sz w:val="26"/>
                <w:szCs w:val="26"/>
              </w:rPr>
              <w:t>~ns-2.35/</w:t>
            </w:r>
            <w:proofErr w:type="spellStart"/>
            <w:r w:rsidRPr="00295107">
              <w:rPr>
                <w:rFonts w:ascii="Times New Roman" w:hAnsi="Times New Roman" w:cs="Times New Roman"/>
                <w:sz w:val="26"/>
                <w:szCs w:val="26"/>
              </w:rPr>
              <w:t>dsdv</w:t>
            </w:r>
            <w:proofErr w:type="spellEnd"/>
            <w:r w:rsidRPr="00295107">
              <w:rPr>
                <w:rFonts w:ascii="Times New Roman" w:hAnsi="Times New Roman" w:cs="Times New Roman"/>
                <w:sz w:val="26"/>
                <w:szCs w:val="26"/>
              </w:rPr>
              <w:t>/</w:t>
            </w:r>
          </w:p>
        </w:tc>
        <w:tc>
          <w:tcPr>
            <w:tcW w:w="3410"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295107" w:rsidRDefault="00295107" w:rsidP="00295107">
            <w:pPr>
              <w:spacing w:after="120" w:line="276" w:lineRule="auto"/>
              <w:rPr>
                <w:rFonts w:ascii="Times New Roman" w:hAnsi="Times New Roman" w:cs="Times New Roman"/>
                <w:sz w:val="26"/>
                <w:szCs w:val="26"/>
              </w:rPr>
            </w:pPr>
            <w:r w:rsidRPr="00295107">
              <w:rPr>
                <w:rFonts w:ascii="Times New Roman" w:hAnsi="Times New Roman" w:cs="Times New Roman"/>
                <w:sz w:val="26"/>
                <w:szCs w:val="26"/>
              </w:rPr>
              <w:t>Queue/</w:t>
            </w:r>
            <w:proofErr w:type="spellStart"/>
            <w:r w:rsidRPr="00295107">
              <w:rPr>
                <w:rFonts w:ascii="Times New Roman" w:hAnsi="Times New Roman" w:cs="Times New Roman"/>
                <w:sz w:val="26"/>
                <w:szCs w:val="26"/>
              </w:rPr>
              <w:t>DropTail</w:t>
            </w:r>
            <w:proofErr w:type="spellEnd"/>
            <w:r w:rsidRPr="00295107">
              <w:rPr>
                <w:rFonts w:ascii="Times New Roman" w:hAnsi="Times New Roman" w:cs="Times New Roman"/>
                <w:sz w:val="26"/>
                <w:szCs w:val="26"/>
              </w:rPr>
              <w:t>/</w:t>
            </w:r>
            <w:proofErr w:type="spellStart"/>
            <w:r w:rsidRPr="00295107">
              <w:rPr>
                <w:rFonts w:ascii="Times New Roman" w:hAnsi="Times New Roman" w:cs="Times New Roman"/>
                <w:sz w:val="26"/>
                <w:szCs w:val="26"/>
              </w:rPr>
              <w:t>PriQueue</w:t>
            </w:r>
            <w:proofErr w:type="spellEnd"/>
          </w:p>
        </w:tc>
      </w:tr>
      <w:tr w:rsidR="00295107" w:rsidRPr="00295107" w:rsidTr="00295107">
        <w:trPr>
          <w:trHeight w:val="337"/>
        </w:trPr>
        <w:tc>
          <w:tcPr>
            <w:tcW w:w="1734"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295107" w:rsidRDefault="00295107" w:rsidP="00295107">
            <w:pPr>
              <w:spacing w:after="120" w:line="276" w:lineRule="auto"/>
              <w:rPr>
                <w:rFonts w:ascii="Times New Roman" w:hAnsi="Times New Roman" w:cs="Times New Roman"/>
                <w:sz w:val="26"/>
                <w:szCs w:val="26"/>
              </w:rPr>
            </w:pPr>
            <w:r w:rsidRPr="00295107">
              <w:rPr>
                <w:rFonts w:ascii="Times New Roman" w:hAnsi="Times New Roman" w:cs="Times New Roman"/>
                <w:b/>
                <w:bCs/>
                <w:sz w:val="26"/>
                <w:szCs w:val="26"/>
              </w:rPr>
              <w:t>DSR</w:t>
            </w:r>
          </w:p>
        </w:tc>
        <w:tc>
          <w:tcPr>
            <w:tcW w:w="2569"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295107" w:rsidRDefault="00295107" w:rsidP="00295107">
            <w:pPr>
              <w:spacing w:after="120" w:line="276" w:lineRule="auto"/>
              <w:rPr>
                <w:rFonts w:ascii="Times New Roman" w:hAnsi="Times New Roman" w:cs="Times New Roman"/>
                <w:sz w:val="26"/>
                <w:szCs w:val="26"/>
              </w:rPr>
            </w:pPr>
            <w:r w:rsidRPr="00295107">
              <w:rPr>
                <w:rFonts w:ascii="Times New Roman" w:hAnsi="Times New Roman" w:cs="Times New Roman"/>
                <w:sz w:val="26"/>
                <w:szCs w:val="26"/>
              </w:rPr>
              <w:t>Agent/</w:t>
            </w:r>
            <w:proofErr w:type="spellStart"/>
            <w:r w:rsidRPr="00295107">
              <w:rPr>
                <w:rFonts w:ascii="Times New Roman" w:hAnsi="Times New Roman" w:cs="Times New Roman"/>
                <w:sz w:val="26"/>
                <w:szCs w:val="26"/>
              </w:rPr>
              <w:t>DSRAgent</w:t>
            </w:r>
            <w:proofErr w:type="spellEnd"/>
          </w:p>
        </w:tc>
        <w:tc>
          <w:tcPr>
            <w:tcW w:w="2521"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295107" w:rsidRDefault="00295107" w:rsidP="00295107">
            <w:pPr>
              <w:spacing w:after="120" w:line="276" w:lineRule="auto"/>
              <w:rPr>
                <w:rFonts w:ascii="Times New Roman" w:hAnsi="Times New Roman" w:cs="Times New Roman"/>
                <w:sz w:val="26"/>
                <w:szCs w:val="26"/>
              </w:rPr>
            </w:pPr>
            <w:r w:rsidRPr="00295107">
              <w:rPr>
                <w:rFonts w:ascii="Times New Roman" w:hAnsi="Times New Roman" w:cs="Times New Roman"/>
                <w:sz w:val="26"/>
                <w:szCs w:val="26"/>
              </w:rPr>
              <w:t>~ns-2.35/</w:t>
            </w:r>
            <w:proofErr w:type="spellStart"/>
            <w:r w:rsidRPr="00295107">
              <w:rPr>
                <w:rFonts w:ascii="Times New Roman" w:hAnsi="Times New Roman" w:cs="Times New Roman"/>
                <w:sz w:val="26"/>
                <w:szCs w:val="26"/>
              </w:rPr>
              <w:t>dsr</w:t>
            </w:r>
            <w:proofErr w:type="spellEnd"/>
            <w:r w:rsidRPr="00295107">
              <w:rPr>
                <w:rFonts w:ascii="Times New Roman" w:hAnsi="Times New Roman" w:cs="Times New Roman"/>
                <w:sz w:val="26"/>
                <w:szCs w:val="26"/>
              </w:rPr>
              <w:t>/</w:t>
            </w:r>
          </w:p>
        </w:tc>
        <w:tc>
          <w:tcPr>
            <w:tcW w:w="3410"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295107" w:rsidRDefault="00295107" w:rsidP="00295107">
            <w:pPr>
              <w:spacing w:after="120" w:line="276" w:lineRule="auto"/>
              <w:rPr>
                <w:rFonts w:ascii="Times New Roman" w:hAnsi="Times New Roman" w:cs="Times New Roman"/>
                <w:sz w:val="26"/>
                <w:szCs w:val="26"/>
              </w:rPr>
            </w:pPr>
            <w:proofErr w:type="spellStart"/>
            <w:r w:rsidRPr="00295107">
              <w:rPr>
                <w:rFonts w:ascii="Times New Roman" w:hAnsi="Times New Roman" w:cs="Times New Roman"/>
                <w:sz w:val="26"/>
                <w:szCs w:val="26"/>
              </w:rPr>
              <w:t>CMUPriQueue</w:t>
            </w:r>
            <w:proofErr w:type="spellEnd"/>
          </w:p>
        </w:tc>
      </w:tr>
    </w:tbl>
    <w:p w:rsidR="00295107" w:rsidRDefault="00295107" w:rsidP="00295107">
      <w:pPr>
        <w:spacing w:after="120" w:line="276" w:lineRule="auto"/>
        <w:rPr>
          <w:rFonts w:ascii="Times New Roman" w:hAnsi="Times New Roman" w:cs="Times New Roman"/>
          <w:i/>
          <w:iCs/>
          <w:sz w:val="26"/>
          <w:szCs w:val="26"/>
        </w:rPr>
      </w:pPr>
    </w:p>
    <w:p w:rsidR="00295107" w:rsidRPr="00295107" w:rsidRDefault="00295107" w:rsidP="00FF2763">
      <w:pPr>
        <w:spacing w:after="120" w:line="276" w:lineRule="auto"/>
        <w:jc w:val="both"/>
        <w:rPr>
          <w:rFonts w:ascii="Times New Roman" w:hAnsi="Times New Roman" w:cs="Times New Roman"/>
          <w:sz w:val="26"/>
          <w:szCs w:val="26"/>
        </w:rPr>
      </w:pPr>
      <w:r w:rsidRPr="00295107">
        <w:rPr>
          <w:rFonts w:ascii="Times New Roman" w:hAnsi="Times New Roman" w:cs="Times New Roman"/>
          <w:sz w:val="26"/>
          <w:szCs w:val="26"/>
        </w:rPr>
        <w:t>A wireless simulation script follows a fixed structure. The parameters are declared first, then the simulator, topography and trace files are created, and the routing protocol is attached to every node through a single node-config directive:</w:t>
      </w:r>
    </w:p>
    <w:p w:rsidR="00295107" w:rsidRPr="00295107" w:rsidRDefault="00295107" w:rsidP="00FF2763">
      <w:pPr>
        <w:spacing w:after="120" w:line="276" w:lineRule="auto"/>
        <w:jc w:val="both"/>
        <w:rPr>
          <w:rFonts w:ascii="Times New Roman" w:hAnsi="Times New Roman" w:cs="Times New Roman"/>
          <w:sz w:val="26"/>
          <w:szCs w:val="26"/>
        </w:rPr>
      </w:pPr>
      <w:r w:rsidRPr="00295107">
        <w:rPr>
          <w:rFonts w:ascii="Times New Roman" w:hAnsi="Times New Roman" w:cs="Times New Roman"/>
          <w:sz w:val="26"/>
          <w:szCs w:val="26"/>
        </w:rPr>
        <w:t xml:space="preserve">set </w:t>
      </w:r>
      <w:proofErr w:type="spellStart"/>
      <w:r w:rsidRPr="00295107">
        <w:rPr>
          <w:rFonts w:ascii="Times New Roman" w:hAnsi="Times New Roman" w:cs="Times New Roman"/>
          <w:sz w:val="26"/>
          <w:szCs w:val="26"/>
        </w:rPr>
        <w:t>val</w:t>
      </w:r>
      <w:proofErr w:type="spellEnd"/>
      <w:r w:rsidRPr="00295107">
        <w:rPr>
          <w:rFonts w:ascii="Times New Roman" w:hAnsi="Times New Roman" w:cs="Times New Roman"/>
          <w:sz w:val="26"/>
          <w:szCs w:val="26"/>
        </w:rPr>
        <w:t>(</w:t>
      </w:r>
      <w:proofErr w:type="spellStart"/>
      <w:proofErr w:type="gramStart"/>
      <w:r w:rsidRPr="00295107">
        <w:rPr>
          <w:rFonts w:ascii="Times New Roman" w:hAnsi="Times New Roman" w:cs="Times New Roman"/>
          <w:sz w:val="26"/>
          <w:szCs w:val="26"/>
        </w:rPr>
        <w:t>rp</w:t>
      </w:r>
      <w:proofErr w:type="spellEnd"/>
      <w:r w:rsidRPr="00295107">
        <w:rPr>
          <w:rFonts w:ascii="Times New Roman" w:hAnsi="Times New Roman" w:cs="Times New Roman"/>
          <w:sz w:val="26"/>
          <w:szCs w:val="26"/>
        </w:rPr>
        <w:t xml:space="preserve">)   </w:t>
      </w:r>
      <w:proofErr w:type="gramEnd"/>
      <w:r w:rsidRPr="00295107">
        <w:rPr>
          <w:rFonts w:ascii="Times New Roman" w:hAnsi="Times New Roman" w:cs="Times New Roman"/>
          <w:sz w:val="26"/>
          <w:szCs w:val="26"/>
        </w:rPr>
        <w:t>AODV</w:t>
      </w:r>
    </w:p>
    <w:p w:rsidR="00295107" w:rsidRPr="00295107" w:rsidRDefault="00295107" w:rsidP="00FF2763">
      <w:pPr>
        <w:spacing w:after="120" w:line="276" w:lineRule="auto"/>
        <w:jc w:val="both"/>
        <w:rPr>
          <w:rFonts w:ascii="Times New Roman" w:hAnsi="Times New Roman" w:cs="Times New Roman"/>
          <w:sz w:val="26"/>
          <w:szCs w:val="26"/>
        </w:rPr>
      </w:pPr>
      <w:r w:rsidRPr="00295107">
        <w:rPr>
          <w:rFonts w:ascii="Times New Roman" w:hAnsi="Times New Roman" w:cs="Times New Roman"/>
          <w:sz w:val="26"/>
          <w:szCs w:val="26"/>
        </w:rPr>
        <w:t xml:space="preserve"> </w:t>
      </w:r>
    </w:p>
    <w:p w:rsidR="00295107" w:rsidRPr="00295107" w:rsidRDefault="00295107" w:rsidP="00FF2763">
      <w:pPr>
        <w:spacing w:after="120" w:line="276" w:lineRule="auto"/>
        <w:jc w:val="both"/>
        <w:rPr>
          <w:rFonts w:ascii="Times New Roman" w:hAnsi="Times New Roman" w:cs="Times New Roman"/>
          <w:sz w:val="26"/>
          <w:szCs w:val="26"/>
        </w:rPr>
      </w:pPr>
      <w:r w:rsidRPr="00295107">
        <w:rPr>
          <w:rFonts w:ascii="Times New Roman" w:hAnsi="Times New Roman" w:cs="Times New Roman"/>
          <w:sz w:val="26"/>
          <w:szCs w:val="26"/>
        </w:rPr>
        <w:t>$ns node-config -</w:t>
      </w:r>
      <w:proofErr w:type="spellStart"/>
      <w:proofErr w:type="gramStart"/>
      <w:r w:rsidRPr="00295107">
        <w:rPr>
          <w:rFonts w:ascii="Times New Roman" w:hAnsi="Times New Roman" w:cs="Times New Roman"/>
          <w:sz w:val="26"/>
          <w:szCs w:val="26"/>
        </w:rPr>
        <w:t>adhocRouting</w:t>
      </w:r>
      <w:proofErr w:type="spellEnd"/>
      <w:r w:rsidRPr="00295107">
        <w:rPr>
          <w:rFonts w:ascii="Times New Roman" w:hAnsi="Times New Roman" w:cs="Times New Roman"/>
          <w:sz w:val="26"/>
          <w:szCs w:val="26"/>
        </w:rPr>
        <w:t xml:space="preserve">  $</w:t>
      </w:r>
      <w:proofErr w:type="spellStart"/>
      <w:proofErr w:type="gramEnd"/>
      <w:r w:rsidRPr="00295107">
        <w:rPr>
          <w:rFonts w:ascii="Times New Roman" w:hAnsi="Times New Roman" w:cs="Times New Roman"/>
          <w:sz w:val="26"/>
          <w:szCs w:val="26"/>
        </w:rPr>
        <w:t>val</w:t>
      </w:r>
      <w:proofErr w:type="spellEnd"/>
      <w:r w:rsidRPr="00295107">
        <w:rPr>
          <w:rFonts w:ascii="Times New Roman" w:hAnsi="Times New Roman" w:cs="Times New Roman"/>
          <w:sz w:val="26"/>
          <w:szCs w:val="26"/>
        </w:rPr>
        <w:t>(</w:t>
      </w:r>
      <w:proofErr w:type="spellStart"/>
      <w:r w:rsidRPr="00295107">
        <w:rPr>
          <w:rFonts w:ascii="Times New Roman" w:hAnsi="Times New Roman" w:cs="Times New Roman"/>
          <w:sz w:val="26"/>
          <w:szCs w:val="26"/>
        </w:rPr>
        <w:t>rp</w:t>
      </w:r>
      <w:proofErr w:type="spellEnd"/>
      <w:r w:rsidRPr="00295107">
        <w:rPr>
          <w:rFonts w:ascii="Times New Roman" w:hAnsi="Times New Roman" w:cs="Times New Roman"/>
          <w:sz w:val="26"/>
          <w:szCs w:val="26"/>
        </w:rPr>
        <w:t>) \</w:t>
      </w:r>
    </w:p>
    <w:p w:rsidR="00295107" w:rsidRPr="00295107" w:rsidRDefault="00295107" w:rsidP="00FF2763">
      <w:pPr>
        <w:spacing w:after="120" w:line="276" w:lineRule="auto"/>
        <w:jc w:val="both"/>
        <w:rPr>
          <w:rFonts w:ascii="Times New Roman" w:hAnsi="Times New Roman" w:cs="Times New Roman"/>
          <w:sz w:val="26"/>
          <w:szCs w:val="26"/>
        </w:rPr>
      </w:pPr>
      <w:r w:rsidRPr="00295107">
        <w:rPr>
          <w:rFonts w:ascii="Times New Roman" w:hAnsi="Times New Roman" w:cs="Times New Roman"/>
          <w:sz w:val="26"/>
          <w:szCs w:val="26"/>
        </w:rPr>
        <w:t xml:space="preserve">                -</w:t>
      </w:r>
      <w:proofErr w:type="spellStart"/>
      <w:r w:rsidRPr="00295107">
        <w:rPr>
          <w:rFonts w:ascii="Times New Roman" w:hAnsi="Times New Roman" w:cs="Times New Roman"/>
          <w:sz w:val="26"/>
          <w:szCs w:val="26"/>
        </w:rPr>
        <w:t>llType</w:t>
      </w:r>
      <w:proofErr w:type="spellEnd"/>
      <w:r w:rsidRPr="00295107">
        <w:rPr>
          <w:rFonts w:ascii="Times New Roman" w:hAnsi="Times New Roman" w:cs="Times New Roman"/>
          <w:sz w:val="26"/>
          <w:szCs w:val="26"/>
        </w:rPr>
        <w:t xml:space="preserve">        LL \</w:t>
      </w:r>
    </w:p>
    <w:p w:rsidR="00295107" w:rsidRPr="00295107" w:rsidRDefault="00295107" w:rsidP="00FF2763">
      <w:pPr>
        <w:spacing w:after="120" w:line="276" w:lineRule="auto"/>
        <w:jc w:val="both"/>
        <w:rPr>
          <w:rFonts w:ascii="Times New Roman" w:hAnsi="Times New Roman" w:cs="Times New Roman"/>
          <w:sz w:val="26"/>
          <w:szCs w:val="26"/>
        </w:rPr>
      </w:pPr>
      <w:r w:rsidRPr="00295107">
        <w:rPr>
          <w:rFonts w:ascii="Times New Roman" w:hAnsi="Times New Roman" w:cs="Times New Roman"/>
          <w:sz w:val="26"/>
          <w:szCs w:val="26"/>
        </w:rPr>
        <w:t xml:space="preserve">                -</w:t>
      </w:r>
      <w:proofErr w:type="spellStart"/>
      <w:r w:rsidRPr="00295107">
        <w:rPr>
          <w:rFonts w:ascii="Times New Roman" w:hAnsi="Times New Roman" w:cs="Times New Roman"/>
          <w:sz w:val="26"/>
          <w:szCs w:val="26"/>
        </w:rPr>
        <w:t>macType</w:t>
      </w:r>
      <w:proofErr w:type="spellEnd"/>
      <w:r w:rsidRPr="00295107">
        <w:rPr>
          <w:rFonts w:ascii="Times New Roman" w:hAnsi="Times New Roman" w:cs="Times New Roman"/>
          <w:sz w:val="26"/>
          <w:szCs w:val="26"/>
        </w:rPr>
        <w:t xml:space="preserve">       Mac/802_11 \</w:t>
      </w:r>
    </w:p>
    <w:p w:rsidR="00295107" w:rsidRPr="00295107" w:rsidRDefault="00295107" w:rsidP="00FF2763">
      <w:pPr>
        <w:spacing w:after="120" w:line="276" w:lineRule="auto"/>
        <w:jc w:val="both"/>
        <w:rPr>
          <w:rFonts w:ascii="Times New Roman" w:hAnsi="Times New Roman" w:cs="Times New Roman"/>
          <w:sz w:val="26"/>
          <w:szCs w:val="26"/>
        </w:rPr>
      </w:pPr>
      <w:r w:rsidRPr="00295107">
        <w:rPr>
          <w:rFonts w:ascii="Times New Roman" w:hAnsi="Times New Roman" w:cs="Times New Roman"/>
          <w:sz w:val="26"/>
          <w:szCs w:val="26"/>
        </w:rPr>
        <w:t xml:space="preserve">                -</w:t>
      </w:r>
      <w:proofErr w:type="spellStart"/>
      <w:r w:rsidRPr="00295107">
        <w:rPr>
          <w:rFonts w:ascii="Times New Roman" w:hAnsi="Times New Roman" w:cs="Times New Roman"/>
          <w:sz w:val="26"/>
          <w:szCs w:val="26"/>
        </w:rPr>
        <w:t>ifqType</w:t>
      </w:r>
      <w:proofErr w:type="spellEnd"/>
      <w:r w:rsidRPr="00295107">
        <w:rPr>
          <w:rFonts w:ascii="Times New Roman" w:hAnsi="Times New Roman" w:cs="Times New Roman"/>
          <w:sz w:val="26"/>
          <w:szCs w:val="26"/>
        </w:rPr>
        <w:t xml:space="preserve">       $</w:t>
      </w:r>
      <w:proofErr w:type="spellStart"/>
      <w:r w:rsidRPr="00295107">
        <w:rPr>
          <w:rFonts w:ascii="Times New Roman" w:hAnsi="Times New Roman" w:cs="Times New Roman"/>
          <w:sz w:val="26"/>
          <w:szCs w:val="26"/>
        </w:rPr>
        <w:t>val</w:t>
      </w:r>
      <w:proofErr w:type="spellEnd"/>
      <w:r w:rsidRPr="00295107">
        <w:rPr>
          <w:rFonts w:ascii="Times New Roman" w:hAnsi="Times New Roman" w:cs="Times New Roman"/>
          <w:sz w:val="26"/>
          <w:szCs w:val="26"/>
        </w:rPr>
        <w:t>(</w:t>
      </w:r>
      <w:proofErr w:type="spellStart"/>
      <w:r w:rsidRPr="00295107">
        <w:rPr>
          <w:rFonts w:ascii="Times New Roman" w:hAnsi="Times New Roman" w:cs="Times New Roman"/>
          <w:sz w:val="26"/>
          <w:szCs w:val="26"/>
        </w:rPr>
        <w:t>ifq</w:t>
      </w:r>
      <w:proofErr w:type="spellEnd"/>
      <w:r w:rsidRPr="00295107">
        <w:rPr>
          <w:rFonts w:ascii="Times New Roman" w:hAnsi="Times New Roman" w:cs="Times New Roman"/>
          <w:sz w:val="26"/>
          <w:szCs w:val="26"/>
        </w:rPr>
        <w:t>) \</w:t>
      </w:r>
    </w:p>
    <w:p w:rsidR="00295107" w:rsidRPr="00295107" w:rsidRDefault="00295107" w:rsidP="00FF2763">
      <w:pPr>
        <w:spacing w:after="120" w:line="276" w:lineRule="auto"/>
        <w:jc w:val="both"/>
        <w:rPr>
          <w:rFonts w:ascii="Times New Roman" w:hAnsi="Times New Roman" w:cs="Times New Roman"/>
          <w:sz w:val="26"/>
          <w:szCs w:val="26"/>
        </w:rPr>
      </w:pPr>
      <w:r w:rsidRPr="00295107">
        <w:rPr>
          <w:rFonts w:ascii="Times New Roman" w:hAnsi="Times New Roman" w:cs="Times New Roman"/>
          <w:sz w:val="26"/>
          <w:szCs w:val="26"/>
        </w:rPr>
        <w:t xml:space="preserve">                -</w:t>
      </w:r>
      <w:proofErr w:type="spellStart"/>
      <w:r w:rsidRPr="00295107">
        <w:rPr>
          <w:rFonts w:ascii="Times New Roman" w:hAnsi="Times New Roman" w:cs="Times New Roman"/>
          <w:sz w:val="26"/>
          <w:szCs w:val="26"/>
        </w:rPr>
        <w:t>propType</w:t>
      </w:r>
      <w:proofErr w:type="spellEnd"/>
      <w:r w:rsidRPr="00295107">
        <w:rPr>
          <w:rFonts w:ascii="Times New Roman" w:hAnsi="Times New Roman" w:cs="Times New Roman"/>
          <w:sz w:val="26"/>
          <w:szCs w:val="26"/>
        </w:rPr>
        <w:t xml:space="preserve">      Propagation/</w:t>
      </w:r>
      <w:proofErr w:type="spellStart"/>
      <w:r w:rsidRPr="00295107">
        <w:rPr>
          <w:rFonts w:ascii="Times New Roman" w:hAnsi="Times New Roman" w:cs="Times New Roman"/>
          <w:sz w:val="26"/>
          <w:szCs w:val="26"/>
        </w:rPr>
        <w:t>TwoRayGround</w:t>
      </w:r>
      <w:proofErr w:type="spellEnd"/>
      <w:r w:rsidRPr="00295107">
        <w:rPr>
          <w:rFonts w:ascii="Times New Roman" w:hAnsi="Times New Roman" w:cs="Times New Roman"/>
          <w:sz w:val="26"/>
          <w:szCs w:val="26"/>
        </w:rPr>
        <w:t xml:space="preserve"> \</w:t>
      </w:r>
    </w:p>
    <w:p w:rsidR="00295107" w:rsidRPr="00295107" w:rsidRDefault="00295107" w:rsidP="00FF2763">
      <w:pPr>
        <w:spacing w:after="120" w:line="276" w:lineRule="auto"/>
        <w:jc w:val="both"/>
        <w:rPr>
          <w:rFonts w:ascii="Times New Roman" w:hAnsi="Times New Roman" w:cs="Times New Roman"/>
          <w:sz w:val="26"/>
          <w:szCs w:val="26"/>
        </w:rPr>
      </w:pPr>
      <w:r w:rsidRPr="00295107">
        <w:rPr>
          <w:rFonts w:ascii="Times New Roman" w:hAnsi="Times New Roman" w:cs="Times New Roman"/>
          <w:sz w:val="26"/>
          <w:szCs w:val="26"/>
        </w:rPr>
        <w:t xml:space="preserve">                -channel       $</w:t>
      </w:r>
      <w:proofErr w:type="spellStart"/>
      <w:r w:rsidRPr="00295107">
        <w:rPr>
          <w:rFonts w:ascii="Times New Roman" w:hAnsi="Times New Roman" w:cs="Times New Roman"/>
          <w:sz w:val="26"/>
          <w:szCs w:val="26"/>
        </w:rPr>
        <w:t>chan</w:t>
      </w:r>
      <w:proofErr w:type="spellEnd"/>
      <w:r w:rsidRPr="00295107">
        <w:rPr>
          <w:rFonts w:ascii="Times New Roman" w:hAnsi="Times New Roman" w:cs="Times New Roman"/>
          <w:sz w:val="26"/>
          <w:szCs w:val="26"/>
        </w:rPr>
        <w:t xml:space="preserve"> \</w:t>
      </w:r>
    </w:p>
    <w:p w:rsidR="00295107" w:rsidRPr="00295107" w:rsidRDefault="00295107" w:rsidP="00FF2763">
      <w:pPr>
        <w:spacing w:after="120" w:line="276" w:lineRule="auto"/>
        <w:jc w:val="both"/>
        <w:rPr>
          <w:rFonts w:ascii="Times New Roman" w:hAnsi="Times New Roman" w:cs="Times New Roman"/>
          <w:sz w:val="26"/>
          <w:szCs w:val="26"/>
        </w:rPr>
      </w:pPr>
      <w:r w:rsidRPr="00295107">
        <w:rPr>
          <w:rFonts w:ascii="Times New Roman" w:hAnsi="Times New Roman" w:cs="Times New Roman"/>
          <w:sz w:val="26"/>
          <w:szCs w:val="26"/>
        </w:rPr>
        <w:t xml:space="preserve">                -</w:t>
      </w:r>
      <w:proofErr w:type="spellStart"/>
      <w:r w:rsidRPr="00295107">
        <w:rPr>
          <w:rFonts w:ascii="Times New Roman" w:hAnsi="Times New Roman" w:cs="Times New Roman"/>
          <w:sz w:val="26"/>
          <w:szCs w:val="26"/>
        </w:rPr>
        <w:t>agentTrace</w:t>
      </w:r>
      <w:proofErr w:type="spellEnd"/>
      <w:r w:rsidRPr="00295107">
        <w:rPr>
          <w:rFonts w:ascii="Times New Roman" w:hAnsi="Times New Roman" w:cs="Times New Roman"/>
          <w:sz w:val="26"/>
          <w:szCs w:val="26"/>
        </w:rPr>
        <w:t xml:space="preserve">    ON -</w:t>
      </w:r>
      <w:proofErr w:type="spellStart"/>
      <w:r w:rsidRPr="00295107">
        <w:rPr>
          <w:rFonts w:ascii="Times New Roman" w:hAnsi="Times New Roman" w:cs="Times New Roman"/>
          <w:sz w:val="26"/>
          <w:szCs w:val="26"/>
        </w:rPr>
        <w:t>routerTrace</w:t>
      </w:r>
      <w:proofErr w:type="spellEnd"/>
      <w:r w:rsidRPr="00295107">
        <w:rPr>
          <w:rFonts w:ascii="Times New Roman" w:hAnsi="Times New Roman" w:cs="Times New Roman"/>
          <w:sz w:val="26"/>
          <w:szCs w:val="26"/>
        </w:rPr>
        <w:t xml:space="preserve"> ON</w:t>
      </w:r>
    </w:p>
    <w:p w:rsidR="00295107" w:rsidRPr="00295107" w:rsidRDefault="00295107" w:rsidP="00FF2763">
      <w:pPr>
        <w:spacing w:after="120" w:line="276" w:lineRule="auto"/>
        <w:jc w:val="both"/>
        <w:rPr>
          <w:rFonts w:ascii="Times New Roman" w:hAnsi="Times New Roman" w:cs="Times New Roman"/>
          <w:sz w:val="26"/>
          <w:szCs w:val="26"/>
        </w:rPr>
      </w:pPr>
      <w:r w:rsidRPr="00295107">
        <w:rPr>
          <w:rFonts w:ascii="Times New Roman" w:hAnsi="Times New Roman" w:cs="Times New Roman"/>
          <w:sz w:val="26"/>
          <w:szCs w:val="26"/>
        </w:rPr>
        <w:t>Because the protocol is chosen by one variable, the same scenario can be run under a different routing agent by editing a single line. This is what makes the comparison in this report a controlled one: node positions, mobility and traffic are byte-for-byte identical across the four protocol scripts in each scenario.</w:t>
      </w:r>
    </w:p>
    <w:p w:rsidR="00295107" w:rsidRPr="00295107" w:rsidRDefault="00295107" w:rsidP="00FF2763">
      <w:pPr>
        <w:spacing w:after="120" w:line="276" w:lineRule="auto"/>
        <w:jc w:val="both"/>
        <w:rPr>
          <w:rFonts w:ascii="Times New Roman" w:hAnsi="Times New Roman" w:cs="Times New Roman"/>
          <w:sz w:val="26"/>
          <w:szCs w:val="26"/>
        </w:rPr>
      </w:pPr>
      <w:r w:rsidRPr="00295107">
        <w:rPr>
          <w:rFonts w:ascii="Times New Roman" w:hAnsi="Times New Roman" w:cs="Times New Roman"/>
          <w:sz w:val="26"/>
          <w:szCs w:val="26"/>
        </w:rPr>
        <w:t>Three implementation details proved important in practice:</w:t>
      </w:r>
    </w:p>
    <w:p w:rsidR="00295107" w:rsidRPr="00295107" w:rsidRDefault="00295107" w:rsidP="00FF2763">
      <w:pPr>
        <w:numPr>
          <w:ilvl w:val="0"/>
          <w:numId w:val="14"/>
        </w:numPr>
        <w:spacing w:after="120" w:line="276" w:lineRule="auto"/>
        <w:jc w:val="both"/>
        <w:rPr>
          <w:rFonts w:ascii="Times New Roman" w:hAnsi="Times New Roman" w:cs="Times New Roman"/>
          <w:sz w:val="26"/>
          <w:szCs w:val="26"/>
        </w:rPr>
      </w:pPr>
      <w:r w:rsidRPr="00295107">
        <w:rPr>
          <w:rFonts w:ascii="Times New Roman" w:hAnsi="Times New Roman" w:cs="Times New Roman"/>
          <w:sz w:val="26"/>
          <w:szCs w:val="26"/>
        </w:rPr>
        <w:t xml:space="preserve">DSR is the exception to the shared configuration. Its agent inspects and reorders packets already waiting in the interface queue when a route changes, which only </w:t>
      </w:r>
      <w:proofErr w:type="spellStart"/>
      <w:r w:rsidRPr="00295107">
        <w:rPr>
          <w:rFonts w:ascii="Times New Roman" w:hAnsi="Times New Roman" w:cs="Times New Roman"/>
          <w:sz w:val="26"/>
          <w:szCs w:val="26"/>
        </w:rPr>
        <w:t>CMUPriQueue</w:t>
      </w:r>
      <w:proofErr w:type="spellEnd"/>
      <w:r w:rsidRPr="00295107">
        <w:rPr>
          <w:rFonts w:ascii="Times New Roman" w:hAnsi="Times New Roman" w:cs="Times New Roman"/>
          <w:sz w:val="26"/>
          <w:szCs w:val="26"/>
        </w:rPr>
        <w:t xml:space="preserve"> supports. Supplying the ordinary priority queue causes NS-2 to terminate with a segmentation fault.</w:t>
      </w:r>
    </w:p>
    <w:p w:rsidR="00295107" w:rsidRPr="00295107" w:rsidRDefault="00295107" w:rsidP="00FF2763">
      <w:pPr>
        <w:numPr>
          <w:ilvl w:val="0"/>
          <w:numId w:val="14"/>
        </w:numPr>
        <w:spacing w:after="120" w:line="276" w:lineRule="auto"/>
        <w:jc w:val="both"/>
        <w:rPr>
          <w:rFonts w:ascii="Times New Roman" w:hAnsi="Times New Roman" w:cs="Times New Roman"/>
          <w:sz w:val="26"/>
          <w:szCs w:val="26"/>
        </w:rPr>
      </w:pPr>
      <w:r w:rsidRPr="00295107">
        <w:rPr>
          <w:rFonts w:ascii="Times New Roman" w:hAnsi="Times New Roman" w:cs="Times New Roman"/>
          <w:sz w:val="26"/>
          <w:szCs w:val="26"/>
        </w:rPr>
        <w:t xml:space="preserve">DSDV exposes its periodic update interval as a </w:t>
      </w:r>
      <w:proofErr w:type="spellStart"/>
      <w:r w:rsidRPr="00295107">
        <w:rPr>
          <w:rFonts w:ascii="Times New Roman" w:hAnsi="Times New Roman" w:cs="Times New Roman"/>
          <w:sz w:val="26"/>
          <w:szCs w:val="26"/>
        </w:rPr>
        <w:t>bindable</w:t>
      </w:r>
      <w:proofErr w:type="spellEnd"/>
      <w:r w:rsidRPr="00295107">
        <w:rPr>
          <w:rFonts w:ascii="Times New Roman" w:hAnsi="Times New Roman" w:cs="Times New Roman"/>
          <w:sz w:val="26"/>
          <w:szCs w:val="26"/>
        </w:rPr>
        <w:t xml:space="preserve"> variable (</w:t>
      </w:r>
      <w:proofErr w:type="spellStart"/>
      <w:r w:rsidRPr="00295107">
        <w:rPr>
          <w:rFonts w:ascii="Times New Roman" w:hAnsi="Times New Roman" w:cs="Times New Roman"/>
          <w:sz w:val="26"/>
          <w:szCs w:val="26"/>
        </w:rPr>
        <w:t>perup</w:t>
      </w:r>
      <w:proofErr w:type="spellEnd"/>
      <w:r w:rsidRPr="00295107">
        <w:rPr>
          <w:rFonts w:ascii="Times New Roman" w:hAnsi="Times New Roman" w:cs="Times New Roman"/>
          <w:sz w:val="26"/>
          <w:szCs w:val="26"/>
        </w:rPr>
        <w:t>_). The NS-2 default was used unchanged in this experiment, which turned out to have a decisive effect on the 50-node result discussed in Section 9.3.</w:t>
      </w:r>
    </w:p>
    <w:p w:rsidR="00295107" w:rsidRPr="00295107" w:rsidRDefault="00295107" w:rsidP="00FF2763">
      <w:pPr>
        <w:numPr>
          <w:ilvl w:val="0"/>
          <w:numId w:val="14"/>
        </w:numPr>
        <w:spacing w:after="120" w:line="276" w:lineRule="auto"/>
        <w:jc w:val="both"/>
        <w:rPr>
          <w:rFonts w:ascii="Times New Roman" w:hAnsi="Times New Roman" w:cs="Times New Roman"/>
          <w:sz w:val="26"/>
          <w:szCs w:val="26"/>
        </w:rPr>
      </w:pPr>
      <w:r w:rsidRPr="00295107">
        <w:rPr>
          <w:rFonts w:ascii="Times New Roman" w:hAnsi="Times New Roman" w:cs="Times New Roman"/>
          <w:sz w:val="26"/>
          <w:szCs w:val="26"/>
        </w:rPr>
        <w:lastRenderedPageBreak/>
        <w:t>Trace output must be requested explicitly. The command $ns use-</w:t>
      </w:r>
      <w:proofErr w:type="spellStart"/>
      <w:r w:rsidRPr="00295107">
        <w:rPr>
          <w:rFonts w:ascii="Times New Roman" w:hAnsi="Times New Roman" w:cs="Times New Roman"/>
          <w:sz w:val="26"/>
          <w:szCs w:val="26"/>
        </w:rPr>
        <w:t>newtrace</w:t>
      </w:r>
      <w:proofErr w:type="spellEnd"/>
      <w:r w:rsidRPr="00295107">
        <w:rPr>
          <w:rFonts w:ascii="Times New Roman" w:hAnsi="Times New Roman" w:cs="Times New Roman"/>
          <w:sz w:val="26"/>
          <w:szCs w:val="26"/>
        </w:rPr>
        <w:t xml:space="preserve"> selects the new wireless trace format, in which each field is labelled with a flag such as -</w:t>
      </w:r>
      <w:proofErr w:type="spellStart"/>
      <w:r w:rsidRPr="00295107">
        <w:rPr>
          <w:rFonts w:ascii="Times New Roman" w:hAnsi="Times New Roman" w:cs="Times New Roman"/>
          <w:sz w:val="26"/>
          <w:szCs w:val="26"/>
        </w:rPr>
        <w:t>Nl</w:t>
      </w:r>
      <w:proofErr w:type="spellEnd"/>
      <w:r w:rsidRPr="00295107">
        <w:rPr>
          <w:rFonts w:ascii="Times New Roman" w:hAnsi="Times New Roman" w:cs="Times New Roman"/>
          <w:sz w:val="26"/>
          <w:szCs w:val="26"/>
        </w:rPr>
        <w:t xml:space="preserve"> for the trace level and -Ii for the packet identifier. Without it, NS-2 writes the older positional format, and any parser expecting the new format silently reports zero for every metric.</w:t>
      </w:r>
    </w:p>
    <w:p w:rsidR="00295107" w:rsidRDefault="00762B9B" w:rsidP="00295107">
      <w:pPr>
        <w:spacing w:after="120" w:line="276" w:lineRule="auto"/>
        <w:rPr>
          <w:rFonts w:ascii="Times New Roman" w:hAnsi="Times New Roman" w:cs="Times New Roman"/>
          <w:b/>
          <w:bCs/>
          <w:sz w:val="26"/>
          <w:szCs w:val="26"/>
        </w:rPr>
      </w:pPr>
      <w:r>
        <w:rPr>
          <w:rFonts w:ascii="Times New Roman" w:hAnsi="Times New Roman" w:cs="Times New Roman"/>
          <w:b/>
          <w:bCs/>
          <w:sz w:val="26"/>
          <w:szCs w:val="26"/>
        </w:rPr>
        <w:t>4</w:t>
      </w:r>
      <w:r w:rsidR="00295107" w:rsidRPr="00295107">
        <w:rPr>
          <w:rFonts w:ascii="Times New Roman" w:hAnsi="Times New Roman" w:cs="Times New Roman"/>
          <w:b/>
          <w:bCs/>
          <w:sz w:val="26"/>
          <w:szCs w:val="26"/>
        </w:rPr>
        <w:t>. Simulation Setup</w:t>
      </w:r>
    </w:p>
    <w:p w:rsidR="00FF2763" w:rsidRPr="00FF2763" w:rsidRDefault="00FF2763" w:rsidP="00FF2763">
      <w:pPr>
        <w:spacing w:after="120" w:line="276" w:lineRule="auto"/>
        <w:jc w:val="center"/>
        <w:rPr>
          <w:rFonts w:ascii="Times New Roman" w:hAnsi="Times New Roman" w:cs="Times New Roman"/>
          <w:sz w:val="24"/>
          <w:szCs w:val="26"/>
        </w:rPr>
      </w:pPr>
      <w:r w:rsidRPr="00FF2763">
        <w:rPr>
          <w:rFonts w:ascii="Times New Roman" w:hAnsi="Times New Roman" w:cs="Times New Roman"/>
          <w:iCs/>
          <w:sz w:val="24"/>
          <w:szCs w:val="26"/>
        </w:rPr>
        <w:t>Table 3 — Radio, MAC and traffic parameters common to every run.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10" w:type="dxa"/>
          <w:right w:w="10" w:type="dxa"/>
        </w:tblCellMar>
        <w:tblLook w:val="04A0" w:firstRow="1" w:lastRow="0" w:firstColumn="1" w:lastColumn="0" w:noHBand="0" w:noVBand="1"/>
      </w:tblPr>
      <w:tblGrid>
        <w:gridCol w:w="5184"/>
        <w:gridCol w:w="5184"/>
      </w:tblGrid>
      <w:tr w:rsidR="00762B9B" w:rsidRPr="00762B9B" w:rsidTr="00762B9B">
        <w:trPr>
          <w:trHeight w:val="20"/>
          <w:tblHeader/>
        </w:trPr>
        <w:tc>
          <w:tcPr>
            <w:tcW w:w="5184"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762B9B" w:rsidRDefault="00295107" w:rsidP="00295107">
            <w:pPr>
              <w:spacing w:after="120" w:line="276" w:lineRule="auto"/>
              <w:rPr>
                <w:rFonts w:ascii="Times New Roman" w:hAnsi="Times New Roman" w:cs="Times New Roman"/>
                <w:sz w:val="24"/>
                <w:szCs w:val="24"/>
              </w:rPr>
            </w:pPr>
            <w:r w:rsidRPr="00762B9B">
              <w:rPr>
                <w:rFonts w:ascii="Times New Roman" w:hAnsi="Times New Roman" w:cs="Times New Roman"/>
                <w:b/>
                <w:bCs/>
                <w:sz w:val="24"/>
                <w:szCs w:val="24"/>
              </w:rPr>
              <w:t>Parameter</w:t>
            </w:r>
          </w:p>
        </w:tc>
        <w:tc>
          <w:tcPr>
            <w:tcW w:w="5184"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762B9B" w:rsidRDefault="00295107" w:rsidP="00295107">
            <w:pPr>
              <w:spacing w:after="120" w:line="276" w:lineRule="auto"/>
              <w:rPr>
                <w:rFonts w:ascii="Times New Roman" w:hAnsi="Times New Roman" w:cs="Times New Roman"/>
                <w:sz w:val="24"/>
                <w:szCs w:val="24"/>
              </w:rPr>
            </w:pPr>
            <w:r w:rsidRPr="00762B9B">
              <w:rPr>
                <w:rFonts w:ascii="Times New Roman" w:hAnsi="Times New Roman" w:cs="Times New Roman"/>
                <w:b/>
                <w:bCs/>
                <w:sz w:val="24"/>
                <w:szCs w:val="24"/>
              </w:rPr>
              <w:t>Value</w:t>
            </w:r>
          </w:p>
        </w:tc>
      </w:tr>
      <w:tr w:rsidR="00762B9B" w:rsidRPr="00762B9B" w:rsidTr="00762B9B">
        <w:trPr>
          <w:trHeight w:val="20"/>
        </w:trPr>
        <w:tc>
          <w:tcPr>
            <w:tcW w:w="5184"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762B9B" w:rsidRDefault="00295107" w:rsidP="00295107">
            <w:pPr>
              <w:spacing w:after="120" w:line="276" w:lineRule="auto"/>
              <w:rPr>
                <w:rFonts w:ascii="Times New Roman" w:hAnsi="Times New Roman" w:cs="Times New Roman"/>
                <w:sz w:val="24"/>
                <w:szCs w:val="24"/>
              </w:rPr>
            </w:pPr>
            <w:r w:rsidRPr="00762B9B">
              <w:rPr>
                <w:rFonts w:ascii="Times New Roman" w:hAnsi="Times New Roman" w:cs="Times New Roman"/>
                <w:b/>
                <w:bCs/>
                <w:sz w:val="24"/>
                <w:szCs w:val="24"/>
              </w:rPr>
              <w:t>Channel type</w:t>
            </w:r>
          </w:p>
        </w:tc>
        <w:tc>
          <w:tcPr>
            <w:tcW w:w="5184"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762B9B" w:rsidRDefault="00295107" w:rsidP="00295107">
            <w:pPr>
              <w:spacing w:after="120" w:line="276" w:lineRule="auto"/>
              <w:rPr>
                <w:rFonts w:ascii="Times New Roman" w:hAnsi="Times New Roman" w:cs="Times New Roman"/>
                <w:sz w:val="24"/>
                <w:szCs w:val="24"/>
              </w:rPr>
            </w:pPr>
            <w:r w:rsidRPr="00762B9B">
              <w:rPr>
                <w:rFonts w:ascii="Times New Roman" w:hAnsi="Times New Roman" w:cs="Times New Roman"/>
                <w:sz w:val="24"/>
                <w:szCs w:val="24"/>
              </w:rPr>
              <w:t>Channel/</w:t>
            </w:r>
            <w:proofErr w:type="spellStart"/>
            <w:r w:rsidRPr="00762B9B">
              <w:rPr>
                <w:rFonts w:ascii="Times New Roman" w:hAnsi="Times New Roman" w:cs="Times New Roman"/>
                <w:sz w:val="24"/>
                <w:szCs w:val="24"/>
              </w:rPr>
              <w:t>WirelessChannel</w:t>
            </w:r>
            <w:proofErr w:type="spellEnd"/>
          </w:p>
        </w:tc>
      </w:tr>
      <w:tr w:rsidR="00762B9B" w:rsidRPr="00762B9B" w:rsidTr="00762B9B">
        <w:trPr>
          <w:trHeight w:val="20"/>
        </w:trPr>
        <w:tc>
          <w:tcPr>
            <w:tcW w:w="5184"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762B9B" w:rsidRDefault="00295107" w:rsidP="00295107">
            <w:pPr>
              <w:spacing w:after="120" w:line="276" w:lineRule="auto"/>
              <w:rPr>
                <w:rFonts w:ascii="Times New Roman" w:hAnsi="Times New Roman" w:cs="Times New Roman"/>
                <w:sz w:val="24"/>
                <w:szCs w:val="24"/>
              </w:rPr>
            </w:pPr>
            <w:r w:rsidRPr="00762B9B">
              <w:rPr>
                <w:rFonts w:ascii="Times New Roman" w:hAnsi="Times New Roman" w:cs="Times New Roman"/>
                <w:b/>
                <w:bCs/>
                <w:sz w:val="24"/>
                <w:szCs w:val="24"/>
              </w:rPr>
              <w:t>Radio propagation model</w:t>
            </w:r>
          </w:p>
        </w:tc>
        <w:tc>
          <w:tcPr>
            <w:tcW w:w="5184"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762B9B" w:rsidRDefault="00295107" w:rsidP="00295107">
            <w:pPr>
              <w:spacing w:after="120" w:line="276" w:lineRule="auto"/>
              <w:rPr>
                <w:rFonts w:ascii="Times New Roman" w:hAnsi="Times New Roman" w:cs="Times New Roman"/>
                <w:sz w:val="24"/>
                <w:szCs w:val="24"/>
              </w:rPr>
            </w:pPr>
            <w:r w:rsidRPr="00762B9B">
              <w:rPr>
                <w:rFonts w:ascii="Times New Roman" w:hAnsi="Times New Roman" w:cs="Times New Roman"/>
                <w:sz w:val="24"/>
                <w:szCs w:val="24"/>
              </w:rPr>
              <w:t>Propagation/</w:t>
            </w:r>
            <w:proofErr w:type="spellStart"/>
            <w:r w:rsidRPr="00762B9B">
              <w:rPr>
                <w:rFonts w:ascii="Times New Roman" w:hAnsi="Times New Roman" w:cs="Times New Roman"/>
                <w:sz w:val="24"/>
                <w:szCs w:val="24"/>
              </w:rPr>
              <w:t>TwoRayGround</w:t>
            </w:r>
            <w:proofErr w:type="spellEnd"/>
          </w:p>
        </w:tc>
      </w:tr>
      <w:tr w:rsidR="00762B9B" w:rsidRPr="00762B9B" w:rsidTr="00762B9B">
        <w:trPr>
          <w:trHeight w:val="20"/>
        </w:trPr>
        <w:tc>
          <w:tcPr>
            <w:tcW w:w="5184"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762B9B" w:rsidRDefault="00295107" w:rsidP="00295107">
            <w:pPr>
              <w:spacing w:after="120" w:line="276" w:lineRule="auto"/>
              <w:rPr>
                <w:rFonts w:ascii="Times New Roman" w:hAnsi="Times New Roman" w:cs="Times New Roman"/>
                <w:sz w:val="24"/>
                <w:szCs w:val="24"/>
              </w:rPr>
            </w:pPr>
            <w:r w:rsidRPr="00762B9B">
              <w:rPr>
                <w:rFonts w:ascii="Times New Roman" w:hAnsi="Times New Roman" w:cs="Times New Roman"/>
                <w:b/>
                <w:bCs/>
                <w:sz w:val="24"/>
                <w:szCs w:val="24"/>
              </w:rPr>
              <w:t>Network interface</w:t>
            </w:r>
          </w:p>
        </w:tc>
        <w:tc>
          <w:tcPr>
            <w:tcW w:w="5184"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762B9B" w:rsidRDefault="00295107" w:rsidP="00295107">
            <w:pPr>
              <w:spacing w:after="120" w:line="276" w:lineRule="auto"/>
              <w:rPr>
                <w:rFonts w:ascii="Times New Roman" w:hAnsi="Times New Roman" w:cs="Times New Roman"/>
                <w:sz w:val="24"/>
                <w:szCs w:val="24"/>
              </w:rPr>
            </w:pPr>
            <w:proofErr w:type="spellStart"/>
            <w:r w:rsidRPr="00762B9B">
              <w:rPr>
                <w:rFonts w:ascii="Times New Roman" w:hAnsi="Times New Roman" w:cs="Times New Roman"/>
                <w:sz w:val="24"/>
                <w:szCs w:val="24"/>
              </w:rPr>
              <w:t>Phy</w:t>
            </w:r>
            <w:proofErr w:type="spellEnd"/>
            <w:r w:rsidRPr="00762B9B">
              <w:rPr>
                <w:rFonts w:ascii="Times New Roman" w:hAnsi="Times New Roman" w:cs="Times New Roman"/>
                <w:sz w:val="24"/>
                <w:szCs w:val="24"/>
              </w:rPr>
              <w:t>/</w:t>
            </w:r>
            <w:proofErr w:type="spellStart"/>
            <w:r w:rsidRPr="00762B9B">
              <w:rPr>
                <w:rFonts w:ascii="Times New Roman" w:hAnsi="Times New Roman" w:cs="Times New Roman"/>
                <w:sz w:val="24"/>
                <w:szCs w:val="24"/>
              </w:rPr>
              <w:t>WirelessPhy</w:t>
            </w:r>
            <w:proofErr w:type="spellEnd"/>
          </w:p>
        </w:tc>
      </w:tr>
      <w:tr w:rsidR="00762B9B" w:rsidRPr="00762B9B" w:rsidTr="00762B9B">
        <w:trPr>
          <w:trHeight w:val="20"/>
        </w:trPr>
        <w:tc>
          <w:tcPr>
            <w:tcW w:w="5184"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762B9B" w:rsidRDefault="00295107" w:rsidP="00295107">
            <w:pPr>
              <w:spacing w:after="120" w:line="276" w:lineRule="auto"/>
              <w:rPr>
                <w:rFonts w:ascii="Times New Roman" w:hAnsi="Times New Roman" w:cs="Times New Roman"/>
                <w:sz w:val="24"/>
                <w:szCs w:val="24"/>
              </w:rPr>
            </w:pPr>
            <w:r w:rsidRPr="00762B9B">
              <w:rPr>
                <w:rFonts w:ascii="Times New Roman" w:hAnsi="Times New Roman" w:cs="Times New Roman"/>
                <w:b/>
                <w:bCs/>
                <w:sz w:val="24"/>
                <w:szCs w:val="24"/>
              </w:rPr>
              <w:t>MAC protocol</w:t>
            </w:r>
          </w:p>
        </w:tc>
        <w:tc>
          <w:tcPr>
            <w:tcW w:w="5184"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762B9B" w:rsidRDefault="00295107" w:rsidP="00295107">
            <w:pPr>
              <w:spacing w:after="120" w:line="276" w:lineRule="auto"/>
              <w:rPr>
                <w:rFonts w:ascii="Times New Roman" w:hAnsi="Times New Roman" w:cs="Times New Roman"/>
                <w:sz w:val="24"/>
                <w:szCs w:val="24"/>
              </w:rPr>
            </w:pPr>
            <w:r w:rsidRPr="00762B9B">
              <w:rPr>
                <w:rFonts w:ascii="Times New Roman" w:hAnsi="Times New Roman" w:cs="Times New Roman"/>
                <w:sz w:val="24"/>
                <w:szCs w:val="24"/>
              </w:rPr>
              <w:t>IEEE 802.11</w:t>
            </w:r>
          </w:p>
        </w:tc>
      </w:tr>
      <w:tr w:rsidR="00762B9B" w:rsidRPr="00762B9B" w:rsidTr="00762B9B">
        <w:trPr>
          <w:trHeight w:val="20"/>
        </w:trPr>
        <w:tc>
          <w:tcPr>
            <w:tcW w:w="5184"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762B9B" w:rsidRDefault="00295107" w:rsidP="00295107">
            <w:pPr>
              <w:spacing w:after="120" w:line="276" w:lineRule="auto"/>
              <w:rPr>
                <w:rFonts w:ascii="Times New Roman" w:hAnsi="Times New Roman" w:cs="Times New Roman"/>
                <w:sz w:val="24"/>
                <w:szCs w:val="24"/>
              </w:rPr>
            </w:pPr>
            <w:r w:rsidRPr="00762B9B">
              <w:rPr>
                <w:rFonts w:ascii="Times New Roman" w:hAnsi="Times New Roman" w:cs="Times New Roman"/>
                <w:b/>
                <w:bCs/>
                <w:sz w:val="24"/>
                <w:szCs w:val="24"/>
              </w:rPr>
              <w:t>Antenna</w:t>
            </w:r>
          </w:p>
        </w:tc>
        <w:tc>
          <w:tcPr>
            <w:tcW w:w="5184"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762B9B" w:rsidRDefault="00295107" w:rsidP="00295107">
            <w:pPr>
              <w:spacing w:after="120" w:line="276" w:lineRule="auto"/>
              <w:rPr>
                <w:rFonts w:ascii="Times New Roman" w:hAnsi="Times New Roman" w:cs="Times New Roman"/>
                <w:sz w:val="24"/>
                <w:szCs w:val="24"/>
              </w:rPr>
            </w:pPr>
            <w:r w:rsidRPr="00762B9B">
              <w:rPr>
                <w:rFonts w:ascii="Times New Roman" w:hAnsi="Times New Roman" w:cs="Times New Roman"/>
                <w:sz w:val="24"/>
                <w:szCs w:val="24"/>
              </w:rPr>
              <w:t>Omnidirectional (Antenna/</w:t>
            </w:r>
            <w:proofErr w:type="spellStart"/>
            <w:r w:rsidRPr="00762B9B">
              <w:rPr>
                <w:rFonts w:ascii="Times New Roman" w:hAnsi="Times New Roman" w:cs="Times New Roman"/>
                <w:sz w:val="24"/>
                <w:szCs w:val="24"/>
              </w:rPr>
              <w:t>OmniAntenna</w:t>
            </w:r>
            <w:proofErr w:type="spellEnd"/>
            <w:r w:rsidRPr="00762B9B">
              <w:rPr>
                <w:rFonts w:ascii="Times New Roman" w:hAnsi="Times New Roman" w:cs="Times New Roman"/>
                <w:sz w:val="24"/>
                <w:szCs w:val="24"/>
              </w:rPr>
              <w:t>)</w:t>
            </w:r>
          </w:p>
        </w:tc>
      </w:tr>
      <w:tr w:rsidR="00762B9B" w:rsidRPr="00762B9B" w:rsidTr="00762B9B">
        <w:trPr>
          <w:trHeight w:val="20"/>
        </w:trPr>
        <w:tc>
          <w:tcPr>
            <w:tcW w:w="5184"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762B9B" w:rsidRDefault="00295107" w:rsidP="00295107">
            <w:pPr>
              <w:spacing w:after="120" w:line="276" w:lineRule="auto"/>
              <w:rPr>
                <w:rFonts w:ascii="Times New Roman" w:hAnsi="Times New Roman" w:cs="Times New Roman"/>
                <w:sz w:val="24"/>
                <w:szCs w:val="24"/>
              </w:rPr>
            </w:pPr>
            <w:r w:rsidRPr="00762B9B">
              <w:rPr>
                <w:rFonts w:ascii="Times New Roman" w:hAnsi="Times New Roman" w:cs="Times New Roman"/>
                <w:b/>
                <w:bCs/>
                <w:sz w:val="24"/>
                <w:szCs w:val="24"/>
              </w:rPr>
              <w:t>Interface queue length</w:t>
            </w:r>
          </w:p>
        </w:tc>
        <w:tc>
          <w:tcPr>
            <w:tcW w:w="5184"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762B9B" w:rsidRDefault="00295107" w:rsidP="00295107">
            <w:pPr>
              <w:spacing w:after="120" w:line="276" w:lineRule="auto"/>
              <w:rPr>
                <w:rFonts w:ascii="Times New Roman" w:hAnsi="Times New Roman" w:cs="Times New Roman"/>
                <w:sz w:val="24"/>
                <w:szCs w:val="24"/>
              </w:rPr>
            </w:pPr>
            <w:r w:rsidRPr="00762B9B">
              <w:rPr>
                <w:rFonts w:ascii="Times New Roman" w:hAnsi="Times New Roman" w:cs="Times New Roman"/>
                <w:sz w:val="24"/>
                <w:szCs w:val="24"/>
              </w:rPr>
              <w:t>50 packets</w:t>
            </w:r>
          </w:p>
        </w:tc>
      </w:tr>
      <w:tr w:rsidR="00762B9B" w:rsidRPr="00762B9B" w:rsidTr="00762B9B">
        <w:trPr>
          <w:trHeight w:val="20"/>
        </w:trPr>
        <w:tc>
          <w:tcPr>
            <w:tcW w:w="5184"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762B9B" w:rsidRDefault="00295107" w:rsidP="00295107">
            <w:pPr>
              <w:spacing w:after="120" w:line="276" w:lineRule="auto"/>
              <w:rPr>
                <w:rFonts w:ascii="Times New Roman" w:hAnsi="Times New Roman" w:cs="Times New Roman"/>
                <w:sz w:val="24"/>
                <w:szCs w:val="24"/>
              </w:rPr>
            </w:pPr>
            <w:r w:rsidRPr="00762B9B">
              <w:rPr>
                <w:rFonts w:ascii="Times New Roman" w:hAnsi="Times New Roman" w:cs="Times New Roman"/>
                <w:b/>
                <w:bCs/>
                <w:sz w:val="24"/>
                <w:szCs w:val="24"/>
              </w:rPr>
              <w:t>Interface queue type</w:t>
            </w:r>
          </w:p>
        </w:tc>
        <w:tc>
          <w:tcPr>
            <w:tcW w:w="5184"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762B9B" w:rsidRDefault="00295107" w:rsidP="00295107">
            <w:pPr>
              <w:spacing w:after="120" w:line="276" w:lineRule="auto"/>
              <w:rPr>
                <w:rFonts w:ascii="Times New Roman" w:hAnsi="Times New Roman" w:cs="Times New Roman"/>
                <w:sz w:val="24"/>
                <w:szCs w:val="24"/>
              </w:rPr>
            </w:pPr>
            <w:r w:rsidRPr="00762B9B">
              <w:rPr>
                <w:rFonts w:ascii="Times New Roman" w:hAnsi="Times New Roman" w:cs="Times New Roman"/>
                <w:sz w:val="24"/>
                <w:szCs w:val="24"/>
              </w:rPr>
              <w:t>Queue/</w:t>
            </w:r>
            <w:proofErr w:type="spellStart"/>
            <w:r w:rsidRPr="00762B9B">
              <w:rPr>
                <w:rFonts w:ascii="Times New Roman" w:hAnsi="Times New Roman" w:cs="Times New Roman"/>
                <w:sz w:val="24"/>
                <w:szCs w:val="24"/>
              </w:rPr>
              <w:t>DropTail</w:t>
            </w:r>
            <w:proofErr w:type="spellEnd"/>
            <w:r w:rsidRPr="00762B9B">
              <w:rPr>
                <w:rFonts w:ascii="Times New Roman" w:hAnsi="Times New Roman" w:cs="Times New Roman"/>
                <w:sz w:val="24"/>
                <w:szCs w:val="24"/>
              </w:rPr>
              <w:t>/</w:t>
            </w:r>
            <w:proofErr w:type="spellStart"/>
            <w:r w:rsidRPr="00762B9B">
              <w:rPr>
                <w:rFonts w:ascii="Times New Roman" w:hAnsi="Times New Roman" w:cs="Times New Roman"/>
                <w:sz w:val="24"/>
                <w:szCs w:val="24"/>
              </w:rPr>
              <w:t>PriQueue</w:t>
            </w:r>
            <w:proofErr w:type="spellEnd"/>
            <w:r w:rsidRPr="00762B9B">
              <w:rPr>
                <w:rFonts w:ascii="Times New Roman" w:hAnsi="Times New Roman" w:cs="Times New Roman"/>
                <w:sz w:val="24"/>
                <w:szCs w:val="24"/>
              </w:rPr>
              <w:t xml:space="preserve"> (</w:t>
            </w:r>
            <w:proofErr w:type="spellStart"/>
            <w:r w:rsidRPr="00762B9B">
              <w:rPr>
                <w:rFonts w:ascii="Times New Roman" w:hAnsi="Times New Roman" w:cs="Times New Roman"/>
                <w:sz w:val="24"/>
                <w:szCs w:val="24"/>
              </w:rPr>
              <w:t>CMUPriQueue</w:t>
            </w:r>
            <w:proofErr w:type="spellEnd"/>
            <w:r w:rsidRPr="00762B9B">
              <w:rPr>
                <w:rFonts w:ascii="Times New Roman" w:hAnsi="Times New Roman" w:cs="Times New Roman"/>
                <w:sz w:val="24"/>
                <w:szCs w:val="24"/>
              </w:rPr>
              <w:t xml:space="preserve"> for DSR)</w:t>
            </w:r>
          </w:p>
        </w:tc>
      </w:tr>
      <w:tr w:rsidR="00762B9B" w:rsidRPr="00762B9B" w:rsidTr="00762B9B">
        <w:trPr>
          <w:trHeight w:val="20"/>
        </w:trPr>
        <w:tc>
          <w:tcPr>
            <w:tcW w:w="5184"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762B9B" w:rsidRDefault="00295107" w:rsidP="00295107">
            <w:pPr>
              <w:spacing w:after="120" w:line="276" w:lineRule="auto"/>
              <w:rPr>
                <w:rFonts w:ascii="Times New Roman" w:hAnsi="Times New Roman" w:cs="Times New Roman"/>
                <w:sz w:val="24"/>
                <w:szCs w:val="24"/>
              </w:rPr>
            </w:pPr>
            <w:r w:rsidRPr="00762B9B">
              <w:rPr>
                <w:rFonts w:ascii="Times New Roman" w:hAnsi="Times New Roman" w:cs="Times New Roman"/>
                <w:b/>
                <w:bCs/>
                <w:sz w:val="24"/>
                <w:szCs w:val="24"/>
              </w:rPr>
              <w:t>Transmission range</w:t>
            </w:r>
          </w:p>
        </w:tc>
        <w:tc>
          <w:tcPr>
            <w:tcW w:w="5184"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762B9B" w:rsidRDefault="00295107" w:rsidP="00295107">
            <w:pPr>
              <w:spacing w:after="120" w:line="276" w:lineRule="auto"/>
              <w:rPr>
                <w:rFonts w:ascii="Times New Roman" w:hAnsi="Times New Roman" w:cs="Times New Roman"/>
                <w:sz w:val="24"/>
                <w:szCs w:val="24"/>
              </w:rPr>
            </w:pPr>
            <w:r w:rsidRPr="00762B9B">
              <w:rPr>
                <w:rFonts w:ascii="Times New Roman" w:hAnsi="Times New Roman" w:cs="Times New Roman"/>
                <w:sz w:val="24"/>
                <w:szCs w:val="24"/>
              </w:rPr>
              <w:t>Approximately 250 m</w:t>
            </w:r>
          </w:p>
        </w:tc>
      </w:tr>
      <w:tr w:rsidR="00762B9B" w:rsidRPr="00762B9B" w:rsidTr="00762B9B">
        <w:trPr>
          <w:trHeight w:val="20"/>
        </w:trPr>
        <w:tc>
          <w:tcPr>
            <w:tcW w:w="5184"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762B9B" w:rsidRDefault="00295107" w:rsidP="00295107">
            <w:pPr>
              <w:spacing w:after="120" w:line="276" w:lineRule="auto"/>
              <w:rPr>
                <w:rFonts w:ascii="Times New Roman" w:hAnsi="Times New Roman" w:cs="Times New Roman"/>
                <w:sz w:val="24"/>
                <w:szCs w:val="24"/>
              </w:rPr>
            </w:pPr>
            <w:r w:rsidRPr="00762B9B">
              <w:rPr>
                <w:rFonts w:ascii="Times New Roman" w:hAnsi="Times New Roman" w:cs="Times New Roman"/>
                <w:b/>
                <w:bCs/>
                <w:sz w:val="24"/>
                <w:szCs w:val="24"/>
              </w:rPr>
              <w:t>Carrier sense range</w:t>
            </w:r>
          </w:p>
        </w:tc>
        <w:tc>
          <w:tcPr>
            <w:tcW w:w="5184"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762B9B" w:rsidRDefault="00295107" w:rsidP="00295107">
            <w:pPr>
              <w:spacing w:after="120" w:line="276" w:lineRule="auto"/>
              <w:rPr>
                <w:rFonts w:ascii="Times New Roman" w:hAnsi="Times New Roman" w:cs="Times New Roman"/>
                <w:sz w:val="24"/>
                <w:szCs w:val="24"/>
              </w:rPr>
            </w:pPr>
            <w:r w:rsidRPr="00762B9B">
              <w:rPr>
                <w:rFonts w:ascii="Times New Roman" w:hAnsi="Times New Roman" w:cs="Times New Roman"/>
                <w:sz w:val="24"/>
                <w:szCs w:val="24"/>
              </w:rPr>
              <w:t>Approximately 550 m</w:t>
            </w:r>
          </w:p>
        </w:tc>
      </w:tr>
      <w:tr w:rsidR="00762B9B" w:rsidRPr="00762B9B" w:rsidTr="00762B9B">
        <w:trPr>
          <w:trHeight w:val="20"/>
        </w:trPr>
        <w:tc>
          <w:tcPr>
            <w:tcW w:w="5184"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762B9B" w:rsidRDefault="00295107" w:rsidP="00295107">
            <w:pPr>
              <w:spacing w:after="120" w:line="276" w:lineRule="auto"/>
              <w:rPr>
                <w:rFonts w:ascii="Times New Roman" w:hAnsi="Times New Roman" w:cs="Times New Roman"/>
                <w:sz w:val="24"/>
                <w:szCs w:val="24"/>
              </w:rPr>
            </w:pPr>
            <w:r w:rsidRPr="00762B9B">
              <w:rPr>
                <w:rFonts w:ascii="Times New Roman" w:hAnsi="Times New Roman" w:cs="Times New Roman"/>
                <w:b/>
                <w:bCs/>
                <w:sz w:val="24"/>
                <w:szCs w:val="24"/>
              </w:rPr>
              <w:t>Transport / application</w:t>
            </w:r>
          </w:p>
        </w:tc>
        <w:tc>
          <w:tcPr>
            <w:tcW w:w="5184"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762B9B" w:rsidRDefault="00295107" w:rsidP="00295107">
            <w:pPr>
              <w:spacing w:after="120" w:line="276" w:lineRule="auto"/>
              <w:rPr>
                <w:rFonts w:ascii="Times New Roman" w:hAnsi="Times New Roman" w:cs="Times New Roman"/>
                <w:sz w:val="24"/>
                <w:szCs w:val="24"/>
              </w:rPr>
            </w:pPr>
            <w:r w:rsidRPr="00762B9B">
              <w:rPr>
                <w:rFonts w:ascii="Times New Roman" w:hAnsi="Times New Roman" w:cs="Times New Roman"/>
                <w:sz w:val="24"/>
                <w:szCs w:val="24"/>
              </w:rPr>
              <w:t xml:space="preserve">TCP with </w:t>
            </w:r>
            <w:proofErr w:type="spellStart"/>
            <w:r w:rsidRPr="00762B9B">
              <w:rPr>
                <w:rFonts w:ascii="Times New Roman" w:hAnsi="Times New Roman" w:cs="Times New Roman"/>
                <w:sz w:val="24"/>
                <w:szCs w:val="24"/>
              </w:rPr>
              <w:t>TCPSink</w:t>
            </w:r>
            <w:proofErr w:type="spellEnd"/>
            <w:r w:rsidRPr="00762B9B">
              <w:rPr>
                <w:rFonts w:ascii="Times New Roman" w:hAnsi="Times New Roman" w:cs="Times New Roman"/>
                <w:sz w:val="24"/>
                <w:szCs w:val="24"/>
              </w:rPr>
              <w:t>, carrying FTP bulk transfer</w:t>
            </w:r>
          </w:p>
        </w:tc>
      </w:tr>
      <w:tr w:rsidR="00762B9B" w:rsidRPr="00762B9B" w:rsidTr="00762B9B">
        <w:trPr>
          <w:trHeight w:val="20"/>
        </w:trPr>
        <w:tc>
          <w:tcPr>
            <w:tcW w:w="5184"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762B9B" w:rsidRDefault="00295107" w:rsidP="00295107">
            <w:pPr>
              <w:spacing w:after="120" w:line="276" w:lineRule="auto"/>
              <w:rPr>
                <w:rFonts w:ascii="Times New Roman" w:hAnsi="Times New Roman" w:cs="Times New Roman"/>
                <w:sz w:val="24"/>
                <w:szCs w:val="24"/>
              </w:rPr>
            </w:pPr>
            <w:r w:rsidRPr="00762B9B">
              <w:rPr>
                <w:rFonts w:ascii="Times New Roman" w:hAnsi="Times New Roman" w:cs="Times New Roman"/>
                <w:b/>
                <w:bCs/>
                <w:sz w:val="24"/>
                <w:szCs w:val="24"/>
              </w:rPr>
              <w:t>Application packet size</w:t>
            </w:r>
          </w:p>
        </w:tc>
        <w:tc>
          <w:tcPr>
            <w:tcW w:w="5184"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762B9B" w:rsidRDefault="00295107" w:rsidP="00295107">
            <w:pPr>
              <w:spacing w:after="120" w:line="276" w:lineRule="auto"/>
              <w:rPr>
                <w:rFonts w:ascii="Times New Roman" w:hAnsi="Times New Roman" w:cs="Times New Roman"/>
                <w:sz w:val="24"/>
                <w:szCs w:val="24"/>
              </w:rPr>
            </w:pPr>
            <w:r w:rsidRPr="00762B9B">
              <w:rPr>
                <w:rFonts w:ascii="Times New Roman" w:hAnsi="Times New Roman" w:cs="Times New Roman"/>
                <w:sz w:val="24"/>
                <w:szCs w:val="24"/>
              </w:rPr>
              <w:t>512 bytes</w:t>
            </w:r>
          </w:p>
        </w:tc>
      </w:tr>
      <w:tr w:rsidR="00762B9B" w:rsidRPr="00762B9B" w:rsidTr="00762B9B">
        <w:trPr>
          <w:trHeight w:val="20"/>
        </w:trPr>
        <w:tc>
          <w:tcPr>
            <w:tcW w:w="5184"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762B9B" w:rsidRDefault="00295107" w:rsidP="00295107">
            <w:pPr>
              <w:spacing w:after="120" w:line="276" w:lineRule="auto"/>
              <w:rPr>
                <w:rFonts w:ascii="Times New Roman" w:hAnsi="Times New Roman" w:cs="Times New Roman"/>
                <w:sz w:val="24"/>
                <w:szCs w:val="24"/>
              </w:rPr>
            </w:pPr>
            <w:r w:rsidRPr="00762B9B">
              <w:rPr>
                <w:rFonts w:ascii="Times New Roman" w:hAnsi="Times New Roman" w:cs="Times New Roman"/>
                <w:b/>
                <w:bCs/>
                <w:sz w:val="24"/>
                <w:szCs w:val="24"/>
              </w:rPr>
              <w:t>Mobility model</w:t>
            </w:r>
          </w:p>
        </w:tc>
        <w:tc>
          <w:tcPr>
            <w:tcW w:w="5184"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762B9B" w:rsidRDefault="00295107" w:rsidP="00295107">
            <w:pPr>
              <w:spacing w:after="120" w:line="276" w:lineRule="auto"/>
              <w:rPr>
                <w:rFonts w:ascii="Times New Roman" w:hAnsi="Times New Roman" w:cs="Times New Roman"/>
                <w:sz w:val="24"/>
                <w:szCs w:val="24"/>
              </w:rPr>
            </w:pPr>
            <w:r w:rsidRPr="00762B9B">
              <w:rPr>
                <w:rFonts w:ascii="Times New Roman" w:hAnsi="Times New Roman" w:cs="Times New Roman"/>
                <w:sz w:val="24"/>
                <w:szCs w:val="24"/>
              </w:rPr>
              <w:t>Random waypoint applied to a subset of nodes</w:t>
            </w:r>
          </w:p>
        </w:tc>
      </w:tr>
    </w:tbl>
    <w:p w:rsidR="00295107" w:rsidRDefault="00295107" w:rsidP="00FF2763">
      <w:pPr>
        <w:spacing w:after="120" w:line="276" w:lineRule="auto"/>
        <w:jc w:val="both"/>
        <w:rPr>
          <w:rFonts w:ascii="Times New Roman" w:hAnsi="Times New Roman" w:cs="Times New Roman"/>
          <w:sz w:val="26"/>
          <w:szCs w:val="26"/>
        </w:rPr>
      </w:pPr>
      <w:r w:rsidRPr="00295107">
        <w:rPr>
          <w:rFonts w:ascii="Times New Roman" w:hAnsi="Times New Roman" w:cs="Times New Roman"/>
          <w:sz w:val="26"/>
          <w:szCs w:val="26"/>
        </w:rPr>
        <w:t>The three scenarios differ in several respects, which are set out explicitly below because they affect how the results may legitimately be compared:</w:t>
      </w:r>
    </w:p>
    <w:p w:rsidR="00FF2763" w:rsidRPr="00FF2763" w:rsidRDefault="00FF2763" w:rsidP="00FF2763">
      <w:pPr>
        <w:spacing w:after="120" w:line="276" w:lineRule="auto"/>
        <w:jc w:val="center"/>
        <w:rPr>
          <w:rFonts w:ascii="Times New Roman" w:hAnsi="Times New Roman" w:cs="Times New Roman"/>
          <w:sz w:val="24"/>
          <w:szCs w:val="26"/>
        </w:rPr>
      </w:pPr>
      <w:r w:rsidRPr="00FF2763">
        <w:rPr>
          <w:rFonts w:ascii="Times New Roman" w:hAnsi="Times New Roman" w:cs="Times New Roman"/>
          <w:iCs/>
          <w:sz w:val="24"/>
          <w:szCs w:val="26"/>
        </w:rPr>
        <w:t>Table 4 — Scenario-specific parameters. Note that field size, duration and offered load all vary alongside node count.</w:t>
      </w:r>
    </w:p>
    <w:tbl>
      <w:tblPr>
        <w:tblW w:w="103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779"/>
        <w:gridCol w:w="2490"/>
        <w:gridCol w:w="2016"/>
        <w:gridCol w:w="1810"/>
        <w:gridCol w:w="2222"/>
      </w:tblGrid>
      <w:tr w:rsidR="00762B9B" w:rsidRPr="00762B9B" w:rsidTr="00762B9B">
        <w:trPr>
          <w:trHeight w:val="20"/>
          <w:tblHeader/>
        </w:trPr>
        <w:tc>
          <w:tcPr>
            <w:tcW w:w="1779"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762B9B" w:rsidRDefault="00295107" w:rsidP="00295107">
            <w:pPr>
              <w:spacing w:after="120" w:line="276" w:lineRule="auto"/>
              <w:rPr>
                <w:rFonts w:ascii="Times New Roman" w:hAnsi="Times New Roman" w:cs="Times New Roman"/>
                <w:sz w:val="24"/>
                <w:szCs w:val="24"/>
              </w:rPr>
            </w:pPr>
            <w:r w:rsidRPr="00762B9B">
              <w:rPr>
                <w:rFonts w:ascii="Times New Roman" w:hAnsi="Times New Roman" w:cs="Times New Roman"/>
                <w:b/>
                <w:bCs/>
                <w:sz w:val="24"/>
                <w:szCs w:val="24"/>
              </w:rPr>
              <w:t>Scenario</w:t>
            </w:r>
          </w:p>
        </w:tc>
        <w:tc>
          <w:tcPr>
            <w:tcW w:w="2490"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762B9B" w:rsidRDefault="00295107" w:rsidP="00295107">
            <w:pPr>
              <w:spacing w:after="120" w:line="276" w:lineRule="auto"/>
              <w:rPr>
                <w:rFonts w:ascii="Times New Roman" w:hAnsi="Times New Roman" w:cs="Times New Roman"/>
                <w:sz w:val="24"/>
                <w:szCs w:val="24"/>
              </w:rPr>
            </w:pPr>
            <w:r w:rsidRPr="00762B9B">
              <w:rPr>
                <w:rFonts w:ascii="Times New Roman" w:hAnsi="Times New Roman" w:cs="Times New Roman"/>
                <w:b/>
                <w:bCs/>
                <w:sz w:val="24"/>
                <w:szCs w:val="24"/>
              </w:rPr>
              <w:t>Field size (m)</w:t>
            </w:r>
          </w:p>
        </w:tc>
        <w:tc>
          <w:tcPr>
            <w:tcW w:w="2016"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762B9B" w:rsidRDefault="00295107" w:rsidP="00295107">
            <w:pPr>
              <w:spacing w:after="120" w:line="276" w:lineRule="auto"/>
              <w:rPr>
                <w:rFonts w:ascii="Times New Roman" w:hAnsi="Times New Roman" w:cs="Times New Roman"/>
                <w:sz w:val="24"/>
                <w:szCs w:val="24"/>
              </w:rPr>
            </w:pPr>
            <w:r w:rsidRPr="00762B9B">
              <w:rPr>
                <w:rFonts w:ascii="Times New Roman" w:hAnsi="Times New Roman" w:cs="Times New Roman"/>
                <w:b/>
                <w:bCs/>
                <w:sz w:val="24"/>
                <w:szCs w:val="24"/>
              </w:rPr>
              <w:t>Duration (s)</w:t>
            </w:r>
          </w:p>
        </w:tc>
        <w:tc>
          <w:tcPr>
            <w:tcW w:w="1810"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762B9B" w:rsidRDefault="00295107" w:rsidP="00295107">
            <w:pPr>
              <w:spacing w:after="120" w:line="276" w:lineRule="auto"/>
              <w:rPr>
                <w:rFonts w:ascii="Times New Roman" w:hAnsi="Times New Roman" w:cs="Times New Roman"/>
                <w:sz w:val="24"/>
                <w:szCs w:val="24"/>
              </w:rPr>
            </w:pPr>
            <w:r w:rsidRPr="00762B9B">
              <w:rPr>
                <w:rFonts w:ascii="Times New Roman" w:hAnsi="Times New Roman" w:cs="Times New Roman"/>
                <w:b/>
                <w:bCs/>
                <w:sz w:val="24"/>
                <w:szCs w:val="24"/>
              </w:rPr>
              <w:t>TCP/FTP flows</w:t>
            </w:r>
          </w:p>
        </w:tc>
        <w:tc>
          <w:tcPr>
            <w:tcW w:w="2222"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762B9B" w:rsidRDefault="00762B9B" w:rsidP="00295107">
            <w:pPr>
              <w:spacing w:after="120" w:line="276" w:lineRule="auto"/>
              <w:rPr>
                <w:rFonts w:ascii="Times New Roman" w:hAnsi="Times New Roman" w:cs="Times New Roman"/>
                <w:sz w:val="24"/>
                <w:szCs w:val="24"/>
              </w:rPr>
            </w:pPr>
            <w:r>
              <w:rPr>
                <w:rFonts w:ascii="Times New Roman" w:hAnsi="Times New Roman" w:cs="Times New Roman"/>
                <w:b/>
                <w:bCs/>
                <w:sz w:val="24"/>
                <w:szCs w:val="24"/>
              </w:rPr>
              <w:t>Node density (</w:t>
            </w:r>
            <w:r w:rsidR="00295107" w:rsidRPr="00762B9B">
              <w:rPr>
                <w:rFonts w:ascii="Times New Roman" w:hAnsi="Times New Roman" w:cs="Times New Roman"/>
                <w:b/>
                <w:bCs/>
                <w:sz w:val="24"/>
                <w:szCs w:val="24"/>
              </w:rPr>
              <w:t>km²)</w:t>
            </w:r>
          </w:p>
        </w:tc>
      </w:tr>
      <w:tr w:rsidR="00762B9B" w:rsidRPr="00762B9B" w:rsidTr="00762B9B">
        <w:trPr>
          <w:trHeight w:val="20"/>
        </w:trPr>
        <w:tc>
          <w:tcPr>
            <w:tcW w:w="1779"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762B9B" w:rsidRDefault="00295107" w:rsidP="00295107">
            <w:pPr>
              <w:spacing w:after="120" w:line="276" w:lineRule="auto"/>
              <w:rPr>
                <w:rFonts w:ascii="Times New Roman" w:hAnsi="Times New Roman" w:cs="Times New Roman"/>
                <w:sz w:val="24"/>
                <w:szCs w:val="24"/>
              </w:rPr>
            </w:pPr>
            <w:r w:rsidRPr="00762B9B">
              <w:rPr>
                <w:rFonts w:ascii="Times New Roman" w:hAnsi="Times New Roman" w:cs="Times New Roman"/>
                <w:b/>
                <w:bCs/>
                <w:sz w:val="24"/>
                <w:szCs w:val="24"/>
              </w:rPr>
              <w:t>26 nodes</w:t>
            </w:r>
          </w:p>
        </w:tc>
        <w:tc>
          <w:tcPr>
            <w:tcW w:w="2490"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762B9B" w:rsidRDefault="00295107" w:rsidP="00295107">
            <w:pPr>
              <w:spacing w:after="120" w:line="276" w:lineRule="auto"/>
              <w:rPr>
                <w:rFonts w:ascii="Times New Roman" w:hAnsi="Times New Roman" w:cs="Times New Roman"/>
                <w:sz w:val="24"/>
                <w:szCs w:val="24"/>
              </w:rPr>
            </w:pPr>
            <w:r w:rsidRPr="00762B9B">
              <w:rPr>
                <w:rFonts w:ascii="Times New Roman" w:hAnsi="Times New Roman" w:cs="Times New Roman"/>
                <w:sz w:val="24"/>
                <w:szCs w:val="24"/>
              </w:rPr>
              <w:t>2245 × 900</w:t>
            </w:r>
          </w:p>
        </w:tc>
        <w:tc>
          <w:tcPr>
            <w:tcW w:w="2016"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762B9B" w:rsidRDefault="00295107" w:rsidP="00295107">
            <w:pPr>
              <w:spacing w:after="120" w:line="276" w:lineRule="auto"/>
              <w:rPr>
                <w:rFonts w:ascii="Times New Roman" w:hAnsi="Times New Roman" w:cs="Times New Roman"/>
                <w:sz w:val="24"/>
                <w:szCs w:val="24"/>
              </w:rPr>
            </w:pPr>
            <w:r w:rsidRPr="00762B9B">
              <w:rPr>
                <w:rFonts w:ascii="Times New Roman" w:hAnsi="Times New Roman" w:cs="Times New Roman"/>
                <w:sz w:val="24"/>
                <w:szCs w:val="24"/>
              </w:rPr>
              <w:t>50</w:t>
            </w:r>
          </w:p>
        </w:tc>
        <w:tc>
          <w:tcPr>
            <w:tcW w:w="1810"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762B9B" w:rsidRDefault="00295107" w:rsidP="00295107">
            <w:pPr>
              <w:spacing w:after="120" w:line="276" w:lineRule="auto"/>
              <w:rPr>
                <w:rFonts w:ascii="Times New Roman" w:hAnsi="Times New Roman" w:cs="Times New Roman"/>
                <w:sz w:val="24"/>
                <w:szCs w:val="24"/>
              </w:rPr>
            </w:pPr>
            <w:r w:rsidRPr="00762B9B">
              <w:rPr>
                <w:rFonts w:ascii="Times New Roman" w:hAnsi="Times New Roman" w:cs="Times New Roman"/>
                <w:sz w:val="24"/>
                <w:szCs w:val="24"/>
              </w:rPr>
              <w:t>4</w:t>
            </w:r>
          </w:p>
        </w:tc>
        <w:tc>
          <w:tcPr>
            <w:tcW w:w="2222"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762B9B" w:rsidRDefault="00295107" w:rsidP="00295107">
            <w:pPr>
              <w:spacing w:after="120" w:line="276" w:lineRule="auto"/>
              <w:rPr>
                <w:rFonts w:ascii="Times New Roman" w:hAnsi="Times New Roman" w:cs="Times New Roman"/>
                <w:sz w:val="24"/>
                <w:szCs w:val="24"/>
              </w:rPr>
            </w:pPr>
            <w:r w:rsidRPr="00762B9B">
              <w:rPr>
                <w:rFonts w:ascii="Times New Roman" w:hAnsi="Times New Roman" w:cs="Times New Roman"/>
                <w:sz w:val="24"/>
                <w:szCs w:val="24"/>
              </w:rPr>
              <w:t>12.9</w:t>
            </w:r>
          </w:p>
        </w:tc>
      </w:tr>
      <w:tr w:rsidR="00762B9B" w:rsidRPr="00762B9B" w:rsidTr="00762B9B">
        <w:trPr>
          <w:trHeight w:val="20"/>
        </w:trPr>
        <w:tc>
          <w:tcPr>
            <w:tcW w:w="1779"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762B9B" w:rsidRDefault="00295107" w:rsidP="00295107">
            <w:pPr>
              <w:spacing w:after="120" w:line="276" w:lineRule="auto"/>
              <w:rPr>
                <w:rFonts w:ascii="Times New Roman" w:hAnsi="Times New Roman" w:cs="Times New Roman"/>
                <w:sz w:val="24"/>
                <w:szCs w:val="24"/>
              </w:rPr>
            </w:pPr>
            <w:r w:rsidRPr="00762B9B">
              <w:rPr>
                <w:rFonts w:ascii="Times New Roman" w:hAnsi="Times New Roman" w:cs="Times New Roman"/>
                <w:b/>
                <w:bCs/>
                <w:sz w:val="24"/>
                <w:szCs w:val="24"/>
              </w:rPr>
              <w:t>50 nodes</w:t>
            </w:r>
          </w:p>
        </w:tc>
        <w:tc>
          <w:tcPr>
            <w:tcW w:w="2490"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762B9B" w:rsidRDefault="00295107" w:rsidP="00295107">
            <w:pPr>
              <w:spacing w:after="120" w:line="276" w:lineRule="auto"/>
              <w:rPr>
                <w:rFonts w:ascii="Times New Roman" w:hAnsi="Times New Roman" w:cs="Times New Roman"/>
                <w:sz w:val="24"/>
                <w:szCs w:val="24"/>
              </w:rPr>
            </w:pPr>
            <w:r w:rsidRPr="00762B9B">
              <w:rPr>
                <w:rFonts w:ascii="Times New Roman" w:hAnsi="Times New Roman" w:cs="Times New Roman"/>
                <w:sz w:val="24"/>
                <w:szCs w:val="24"/>
              </w:rPr>
              <w:t>1000 × 1000</w:t>
            </w:r>
          </w:p>
        </w:tc>
        <w:tc>
          <w:tcPr>
            <w:tcW w:w="2016"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762B9B" w:rsidRDefault="00295107" w:rsidP="00295107">
            <w:pPr>
              <w:spacing w:after="120" w:line="276" w:lineRule="auto"/>
              <w:rPr>
                <w:rFonts w:ascii="Times New Roman" w:hAnsi="Times New Roman" w:cs="Times New Roman"/>
                <w:sz w:val="24"/>
                <w:szCs w:val="24"/>
              </w:rPr>
            </w:pPr>
            <w:r w:rsidRPr="00762B9B">
              <w:rPr>
                <w:rFonts w:ascii="Times New Roman" w:hAnsi="Times New Roman" w:cs="Times New Roman"/>
                <w:sz w:val="24"/>
                <w:szCs w:val="24"/>
              </w:rPr>
              <w:t>100</w:t>
            </w:r>
          </w:p>
        </w:tc>
        <w:tc>
          <w:tcPr>
            <w:tcW w:w="1810"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762B9B" w:rsidRDefault="00295107" w:rsidP="00295107">
            <w:pPr>
              <w:spacing w:after="120" w:line="276" w:lineRule="auto"/>
              <w:rPr>
                <w:rFonts w:ascii="Times New Roman" w:hAnsi="Times New Roman" w:cs="Times New Roman"/>
                <w:sz w:val="24"/>
                <w:szCs w:val="24"/>
              </w:rPr>
            </w:pPr>
            <w:r w:rsidRPr="00762B9B">
              <w:rPr>
                <w:rFonts w:ascii="Times New Roman" w:hAnsi="Times New Roman" w:cs="Times New Roman"/>
                <w:sz w:val="24"/>
                <w:szCs w:val="24"/>
              </w:rPr>
              <w:t>5</w:t>
            </w:r>
          </w:p>
        </w:tc>
        <w:tc>
          <w:tcPr>
            <w:tcW w:w="2222"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762B9B" w:rsidRDefault="00295107" w:rsidP="00295107">
            <w:pPr>
              <w:spacing w:after="120" w:line="276" w:lineRule="auto"/>
              <w:rPr>
                <w:rFonts w:ascii="Times New Roman" w:hAnsi="Times New Roman" w:cs="Times New Roman"/>
                <w:sz w:val="24"/>
                <w:szCs w:val="24"/>
              </w:rPr>
            </w:pPr>
            <w:r w:rsidRPr="00762B9B">
              <w:rPr>
                <w:rFonts w:ascii="Times New Roman" w:hAnsi="Times New Roman" w:cs="Times New Roman"/>
                <w:sz w:val="24"/>
                <w:szCs w:val="24"/>
              </w:rPr>
              <w:t>50.0</w:t>
            </w:r>
          </w:p>
        </w:tc>
      </w:tr>
      <w:tr w:rsidR="00762B9B" w:rsidRPr="00762B9B" w:rsidTr="00762B9B">
        <w:trPr>
          <w:trHeight w:val="20"/>
        </w:trPr>
        <w:tc>
          <w:tcPr>
            <w:tcW w:w="1779"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762B9B" w:rsidRDefault="00295107" w:rsidP="00295107">
            <w:pPr>
              <w:spacing w:after="120" w:line="276" w:lineRule="auto"/>
              <w:rPr>
                <w:rFonts w:ascii="Times New Roman" w:hAnsi="Times New Roman" w:cs="Times New Roman"/>
                <w:sz w:val="24"/>
                <w:szCs w:val="24"/>
              </w:rPr>
            </w:pPr>
            <w:r w:rsidRPr="00762B9B">
              <w:rPr>
                <w:rFonts w:ascii="Times New Roman" w:hAnsi="Times New Roman" w:cs="Times New Roman"/>
                <w:b/>
                <w:bCs/>
                <w:sz w:val="24"/>
                <w:szCs w:val="24"/>
              </w:rPr>
              <w:t>75 nodes</w:t>
            </w:r>
          </w:p>
        </w:tc>
        <w:tc>
          <w:tcPr>
            <w:tcW w:w="2490"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762B9B" w:rsidRDefault="00295107" w:rsidP="00295107">
            <w:pPr>
              <w:spacing w:after="120" w:line="276" w:lineRule="auto"/>
              <w:rPr>
                <w:rFonts w:ascii="Times New Roman" w:hAnsi="Times New Roman" w:cs="Times New Roman"/>
                <w:sz w:val="24"/>
                <w:szCs w:val="24"/>
              </w:rPr>
            </w:pPr>
            <w:r w:rsidRPr="00762B9B">
              <w:rPr>
                <w:rFonts w:ascii="Times New Roman" w:hAnsi="Times New Roman" w:cs="Times New Roman"/>
                <w:sz w:val="24"/>
                <w:szCs w:val="24"/>
              </w:rPr>
              <w:t>1000 × 1000</w:t>
            </w:r>
          </w:p>
        </w:tc>
        <w:tc>
          <w:tcPr>
            <w:tcW w:w="2016"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762B9B" w:rsidRDefault="00295107" w:rsidP="00295107">
            <w:pPr>
              <w:spacing w:after="120" w:line="276" w:lineRule="auto"/>
              <w:rPr>
                <w:rFonts w:ascii="Times New Roman" w:hAnsi="Times New Roman" w:cs="Times New Roman"/>
                <w:sz w:val="24"/>
                <w:szCs w:val="24"/>
              </w:rPr>
            </w:pPr>
            <w:r w:rsidRPr="00762B9B">
              <w:rPr>
                <w:rFonts w:ascii="Times New Roman" w:hAnsi="Times New Roman" w:cs="Times New Roman"/>
                <w:sz w:val="24"/>
                <w:szCs w:val="24"/>
              </w:rPr>
              <w:t>100</w:t>
            </w:r>
          </w:p>
        </w:tc>
        <w:tc>
          <w:tcPr>
            <w:tcW w:w="1810"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762B9B" w:rsidRDefault="00295107" w:rsidP="00295107">
            <w:pPr>
              <w:spacing w:after="120" w:line="276" w:lineRule="auto"/>
              <w:rPr>
                <w:rFonts w:ascii="Times New Roman" w:hAnsi="Times New Roman" w:cs="Times New Roman"/>
                <w:sz w:val="24"/>
                <w:szCs w:val="24"/>
              </w:rPr>
            </w:pPr>
            <w:r w:rsidRPr="00762B9B">
              <w:rPr>
                <w:rFonts w:ascii="Times New Roman" w:hAnsi="Times New Roman" w:cs="Times New Roman"/>
                <w:sz w:val="24"/>
                <w:szCs w:val="24"/>
              </w:rPr>
              <w:t>8</w:t>
            </w:r>
          </w:p>
        </w:tc>
        <w:tc>
          <w:tcPr>
            <w:tcW w:w="2222"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70" w:type="dxa"/>
              <w:bottom w:w="40" w:type="dxa"/>
              <w:right w:w="70" w:type="dxa"/>
            </w:tcMar>
            <w:hideMark/>
          </w:tcPr>
          <w:p w:rsidR="00295107" w:rsidRPr="00762B9B" w:rsidRDefault="00295107" w:rsidP="00295107">
            <w:pPr>
              <w:spacing w:after="120" w:line="276" w:lineRule="auto"/>
              <w:rPr>
                <w:rFonts w:ascii="Times New Roman" w:hAnsi="Times New Roman" w:cs="Times New Roman"/>
                <w:sz w:val="24"/>
                <w:szCs w:val="24"/>
              </w:rPr>
            </w:pPr>
            <w:r w:rsidRPr="00762B9B">
              <w:rPr>
                <w:rFonts w:ascii="Times New Roman" w:hAnsi="Times New Roman" w:cs="Times New Roman"/>
                <w:sz w:val="24"/>
                <w:szCs w:val="24"/>
              </w:rPr>
              <w:t>75.0</w:t>
            </w:r>
          </w:p>
        </w:tc>
      </w:tr>
    </w:tbl>
    <w:p w:rsidR="00295107" w:rsidRPr="00295107" w:rsidRDefault="00295107" w:rsidP="00FF2763">
      <w:pPr>
        <w:spacing w:after="120" w:line="276" w:lineRule="auto"/>
        <w:jc w:val="both"/>
        <w:rPr>
          <w:rFonts w:ascii="Times New Roman" w:hAnsi="Times New Roman" w:cs="Times New Roman"/>
          <w:sz w:val="26"/>
          <w:szCs w:val="26"/>
        </w:rPr>
      </w:pPr>
      <w:r w:rsidRPr="00295107">
        <w:rPr>
          <w:rFonts w:ascii="Times New Roman" w:hAnsi="Times New Roman" w:cs="Times New Roman"/>
          <w:sz w:val="26"/>
          <w:szCs w:val="26"/>
        </w:rPr>
        <w:t xml:space="preserve">Within each scenario the four protocol scripts are identical apart from the routing agent, so the comparison between protocols at a given node count is a controlled one. Node positions, mobility </w:t>
      </w:r>
      <w:r w:rsidRPr="00295107">
        <w:rPr>
          <w:rFonts w:ascii="Times New Roman" w:hAnsi="Times New Roman" w:cs="Times New Roman"/>
          <w:sz w:val="26"/>
          <w:szCs w:val="26"/>
        </w:rPr>
        <w:lastRenderedPageBreak/>
        <w:t>waypoints, traffic sources and destinations, and start and stop times are all shared. Section 10 discusses the one small exception found during verification.</w:t>
      </w:r>
    </w:p>
    <w:p w:rsidR="00295107" w:rsidRPr="00A21AFF" w:rsidRDefault="00295107">
      <w:pPr>
        <w:spacing w:after="120" w:line="276" w:lineRule="auto"/>
        <w:rPr>
          <w:rFonts w:ascii="Times New Roman" w:hAnsi="Times New Roman" w:cs="Times New Roman"/>
          <w:sz w:val="26"/>
          <w:szCs w:val="26"/>
        </w:rPr>
      </w:pPr>
    </w:p>
    <w:p w:rsidR="00C26C93" w:rsidRPr="00C36257" w:rsidRDefault="002F6EEB">
      <w:pPr>
        <w:pStyle w:val="Heading1"/>
        <w:spacing w:before="240" w:after="120"/>
        <w:rPr>
          <w:rFonts w:ascii="Times New Roman" w:hAnsi="Times New Roman" w:cs="Times New Roman"/>
          <w:color w:val="7030A0"/>
          <w:sz w:val="32"/>
          <w:szCs w:val="26"/>
        </w:rPr>
      </w:pPr>
      <w:r w:rsidRPr="00C36257">
        <w:rPr>
          <w:rFonts w:ascii="Times New Roman" w:hAnsi="Times New Roman" w:cs="Times New Roman"/>
          <w:color w:val="7030A0"/>
          <w:sz w:val="32"/>
          <w:szCs w:val="26"/>
        </w:rPr>
        <w:t>5</w:t>
      </w:r>
      <w:r w:rsidR="00877669" w:rsidRPr="00C36257">
        <w:rPr>
          <w:rFonts w:ascii="Times New Roman" w:hAnsi="Times New Roman" w:cs="Times New Roman"/>
          <w:color w:val="7030A0"/>
          <w:sz w:val="32"/>
          <w:szCs w:val="26"/>
        </w:rPr>
        <w:t>. Performance Metrics</w:t>
      </w:r>
    </w:p>
    <w:p w:rsidR="00C26C93" w:rsidRPr="00A21AFF" w:rsidRDefault="00877669" w:rsidP="00FF2763">
      <w:pPr>
        <w:spacing w:after="120" w:line="276" w:lineRule="auto"/>
        <w:jc w:val="both"/>
        <w:rPr>
          <w:rFonts w:ascii="Times New Roman" w:hAnsi="Times New Roman" w:cs="Times New Roman"/>
          <w:sz w:val="26"/>
          <w:szCs w:val="26"/>
        </w:rPr>
      </w:pPr>
      <w:r w:rsidRPr="00A21AFF">
        <w:rPr>
          <w:rFonts w:ascii="Times New Roman" w:hAnsi="Times New Roman" w:cs="Times New Roman"/>
          <w:sz w:val="26"/>
          <w:szCs w:val="26"/>
        </w:rPr>
        <w:t>Four metrics were computed from the application layer (AGT) events in each trace. Only packets that reach or leave the application agent count as data; routing control traffic is deliberately excluded so that the metrics describe what the user experiences rather than what the protocol does internally.</w:t>
      </w:r>
    </w:p>
    <w:p w:rsidR="00C26C93" w:rsidRPr="00C36257" w:rsidRDefault="00877669" w:rsidP="00FF2763">
      <w:pPr>
        <w:pStyle w:val="Heading2"/>
        <w:spacing w:after="120"/>
        <w:jc w:val="both"/>
        <w:rPr>
          <w:rFonts w:ascii="Times New Roman" w:hAnsi="Times New Roman" w:cs="Times New Roman"/>
          <w:color w:val="auto"/>
          <w:sz w:val="26"/>
          <w:szCs w:val="26"/>
        </w:rPr>
      </w:pPr>
      <w:r w:rsidRPr="00C36257">
        <w:rPr>
          <w:rFonts w:ascii="Times New Roman" w:hAnsi="Times New Roman" w:cs="Times New Roman"/>
          <w:color w:val="auto"/>
          <w:sz w:val="26"/>
          <w:szCs w:val="26"/>
        </w:rPr>
        <w:t>Packet Delivery Ratio</w:t>
      </w:r>
    </w:p>
    <w:p w:rsidR="00C26C93" w:rsidRPr="00A21AFF" w:rsidRDefault="00877669" w:rsidP="00FF2763">
      <w:pPr>
        <w:spacing w:after="120" w:line="276" w:lineRule="auto"/>
        <w:jc w:val="both"/>
        <w:rPr>
          <w:rFonts w:ascii="Times New Roman" w:hAnsi="Times New Roman" w:cs="Times New Roman"/>
          <w:sz w:val="26"/>
          <w:szCs w:val="26"/>
        </w:rPr>
      </w:pPr>
      <w:r w:rsidRPr="00A21AFF">
        <w:rPr>
          <w:rFonts w:ascii="Times New Roman" w:hAnsi="Times New Roman" w:cs="Times New Roman"/>
          <w:sz w:val="26"/>
          <w:szCs w:val="26"/>
        </w:rPr>
        <w:t>PDR is the percentage of application packets that arrive successfully out of those that were sent. It is the single clearest indicator of reliability. A low value means packets are being lost to broken routes, queue overflow or collisions.</w:t>
      </w:r>
    </w:p>
    <w:p w:rsidR="00C26C93" w:rsidRPr="002F6EEB" w:rsidRDefault="00877669" w:rsidP="002F6EEB">
      <w:pPr>
        <w:spacing w:after="120" w:line="276" w:lineRule="auto"/>
        <w:ind w:left="360"/>
        <w:jc w:val="center"/>
        <w:rPr>
          <w:rFonts w:ascii="Times New Roman" w:hAnsi="Times New Roman" w:cs="Times New Roman"/>
          <w:b/>
          <w:sz w:val="26"/>
          <w:szCs w:val="26"/>
        </w:rPr>
      </w:pPr>
      <w:r w:rsidRPr="002F6EEB">
        <w:rPr>
          <w:rFonts w:ascii="Times New Roman" w:hAnsi="Times New Roman" w:cs="Times New Roman"/>
          <w:b/>
          <w:iCs/>
          <w:sz w:val="26"/>
          <w:szCs w:val="26"/>
        </w:rPr>
        <w:t>PDR = (packets received at AGT ÷ packets sent at AGT) × 100</w:t>
      </w:r>
    </w:p>
    <w:p w:rsidR="00C26C93" w:rsidRPr="00C36257" w:rsidRDefault="00877669">
      <w:pPr>
        <w:pStyle w:val="Heading2"/>
        <w:spacing w:after="120"/>
        <w:rPr>
          <w:rFonts w:ascii="Times New Roman" w:hAnsi="Times New Roman" w:cs="Times New Roman"/>
          <w:color w:val="auto"/>
          <w:sz w:val="26"/>
          <w:szCs w:val="26"/>
        </w:rPr>
      </w:pPr>
      <w:r w:rsidRPr="00C36257">
        <w:rPr>
          <w:rFonts w:ascii="Times New Roman" w:hAnsi="Times New Roman" w:cs="Times New Roman"/>
          <w:color w:val="auto"/>
          <w:sz w:val="26"/>
          <w:szCs w:val="26"/>
        </w:rPr>
        <w:t>Average End-to-End Delay</w:t>
      </w:r>
    </w:p>
    <w:p w:rsidR="00C26C93" w:rsidRPr="00A21AFF" w:rsidRDefault="00877669" w:rsidP="00FF2763">
      <w:pPr>
        <w:spacing w:after="120" w:line="276" w:lineRule="auto"/>
        <w:jc w:val="both"/>
        <w:rPr>
          <w:rFonts w:ascii="Times New Roman" w:hAnsi="Times New Roman" w:cs="Times New Roman"/>
          <w:sz w:val="26"/>
          <w:szCs w:val="26"/>
        </w:rPr>
      </w:pPr>
      <w:r w:rsidRPr="00A21AFF">
        <w:rPr>
          <w:rFonts w:ascii="Times New Roman" w:hAnsi="Times New Roman" w:cs="Times New Roman"/>
          <w:sz w:val="26"/>
          <w:szCs w:val="26"/>
        </w:rPr>
        <w:t>For each packet that arrives, the delay is the difference between the time it was received by the destination application and the time it was generated by the source application. This interval includes route discovery, queueing at every intermediate node, retransmissions at the MAC layer and propagation. The metric reported is the mean over all successfully delivered packets, in milliseconds.</w:t>
      </w:r>
    </w:p>
    <w:p w:rsidR="002F6EEB" w:rsidRDefault="002F6EEB" w:rsidP="00FF2763">
      <w:pPr>
        <w:pStyle w:val="Heading2"/>
        <w:spacing w:after="120"/>
        <w:jc w:val="both"/>
        <w:rPr>
          <w:rFonts w:ascii="Times New Roman" w:hAnsi="Times New Roman" w:cs="Times New Roman"/>
          <w:sz w:val="26"/>
          <w:szCs w:val="26"/>
        </w:rPr>
      </w:pPr>
    </w:p>
    <w:p w:rsidR="00C26C93" w:rsidRPr="00C36257" w:rsidRDefault="00877669" w:rsidP="00FF2763">
      <w:pPr>
        <w:pStyle w:val="Heading2"/>
        <w:spacing w:after="120"/>
        <w:jc w:val="both"/>
        <w:rPr>
          <w:rFonts w:ascii="Times New Roman" w:hAnsi="Times New Roman" w:cs="Times New Roman"/>
          <w:color w:val="auto"/>
          <w:sz w:val="26"/>
          <w:szCs w:val="26"/>
        </w:rPr>
      </w:pPr>
      <w:r w:rsidRPr="00C36257">
        <w:rPr>
          <w:rFonts w:ascii="Times New Roman" w:hAnsi="Times New Roman" w:cs="Times New Roman"/>
          <w:color w:val="auto"/>
          <w:sz w:val="26"/>
          <w:szCs w:val="26"/>
        </w:rPr>
        <w:t>Average Throughput</w:t>
      </w:r>
    </w:p>
    <w:p w:rsidR="00C26C93" w:rsidRPr="00A21AFF" w:rsidRDefault="00877669" w:rsidP="00FF2763">
      <w:pPr>
        <w:spacing w:after="120" w:line="276" w:lineRule="auto"/>
        <w:jc w:val="both"/>
        <w:rPr>
          <w:rFonts w:ascii="Times New Roman" w:hAnsi="Times New Roman" w:cs="Times New Roman"/>
          <w:sz w:val="26"/>
          <w:szCs w:val="26"/>
        </w:rPr>
      </w:pPr>
      <w:r w:rsidRPr="00A21AFF">
        <w:rPr>
          <w:rFonts w:ascii="Times New Roman" w:hAnsi="Times New Roman" w:cs="Times New Roman"/>
          <w:sz w:val="26"/>
          <w:szCs w:val="26"/>
        </w:rPr>
        <w:t xml:space="preserve">Throughput measures the rate at which useful data </w:t>
      </w:r>
      <w:proofErr w:type="gramStart"/>
      <w:r w:rsidRPr="00A21AFF">
        <w:rPr>
          <w:rFonts w:ascii="Times New Roman" w:hAnsi="Times New Roman" w:cs="Times New Roman"/>
          <w:sz w:val="26"/>
          <w:szCs w:val="26"/>
        </w:rPr>
        <w:t>actually reaches</w:t>
      </w:r>
      <w:proofErr w:type="gramEnd"/>
      <w:r w:rsidRPr="00A21AFF">
        <w:rPr>
          <w:rFonts w:ascii="Times New Roman" w:hAnsi="Times New Roman" w:cs="Times New Roman"/>
          <w:sz w:val="26"/>
          <w:szCs w:val="26"/>
        </w:rPr>
        <w:t xml:space="preserve"> its destinations. It is calculated as the total number of received application bytes converted to bits and divided by the interval between the first packet being sent and the last packet being received, expressed in kilobits per second. This matches the definition used by the reference </w:t>
      </w:r>
      <w:proofErr w:type="spellStart"/>
      <w:r w:rsidRPr="00A21AFF">
        <w:rPr>
          <w:rFonts w:ascii="Times New Roman" w:hAnsi="Times New Roman" w:cs="Times New Roman"/>
          <w:sz w:val="26"/>
          <w:szCs w:val="26"/>
        </w:rPr>
        <w:t>Avg_Tput.awk</w:t>
      </w:r>
      <w:proofErr w:type="spellEnd"/>
      <w:r w:rsidRPr="00A21AFF">
        <w:rPr>
          <w:rFonts w:ascii="Times New Roman" w:hAnsi="Times New Roman" w:cs="Times New Roman"/>
          <w:sz w:val="26"/>
          <w:szCs w:val="26"/>
        </w:rPr>
        <w:t xml:space="preserve"> script.</w:t>
      </w:r>
    </w:p>
    <w:p w:rsidR="00C26C93" w:rsidRPr="002F6EEB" w:rsidRDefault="00877669" w:rsidP="00FF2763">
      <w:pPr>
        <w:spacing w:after="120" w:line="276" w:lineRule="auto"/>
        <w:ind w:left="360"/>
        <w:jc w:val="both"/>
        <w:rPr>
          <w:rFonts w:ascii="Times New Roman" w:hAnsi="Times New Roman" w:cs="Times New Roman"/>
          <w:b/>
          <w:sz w:val="26"/>
          <w:szCs w:val="26"/>
        </w:rPr>
      </w:pPr>
      <w:r w:rsidRPr="002F6EEB">
        <w:rPr>
          <w:rFonts w:ascii="Times New Roman" w:hAnsi="Times New Roman" w:cs="Times New Roman"/>
          <w:b/>
          <w:iCs/>
          <w:sz w:val="26"/>
          <w:szCs w:val="26"/>
        </w:rPr>
        <w:t>Throughput = (received bytes × 8) ÷ (last receive time − first send time) ÷ 1000</w:t>
      </w:r>
    </w:p>
    <w:p w:rsidR="00C26C93" w:rsidRPr="00C36257" w:rsidRDefault="00877669" w:rsidP="00FF2763">
      <w:pPr>
        <w:pStyle w:val="Heading2"/>
        <w:spacing w:after="120"/>
        <w:jc w:val="both"/>
        <w:rPr>
          <w:rFonts w:ascii="Times New Roman" w:hAnsi="Times New Roman" w:cs="Times New Roman"/>
          <w:color w:val="auto"/>
          <w:sz w:val="26"/>
          <w:szCs w:val="26"/>
        </w:rPr>
      </w:pPr>
      <w:r w:rsidRPr="00C36257">
        <w:rPr>
          <w:rFonts w:ascii="Times New Roman" w:hAnsi="Times New Roman" w:cs="Times New Roman"/>
          <w:color w:val="auto"/>
          <w:sz w:val="26"/>
          <w:szCs w:val="26"/>
        </w:rPr>
        <w:t>Jitter</w:t>
      </w:r>
    </w:p>
    <w:p w:rsidR="00C26C93" w:rsidRPr="00A21AFF" w:rsidRDefault="00877669" w:rsidP="00FF2763">
      <w:pPr>
        <w:spacing w:after="120" w:line="276" w:lineRule="auto"/>
        <w:jc w:val="both"/>
        <w:rPr>
          <w:rFonts w:ascii="Times New Roman" w:hAnsi="Times New Roman" w:cs="Times New Roman"/>
          <w:sz w:val="26"/>
          <w:szCs w:val="26"/>
        </w:rPr>
      </w:pPr>
      <w:r w:rsidRPr="00A21AFF">
        <w:rPr>
          <w:rFonts w:ascii="Times New Roman" w:hAnsi="Times New Roman" w:cs="Times New Roman"/>
          <w:sz w:val="26"/>
          <w:szCs w:val="26"/>
        </w:rPr>
        <w:t>Jitter describes how much the delay varies from one packet to the next. Packets are ordered by their arrival time, the absolute difference between consecutive delays is taken, and the mean of those differences is reported. A network can have a perfectly acceptable average delay and still be unusable for interactive or streaming traffic if its jitter is high, which makes this metric a useful complement to the delay figure.</w:t>
      </w:r>
    </w:p>
    <w:p w:rsidR="00C36257" w:rsidRDefault="00C36257" w:rsidP="002F6EEB">
      <w:pPr>
        <w:pStyle w:val="Heading1"/>
        <w:rPr>
          <w:rFonts w:ascii="Times New Roman" w:hAnsi="Times New Roman" w:cs="Times New Roman"/>
        </w:rPr>
      </w:pPr>
    </w:p>
    <w:p w:rsidR="00C36257" w:rsidRDefault="00C36257" w:rsidP="002F6EEB">
      <w:pPr>
        <w:pStyle w:val="Heading1"/>
        <w:rPr>
          <w:rFonts w:ascii="Times New Roman" w:hAnsi="Times New Roman" w:cs="Times New Roman"/>
        </w:rPr>
      </w:pPr>
    </w:p>
    <w:p w:rsidR="00FF2763" w:rsidRDefault="00FF2763" w:rsidP="002F6EEB">
      <w:pPr>
        <w:pStyle w:val="Heading1"/>
        <w:rPr>
          <w:rFonts w:ascii="Times New Roman" w:hAnsi="Times New Roman" w:cs="Times New Roman"/>
        </w:rPr>
      </w:pPr>
    </w:p>
    <w:p w:rsidR="00C36257" w:rsidRPr="00C36257" w:rsidRDefault="00C36257" w:rsidP="00C36257">
      <w:pPr>
        <w:pStyle w:val="Heading1"/>
        <w:spacing w:before="240" w:after="120"/>
        <w:rPr>
          <w:rFonts w:ascii="Times New Roman" w:hAnsi="Times New Roman" w:cs="Times New Roman"/>
          <w:sz w:val="32"/>
          <w:szCs w:val="26"/>
        </w:rPr>
      </w:pPr>
      <w:r w:rsidRPr="00C36257">
        <w:rPr>
          <w:rFonts w:ascii="Times New Roman" w:hAnsi="Times New Roman" w:cs="Times New Roman"/>
          <w:sz w:val="32"/>
          <w:szCs w:val="26"/>
        </w:rPr>
        <w:lastRenderedPageBreak/>
        <w:t>6. Network Animator Observations</w:t>
      </w:r>
    </w:p>
    <w:p w:rsidR="00C36257" w:rsidRPr="00A21AFF" w:rsidRDefault="00C36257" w:rsidP="00FF2763">
      <w:pPr>
        <w:spacing w:after="120" w:line="276" w:lineRule="auto"/>
        <w:jc w:val="both"/>
        <w:rPr>
          <w:rFonts w:ascii="Times New Roman" w:hAnsi="Times New Roman" w:cs="Times New Roman"/>
          <w:sz w:val="26"/>
          <w:szCs w:val="26"/>
        </w:rPr>
      </w:pPr>
      <w:r w:rsidRPr="00A21AFF">
        <w:rPr>
          <w:rFonts w:ascii="Times New Roman" w:hAnsi="Times New Roman" w:cs="Times New Roman"/>
          <w:sz w:val="26"/>
          <w:szCs w:val="26"/>
        </w:rPr>
        <w:t>Every run was replayed in NAM to confirm visually that the scenario behaved as intended and to observe how each protocol uses the wireless medium. In the images that follow, small numbered circles are the mobile nodes and the large expanding rings are packet transmissions in flight, drawn by NAM as a wave spreading from the transmitting node to everything within its radio range.</w:t>
      </w:r>
    </w:p>
    <w:p w:rsidR="00C36257" w:rsidRPr="00A21AFF" w:rsidRDefault="00C36257" w:rsidP="00FF2763">
      <w:pPr>
        <w:spacing w:after="120" w:line="276" w:lineRule="auto"/>
        <w:jc w:val="both"/>
        <w:rPr>
          <w:rFonts w:ascii="Times New Roman" w:hAnsi="Times New Roman" w:cs="Times New Roman"/>
          <w:sz w:val="26"/>
          <w:szCs w:val="26"/>
        </w:rPr>
      </w:pPr>
      <w:r w:rsidRPr="00A21AFF">
        <w:rPr>
          <w:rFonts w:ascii="Times New Roman" w:hAnsi="Times New Roman" w:cs="Times New Roman"/>
          <w:sz w:val="26"/>
          <w:szCs w:val="26"/>
        </w:rPr>
        <w:t xml:space="preserve">These captures are single instants taken from continuous animations, so they should be read as illustrations of </w:t>
      </w:r>
      <w:r w:rsidR="00FF2763" w:rsidRPr="00A21AFF">
        <w:rPr>
          <w:rFonts w:ascii="Times New Roman" w:hAnsi="Times New Roman" w:cs="Times New Roman"/>
          <w:sz w:val="26"/>
          <w:szCs w:val="26"/>
        </w:rPr>
        <w:t>behavior</w:t>
      </w:r>
      <w:r w:rsidRPr="00A21AFF">
        <w:rPr>
          <w:rFonts w:ascii="Times New Roman" w:hAnsi="Times New Roman" w:cs="Times New Roman"/>
          <w:sz w:val="26"/>
          <w:szCs w:val="26"/>
        </w:rPr>
        <w:t xml:space="preserve"> rather than as measurements. The quantitative conclusions in this report all come from the trace files. What the animations add is an intuitive picture of where activity is concentrated and how widely each protocol broadcasts.</w:t>
      </w:r>
    </w:p>
    <w:p w:rsidR="00C36257" w:rsidRPr="00A21AFF" w:rsidRDefault="00C36257" w:rsidP="00FF2763">
      <w:pPr>
        <w:pStyle w:val="Heading2"/>
        <w:spacing w:after="120"/>
        <w:jc w:val="both"/>
        <w:rPr>
          <w:rFonts w:ascii="Times New Roman" w:hAnsi="Times New Roman" w:cs="Times New Roman"/>
          <w:sz w:val="26"/>
          <w:szCs w:val="26"/>
        </w:rPr>
      </w:pPr>
      <w:r w:rsidRPr="00A21AFF">
        <w:rPr>
          <w:rFonts w:ascii="Times New Roman" w:hAnsi="Times New Roman" w:cs="Times New Roman"/>
          <w:sz w:val="26"/>
          <w:szCs w:val="26"/>
        </w:rPr>
        <w:t>The 26-Node Scenario</w:t>
      </w:r>
    </w:p>
    <w:p w:rsidR="00C36257" w:rsidRPr="00A21AFF" w:rsidRDefault="00C36257" w:rsidP="00FF2763">
      <w:pPr>
        <w:spacing w:after="120" w:line="276" w:lineRule="auto"/>
        <w:jc w:val="both"/>
        <w:rPr>
          <w:rFonts w:ascii="Times New Roman" w:hAnsi="Times New Roman" w:cs="Times New Roman"/>
          <w:sz w:val="26"/>
          <w:szCs w:val="26"/>
        </w:rPr>
      </w:pPr>
      <w:r w:rsidRPr="00A21AFF">
        <w:rPr>
          <w:rFonts w:ascii="Times New Roman" w:hAnsi="Times New Roman" w:cs="Times New Roman"/>
          <w:sz w:val="26"/>
          <w:szCs w:val="26"/>
        </w:rPr>
        <w:t xml:space="preserve">This scenario uses the widest field of the three, 2245 by 900 </w:t>
      </w:r>
      <w:r w:rsidR="00FF2763" w:rsidRPr="00A21AFF">
        <w:rPr>
          <w:rFonts w:ascii="Times New Roman" w:hAnsi="Times New Roman" w:cs="Times New Roman"/>
          <w:sz w:val="26"/>
          <w:szCs w:val="26"/>
        </w:rPr>
        <w:t>meters</w:t>
      </w:r>
      <w:r w:rsidRPr="00A21AFF">
        <w:rPr>
          <w:rFonts w:ascii="Times New Roman" w:hAnsi="Times New Roman" w:cs="Times New Roman"/>
          <w:sz w:val="26"/>
          <w:szCs w:val="26"/>
        </w:rPr>
        <w:t xml:space="preserve">, holding only 26 nodes. The animations make the sparseness obvious: nodes are scattered thinly and much of the field is empty. Radio activity is confined to a small cluster at any given moment, because with so few nodes there are only a handful of usable paths and traffic is </w:t>
      </w:r>
      <w:r w:rsidR="00FF2763" w:rsidRPr="00A21AFF">
        <w:rPr>
          <w:rFonts w:ascii="Times New Roman" w:hAnsi="Times New Roman" w:cs="Times New Roman"/>
          <w:sz w:val="26"/>
          <w:szCs w:val="26"/>
        </w:rPr>
        <w:t>funneled</w:t>
      </w:r>
      <w:r w:rsidRPr="00A21AFF">
        <w:rPr>
          <w:rFonts w:ascii="Times New Roman" w:hAnsi="Times New Roman" w:cs="Times New Roman"/>
          <w:sz w:val="26"/>
          <w:szCs w:val="26"/>
        </w:rPr>
        <w:t xml:space="preserve"> along them.</w:t>
      </w:r>
    </w:p>
    <w:p w:rsidR="00C36257" w:rsidRPr="00A21AFF" w:rsidRDefault="00C36257" w:rsidP="00C36257">
      <w:pPr>
        <w:spacing w:before="160" w:after="40"/>
        <w:jc w:val="center"/>
        <w:rPr>
          <w:rFonts w:ascii="Times New Roman" w:hAnsi="Times New Roman" w:cs="Times New Roman"/>
          <w:sz w:val="26"/>
          <w:szCs w:val="26"/>
        </w:rPr>
      </w:pPr>
      <w:r w:rsidRPr="00A21AFF">
        <w:rPr>
          <w:rFonts w:ascii="Times New Roman" w:hAnsi="Times New Roman" w:cs="Times New Roman"/>
          <w:noProof/>
          <w:sz w:val="26"/>
          <w:szCs w:val="26"/>
        </w:rPr>
        <w:drawing>
          <wp:inline distT="0" distB="0" distL="0" distR="0" wp14:anchorId="06237B20" wp14:editId="1A372257">
            <wp:extent cx="4476750" cy="31527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3152775"/>
                    </a:xfrm>
                    <a:prstGeom prst="rect">
                      <a:avLst/>
                    </a:prstGeom>
                  </pic:spPr>
                </pic:pic>
              </a:graphicData>
            </a:graphic>
          </wp:inline>
        </w:drawing>
      </w:r>
    </w:p>
    <w:p w:rsidR="00C36257" w:rsidRPr="00FF2763" w:rsidRDefault="00C36257" w:rsidP="00C36257">
      <w:pPr>
        <w:spacing w:before="80" w:after="200"/>
        <w:jc w:val="center"/>
        <w:rPr>
          <w:rFonts w:ascii="Times New Roman" w:hAnsi="Times New Roman" w:cs="Times New Roman"/>
          <w:sz w:val="24"/>
          <w:szCs w:val="26"/>
        </w:rPr>
      </w:pPr>
      <w:r w:rsidRPr="00FF2763">
        <w:rPr>
          <w:rFonts w:ascii="Times New Roman" w:hAnsi="Times New Roman" w:cs="Times New Roman"/>
          <w:iCs/>
          <w:color w:val="444444"/>
          <w:sz w:val="24"/>
          <w:szCs w:val="26"/>
        </w:rPr>
        <w:t xml:space="preserve">Figure 1 — AODV, 26 nodes. A route request propagating outward, with concentric rings showing the broadcast reaching successive </w:t>
      </w:r>
      <w:r w:rsidR="00FF2763" w:rsidRPr="00FF2763">
        <w:rPr>
          <w:rFonts w:ascii="Times New Roman" w:hAnsi="Times New Roman" w:cs="Times New Roman"/>
          <w:iCs/>
          <w:color w:val="444444"/>
          <w:sz w:val="24"/>
          <w:szCs w:val="26"/>
        </w:rPr>
        <w:t>neighbors</w:t>
      </w:r>
      <w:r w:rsidRPr="00FF2763">
        <w:rPr>
          <w:rFonts w:ascii="Times New Roman" w:hAnsi="Times New Roman" w:cs="Times New Roman"/>
          <w:iCs/>
          <w:color w:val="444444"/>
          <w:sz w:val="24"/>
          <w:szCs w:val="26"/>
        </w:rPr>
        <w:t>.</w:t>
      </w:r>
    </w:p>
    <w:p w:rsidR="00C36257" w:rsidRPr="00A21AFF" w:rsidRDefault="00C36257" w:rsidP="00C36257">
      <w:pPr>
        <w:spacing w:before="160" w:after="40"/>
        <w:jc w:val="center"/>
        <w:rPr>
          <w:rFonts w:ascii="Times New Roman" w:hAnsi="Times New Roman" w:cs="Times New Roman"/>
          <w:sz w:val="26"/>
          <w:szCs w:val="26"/>
        </w:rPr>
      </w:pPr>
      <w:r w:rsidRPr="00A21AFF">
        <w:rPr>
          <w:rFonts w:ascii="Times New Roman" w:hAnsi="Times New Roman" w:cs="Times New Roman"/>
          <w:noProof/>
          <w:sz w:val="26"/>
          <w:szCs w:val="26"/>
        </w:rPr>
        <w:lastRenderedPageBreak/>
        <w:drawing>
          <wp:inline distT="0" distB="0" distL="0" distR="0" wp14:anchorId="502D216C" wp14:editId="6E680074">
            <wp:extent cx="4476750" cy="31527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3152775"/>
                    </a:xfrm>
                    <a:prstGeom prst="rect">
                      <a:avLst/>
                    </a:prstGeom>
                  </pic:spPr>
                </pic:pic>
              </a:graphicData>
            </a:graphic>
          </wp:inline>
        </w:drawing>
      </w:r>
    </w:p>
    <w:p w:rsidR="00C36257" w:rsidRPr="00FF2763" w:rsidRDefault="00C36257" w:rsidP="00C36257">
      <w:pPr>
        <w:spacing w:before="80" w:after="200"/>
        <w:jc w:val="center"/>
        <w:rPr>
          <w:rFonts w:ascii="Times New Roman" w:hAnsi="Times New Roman" w:cs="Times New Roman"/>
          <w:sz w:val="24"/>
          <w:szCs w:val="24"/>
        </w:rPr>
      </w:pPr>
      <w:r w:rsidRPr="00FF2763">
        <w:rPr>
          <w:rFonts w:ascii="Times New Roman" w:hAnsi="Times New Roman" w:cs="Times New Roman"/>
          <w:iCs/>
          <w:color w:val="444444"/>
          <w:sz w:val="24"/>
          <w:szCs w:val="24"/>
        </w:rPr>
        <w:t>Figure 2 — AOMDV, 26 nodes. The nested rings around a single node indicate several transmissions in quick succession, consistent with AOMDV collecting multiple route replies from one discovery.</w:t>
      </w:r>
    </w:p>
    <w:p w:rsidR="00C36257" w:rsidRPr="00A21AFF" w:rsidRDefault="00C36257" w:rsidP="00C36257">
      <w:pPr>
        <w:spacing w:before="160" w:after="40"/>
        <w:jc w:val="center"/>
        <w:rPr>
          <w:rFonts w:ascii="Times New Roman" w:hAnsi="Times New Roman" w:cs="Times New Roman"/>
          <w:sz w:val="26"/>
          <w:szCs w:val="26"/>
        </w:rPr>
      </w:pPr>
      <w:r w:rsidRPr="00A21AFF">
        <w:rPr>
          <w:rFonts w:ascii="Times New Roman" w:hAnsi="Times New Roman" w:cs="Times New Roman"/>
          <w:noProof/>
          <w:sz w:val="26"/>
          <w:szCs w:val="26"/>
        </w:rPr>
        <w:drawing>
          <wp:inline distT="0" distB="0" distL="0" distR="0" wp14:anchorId="26E64247" wp14:editId="6A895311">
            <wp:extent cx="4476750" cy="31527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3152775"/>
                    </a:xfrm>
                    <a:prstGeom prst="rect">
                      <a:avLst/>
                    </a:prstGeom>
                  </pic:spPr>
                </pic:pic>
              </a:graphicData>
            </a:graphic>
          </wp:inline>
        </w:drawing>
      </w:r>
    </w:p>
    <w:p w:rsidR="00C36257" w:rsidRPr="00FF2763" w:rsidRDefault="00C36257" w:rsidP="00C36257">
      <w:pPr>
        <w:spacing w:before="80" w:after="200"/>
        <w:jc w:val="center"/>
        <w:rPr>
          <w:rFonts w:ascii="Times New Roman" w:hAnsi="Times New Roman" w:cs="Times New Roman"/>
          <w:sz w:val="24"/>
          <w:szCs w:val="26"/>
        </w:rPr>
      </w:pPr>
      <w:r w:rsidRPr="00FF2763">
        <w:rPr>
          <w:rFonts w:ascii="Times New Roman" w:hAnsi="Times New Roman" w:cs="Times New Roman"/>
          <w:iCs/>
          <w:color w:val="444444"/>
          <w:sz w:val="24"/>
          <w:szCs w:val="26"/>
        </w:rPr>
        <w:t xml:space="preserve">Figure 3 — DSDV, 26 nodes. Activity is compact and </w:t>
      </w:r>
      <w:r w:rsidR="00FF2763" w:rsidRPr="00FF2763">
        <w:rPr>
          <w:rFonts w:ascii="Times New Roman" w:hAnsi="Times New Roman" w:cs="Times New Roman"/>
          <w:iCs/>
          <w:color w:val="444444"/>
          <w:sz w:val="24"/>
          <w:szCs w:val="26"/>
        </w:rPr>
        <w:t>localized</w:t>
      </w:r>
      <w:r w:rsidRPr="00FF2763">
        <w:rPr>
          <w:rFonts w:ascii="Times New Roman" w:hAnsi="Times New Roman" w:cs="Times New Roman"/>
          <w:iCs/>
          <w:color w:val="444444"/>
          <w:sz w:val="24"/>
          <w:szCs w:val="26"/>
        </w:rPr>
        <w:t xml:space="preserve">. Because DSDV already holds routes to every destination, no network-wide search is </w:t>
      </w:r>
      <w:r w:rsidR="00FF2763" w:rsidRPr="00FF2763">
        <w:rPr>
          <w:rFonts w:ascii="Times New Roman" w:hAnsi="Times New Roman" w:cs="Times New Roman"/>
          <w:iCs/>
          <w:color w:val="444444"/>
          <w:sz w:val="24"/>
          <w:szCs w:val="26"/>
        </w:rPr>
        <w:t>needed,</w:t>
      </w:r>
      <w:r w:rsidRPr="00FF2763">
        <w:rPr>
          <w:rFonts w:ascii="Times New Roman" w:hAnsi="Times New Roman" w:cs="Times New Roman"/>
          <w:iCs/>
          <w:color w:val="444444"/>
          <w:sz w:val="24"/>
          <w:szCs w:val="26"/>
        </w:rPr>
        <w:t xml:space="preserve"> and packets move straight along established paths.</w:t>
      </w:r>
    </w:p>
    <w:p w:rsidR="00C36257" w:rsidRPr="00A21AFF" w:rsidRDefault="00C36257" w:rsidP="00C36257">
      <w:pPr>
        <w:spacing w:before="160" w:after="40"/>
        <w:jc w:val="center"/>
        <w:rPr>
          <w:rFonts w:ascii="Times New Roman" w:hAnsi="Times New Roman" w:cs="Times New Roman"/>
          <w:sz w:val="26"/>
          <w:szCs w:val="26"/>
        </w:rPr>
      </w:pPr>
      <w:r w:rsidRPr="00A21AFF">
        <w:rPr>
          <w:rFonts w:ascii="Times New Roman" w:hAnsi="Times New Roman" w:cs="Times New Roman"/>
          <w:noProof/>
          <w:sz w:val="26"/>
          <w:szCs w:val="26"/>
        </w:rPr>
        <w:lastRenderedPageBreak/>
        <w:drawing>
          <wp:inline distT="0" distB="0" distL="0" distR="0" wp14:anchorId="314492A3" wp14:editId="2EBA3A6D">
            <wp:extent cx="4476750" cy="31527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3152775"/>
                    </a:xfrm>
                    <a:prstGeom prst="rect">
                      <a:avLst/>
                    </a:prstGeom>
                  </pic:spPr>
                </pic:pic>
              </a:graphicData>
            </a:graphic>
          </wp:inline>
        </w:drawing>
      </w:r>
    </w:p>
    <w:p w:rsidR="00C36257" w:rsidRPr="00FF2763" w:rsidRDefault="00C36257" w:rsidP="00C36257">
      <w:pPr>
        <w:spacing w:before="80" w:after="200"/>
        <w:jc w:val="center"/>
        <w:rPr>
          <w:rFonts w:ascii="Times New Roman" w:hAnsi="Times New Roman" w:cs="Times New Roman"/>
          <w:sz w:val="24"/>
          <w:szCs w:val="26"/>
        </w:rPr>
      </w:pPr>
      <w:r w:rsidRPr="00FF2763">
        <w:rPr>
          <w:rFonts w:ascii="Times New Roman" w:hAnsi="Times New Roman" w:cs="Times New Roman"/>
          <w:iCs/>
          <w:color w:val="444444"/>
          <w:sz w:val="24"/>
          <w:szCs w:val="26"/>
        </w:rPr>
        <w:t>Figure 4 — DSR, 26 nodes. Several overlapping transmission rings appear at once as source-routed packets traverse a multi-hop path.</w:t>
      </w:r>
    </w:p>
    <w:p w:rsidR="00C36257" w:rsidRPr="00A21AFF" w:rsidRDefault="00C36257" w:rsidP="00FF2763">
      <w:pPr>
        <w:spacing w:after="120" w:line="276" w:lineRule="auto"/>
        <w:jc w:val="both"/>
        <w:rPr>
          <w:rFonts w:ascii="Times New Roman" w:hAnsi="Times New Roman" w:cs="Times New Roman"/>
          <w:sz w:val="26"/>
          <w:szCs w:val="26"/>
        </w:rPr>
      </w:pPr>
      <w:r w:rsidRPr="00A21AFF">
        <w:rPr>
          <w:rFonts w:ascii="Times New Roman" w:hAnsi="Times New Roman" w:cs="Times New Roman"/>
          <w:sz w:val="26"/>
          <w:szCs w:val="26"/>
        </w:rPr>
        <w:t xml:space="preserve">The DSDV frame is worth comparing directly against the AODV and DSR frames. DSDV shows tight, contained activity, which is what a protocol with pre-computed routes looks like in operation. This matches its measured results in this scenario: the highest delivery ratio at 99.41 per cent, the lowest delay at 164 milliseconds, and jitter of just 29.76 milliseconds, roughly a tenth of DSR's figure. Nothing </w:t>
      </w:r>
      <w:r w:rsidR="00FF2763" w:rsidRPr="00A21AFF">
        <w:rPr>
          <w:rFonts w:ascii="Times New Roman" w:hAnsi="Times New Roman" w:cs="Times New Roman"/>
          <w:sz w:val="26"/>
          <w:szCs w:val="26"/>
        </w:rPr>
        <w:t>must</w:t>
      </w:r>
      <w:r w:rsidRPr="00A21AFF">
        <w:rPr>
          <w:rFonts w:ascii="Times New Roman" w:hAnsi="Times New Roman" w:cs="Times New Roman"/>
          <w:sz w:val="26"/>
          <w:szCs w:val="26"/>
        </w:rPr>
        <w:t xml:space="preserve"> be searched for, so nothing waits.</w:t>
      </w:r>
    </w:p>
    <w:p w:rsidR="00C36257" w:rsidRPr="00A21AFF" w:rsidRDefault="00C36257" w:rsidP="00C36257">
      <w:pPr>
        <w:rPr>
          <w:rFonts w:ascii="Times New Roman" w:hAnsi="Times New Roman" w:cs="Times New Roman"/>
          <w:sz w:val="26"/>
          <w:szCs w:val="26"/>
        </w:rPr>
      </w:pPr>
      <w:r w:rsidRPr="00A21AFF">
        <w:rPr>
          <w:rFonts w:ascii="Times New Roman" w:hAnsi="Times New Roman" w:cs="Times New Roman"/>
          <w:sz w:val="26"/>
          <w:szCs w:val="26"/>
        </w:rPr>
        <w:br w:type="page"/>
      </w:r>
    </w:p>
    <w:p w:rsidR="00C36257" w:rsidRPr="00A21AFF" w:rsidRDefault="00C36257" w:rsidP="00C36257">
      <w:pPr>
        <w:pStyle w:val="Heading2"/>
        <w:spacing w:after="120"/>
        <w:rPr>
          <w:rFonts w:ascii="Times New Roman" w:hAnsi="Times New Roman" w:cs="Times New Roman"/>
          <w:sz w:val="26"/>
          <w:szCs w:val="26"/>
        </w:rPr>
      </w:pPr>
      <w:r w:rsidRPr="00A21AFF">
        <w:rPr>
          <w:rFonts w:ascii="Times New Roman" w:hAnsi="Times New Roman" w:cs="Times New Roman"/>
          <w:sz w:val="26"/>
          <w:szCs w:val="26"/>
        </w:rPr>
        <w:lastRenderedPageBreak/>
        <w:t>The 50-Node Scenario</w:t>
      </w:r>
    </w:p>
    <w:p w:rsidR="00C36257" w:rsidRPr="00A21AFF" w:rsidRDefault="00C36257" w:rsidP="00FF2763">
      <w:pPr>
        <w:spacing w:after="120" w:line="276" w:lineRule="auto"/>
        <w:jc w:val="both"/>
        <w:rPr>
          <w:rFonts w:ascii="Times New Roman" w:hAnsi="Times New Roman" w:cs="Times New Roman"/>
          <w:sz w:val="26"/>
          <w:szCs w:val="26"/>
        </w:rPr>
      </w:pPr>
      <w:r w:rsidRPr="00A21AFF">
        <w:rPr>
          <w:rFonts w:ascii="Times New Roman" w:hAnsi="Times New Roman" w:cs="Times New Roman"/>
          <w:sz w:val="26"/>
          <w:szCs w:val="26"/>
        </w:rPr>
        <w:t xml:space="preserve">Here the field shrinks to 1000 by 1000 </w:t>
      </w:r>
      <w:proofErr w:type="spellStart"/>
      <w:r w:rsidRPr="00A21AFF">
        <w:rPr>
          <w:rFonts w:ascii="Times New Roman" w:hAnsi="Times New Roman" w:cs="Times New Roman"/>
          <w:sz w:val="26"/>
          <w:szCs w:val="26"/>
        </w:rPr>
        <w:t>metres</w:t>
      </w:r>
      <w:proofErr w:type="spellEnd"/>
      <w:r w:rsidRPr="00A21AFF">
        <w:rPr>
          <w:rFonts w:ascii="Times New Roman" w:hAnsi="Times New Roman" w:cs="Times New Roman"/>
          <w:sz w:val="26"/>
          <w:szCs w:val="26"/>
        </w:rPr>
        <w:t xml:space="preserve"> while the node count roughly doubles, so the network becomes markedly denser. Transmission rings now overlap far more, and the animations begin to show contention: several nodes broadcasting into the same area at the same time, which at the MAC layer means collisions and retransmissions.</w:t>
      </w:r>
    </w:p>
    <w:p w:rsidR="00C36257" w:rsidRPr="00A21AFF" w:rsidRDefault="00C36257" w:rsidP="00C36257">
      <w:pPr>
        <w:spacing w:before="160" w:after="40"/>
        <w:jc w:val="center"/>
        <w:rPr>
          <w:rFonts w:ascii="Times New Roman" w:hAnsi="Times New Roman" w:cs="Times New Roman"/>
          <w:sz w:val="26"/>
          <w:szCs w:val="26"/>
        </w:rPr>
      </w:pPr>
      <w:r w:rsidRPr="00A21AFF">
        <w:rPr>
          <w:rFonts w:ascii="Times New Roman" w:hAnsi="Times New Roman" w:cs="Times New Roman"/>
          <w:noProof/>
          <w:sz w:val="26"/>
          <w:szCs w:val="26"/>
        </w:rPr>
        <w:drawing>
          <wp:inline distT="0" distB="0" distL="0" distR="0" wp14:anchorId="39603ED1" wp14:editId="3C569BE3">
            <wp:extent cx="4476750" cy="31527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3152775"/>
                    </a:xfrm>
                    <a:prstGeom prst="rect">
                      <a:avLst/>
                    </a:prstGeom>
                  </pic:spPr>
                </pic:pic>
              </a:graphicData>
            </a:graphic>
          </wp:inline>
        </w:drawing>
      </w:r>
    </w:p>
    <w:p w:rsidR="00C36257" w:rsidRPr="00FF2763" w:rsidRDefault="00C36257" w:rsidP="00C36257">
      <w:pPr>
        <w:spacing w:before="80" w:after="200"/>
        <w:jc w:val="center"/>
        <w:rPr>
          <w:rFonts w:ascii="Times New Roman" w:hAnsi="Times New Roman" w:cs="Times New Roman"/>
          <w:sz w:val="24"/>
          <w:szCs w:val="26"/>
        </w:rPr>
      </w:pPr>
      <w:r w:rsidRPr="00FF2763">
        <w:rPr>
          <w:rFonts w:ascii="Times New Roman" w:hAnsi="Times New Roman" w:cs="Times New Roman"/>
          <w:iCs/>
          <w:color w:val="444444"/>
          <w:sz w:val="24"/>
          <w:szCs w:val="26"/>
        </w:rPr>
        <w:t>Figure 5 — AODV, 50 nodes. Multiple large rings overlap on the right-hand side of the field where a route discovery is in progress.</w:t>
      </w:r>
    </w:p>
    <w:p w:rsidR="00C36257" w:rsidRPr="00A21AFF" w:rsidRDefault="00C36257" w:rsidP="00C36257">
      <w:pPr>
        <w:spacing w:before="160" w:after="40"/>
        <w:jc w:val="center"/>
        <w:rPr>
          <w:rFonts w:ascii="Times New Roman" w:hAnsi="Times New Roman" w:cs="Times New Roman"/>
          <w:sz w:val="26"/>
          <w:szCs w:val="26"/>
        </w:rPr>
      </w:pPr>
      <w:r w:rsidRPr="00A21AFF">
        <w:rPr>
          <w:rFonts w:ascii="Times New Roman" w:hAnsi="Times New Roman" w:cs="Times New Roman"/>
          <w:noProof/>
          <w:sz w:val="26"/>
          <w:szCs w:val="26"/>
        </w:rPr>
        <w:drawing>
          <wp:inline distT="0" distB="0" distL="0" distR="0" wp14:anchorId="61A723A3" wp14:editId="640F0BB0">
            <wp:extent cx="4476750" cy="31527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3152775"/>
                    </a:xfrm>
                    <a:prstGeom prst="rect">
                      <a:avLst/>
                    </a:prstGeom>
                  </pic:spPr>
                </pic:pic>
              </a:graphicData>
            </a:graphic>
          </wp:inline>
        </w:drawing>
      </w:r>
    </w:p>
    <w:p w:rsidR="00C36257" w:rsidRPr="00FF2763" w:rsidRDefault="00C36257" w:rsidP="00C36257">
      <w:pPr>
        <w:spacing w:before="80" w:after="200"/>
        <w:jc w:val="center"/>
        <w:rPr>
          <w:rFonts w:ascii="Times New Roman" w:hAnsi="Times New Roman" w:cs="Times New Roman"/>
          <w:sz w:val="24"/>
          <w:szCs w:val="26"/>
        </w:rPr>
      </w:pPr>
      <w:r w:rsidRPr="00FF2763">
        <w:rPr>
          <w:rFonts w:ascii="Times New Roman" w:hAnsi="Times New Roman" w:cs="Times New Roman"/>
          <w:iCs/>
          <w:color w:val="444444"/>
          <w:sz w:val="24"/>
          <w:szCs w:val="26"/>
        </w:rPr>
        <w:t>Figure 6 — AOMDV, 50 nodes. Two separate clusters of activity are visible, consistent with AOMDV maintaining and using more than one path at a time.</w:t>
      </w:r>
    </w:p>
    <w:p w:rsidR="00C36257" w:rsidRPr="00A21AFF" w:rsidRDefault="00C36257" w:rsidP="00C36257">
      <w:pPr>
        <w:spacing w:before="160" w:after="40"/>
        <w:jc w:val="center"/>
        <w:rPr>
          <w:rFonts w:ascii="Times New Roman" w:hAnsi="Times New Roman" w:cs="Times New Roman"/>
          <w:sz w:val="26"/>
          <w:szCs w:val="26"/>
        </w:rPr>
      </w:pPr>
      <w:r w:rsidRPr="00A21AFF">
        <w:rPr>
          <w:rFonts w:ascii="Times New Roman" w:hAnsi="Times New Roman" w:cs="Times New Roman"/>
          <w:noProof/>
          <w:sz w:val="26"/>
          <w:szCs w:val="26"/>
        </w:rPr>
        <w:lastRenderedPageBreak/>
        <w:drawing>
          <wp:inline distT="0" distB="0" distL="0" distR="0" wp14:anchorId="30405939" wp14:editId="2FABA3F8">
            <wp:extent cx="4476750" cy="31527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3152775"/>
                    </a:xfrm>
                    <a:prstGeom prst="rect">
                      <a:avLst/>
                    </a:prstGeom>
                  </pic:spPr>
                </pic:pic>
              </a:graphicData>
            </a:graphic>
          </wp:inline>
        </w:drawing>
      </w:r>
    </w:p>
    <w:p w:rsidR="00C36257" w:rsidRPr="00FF2763" w:rsidRDefault="00C36257" w:rsidP="00C36257">
      <w:pPr>
        <w:spacing w:before="80" w:after="200"/>
        <w:jc w:val="center"/>
        <w:rPr>
          <w:rFonts w:ascii="Times New Roman" w:hAnsi="Times New Roman" w:cs="Times New Roman"/>
          <w:sz w:val="24"/>
          <w:szCs w:val="26"/>
        </w:rPr>
      </w:pPr>
      <w:r w:rsidRPr="00FF2763">
        <w:rPr>
          <w:rFonts w:ascii="Times New Roman" w:hAnsi="Times New Roman" w:cs="Times New Roman"/>
          <w:iCs/>
          <w:color w:val="444444"/>
          <w:sz w:val="24"/>
          <w:szCs w:val="26"/>
        </w:rPr>
        <w:t>Figure 7 — DSDV, 50 nodes. Activity is confined to one region in the lower half of the field, with much of the network showing no traffic at all.</w:t>
      </w:r>
    </w:p>
    <w:p w:rsidR="00C36257" w:rsidRPr="00A21AFF" w:rsidRDefault="00C36257" w:rsidP="00C36257">
      <w:pPr>
        <w:spacing w:before="160" w:after="40"/>
        <w:jc w:val="center"/>
        <w:rPr>
          <w:rFonts w:ascii="Times New Roman" w:hAnsi="Times New Roman" w:cs="Times New Roman"/>
          <w:sz w:val="26"/>
          <w:szCs w:val="26"/>
        </w:rPr>
      </w:pPr>
      <w:r w:rsidRPr="00A21AFF">
        <w:rPr>
          <w:rFonts w:ascii="Times New Roman" w:hAnsi="Times New Roman" w:cs="Times New Roman"/>
          <w:noProof/>
          <w:sz w:val="26"/>
          <w:szCs w:val="26"/>
        </w:rPr>
        <w:drawing>
          <wp:inline distT="0" distB="0" distL="0" distR="0" wp14:anchorId="66BE26C6" wp14:editId="27E27749">
            <wp:extent cx="4476750" cy="31527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76750" cy="3152775"/>
                    </a:xfrm>
                    <a:prstGeom prst="rect">
                      <a:avLst/>
                    </a:prstGeom>
                  </pic:spPr>
                </pic:pic>
              </a:graphicData>
            </a:graphic>
          </wp:inline>
        </w:drawing>
      </w:r>
    </w:p>
    <w:p w:rsidR="00C36257" w:rsidRPr="00FF2763" w:rsidRDefault="00C36257" w:rsidP="00C36257">
      <w:pPr>
        <w:spacing w:before="80" w:after="200"/>
        <w:jc w:val="center"/>
        <w:rPr>
          <w:rFonts w:ascii="Times New Roman" w:hAnsi="Times New Roman" w:cs="Times New Roman"/>
          <w:sz w:val="24"/>
          <w:szCs w:val="26"/>
        </w:rPr>
      </w:pPr>
      <w:r w:rsidRPr="00FF2763">
        <w:rPr>
          <w:rFonts w:ascii="Times New Roman" w:hAnsi="Times New Roman" w:cs="Times New Roman"/>
          <w:iCs/>
          <w:color w:val="444444"/>
          <w:sz w:val="24"/>
          <w:szCs w:val="26"/>
        </w:rPr>
        <w:t>Figure 8 — DSR, 50 nodes. Dense concentric rings around a small group of nodes, showing repeated transmissions in the same area.</w:t>
      </w:r>
    </w:p>
    <w:p w:rsidR="00C36257" w:rsidRPr="00A21AFF" w:rsidRDefault="00C36257" w:rsidP="00FF2763">
      <w:pPr>
        <w:spacing w:after="120" w:line="276" w:lineRule="auto"/>
        <w:jc w:val="both"/>
        <w:rPr>
          <w:rFonts w:ascii="Times New Roman" w:hAnsi="Times New Roman" w:cs="Times New Roman"/>
          <w:sz w:val="26"/>
          <w:szCs w:val="26"/>
        </w:rPr>
      </w:pPr>
      <w:r w:rsidRPr="00A21AFF">
        <w:rPr>
          <w:rFonts w:ascii="Times New Roman" w:hAnsi="Times New Roman" w:cs="Times New Roman"/>
          <w:sz w:val="26"/>
          <w:szCs w:val="26"/>
        </w:rPr>
        <w:t>Figure 7 deserves attention because it corresponds to the weakest result in the entire study. DSDV managed only 417 sent packets in this scenario against 2340 to 3114 for the other three protocols, and its throughput fell to 10.18 Kbps. The animation is consistent with that: most of the network is idle, and what activity exists is confined to a small area rather than spread along end-to-end paths. As Section 9.3 explains, DSDV had not converged, so the sources had no routes to use and TCP never got its transfers started.</w:t>
      </w:r>
    </w:p>
    <w:p w:rsidR="00C36257" w:rsidRPr="00A21AFF" w:rsidRDefault="00C36257" w:rsidP="00C36257">
      <w:pPr>
        <w:rPr>
          <w:rFonts w:ascii="Times New Roman" w:hAnsi="Times New Roman" w:cs="Times New Roman"/>
          <w:sz w:val="26"/>
          <w:szCs w:val="26"/>
        </w:rPr>
      </w:pPr>
      <w:r w:rsidRPr="00A21AFF">
        <w:rPr>
          <w:rFonts w:ascii="Times New Roman" w:hAnsi="Times New Roman" w:cs="Times New Roman"/>
          <w:sz w:val="26"/>
          <w:szCs w:val="26"/>
        </w:rPr>
        <w:br w:type="page"/>
      </w:r>
    </w:p>
    <w:p w:rsidR="00C36257" w:rsidRPr="00A21AFF" w:rsidRDefault="00C36257" w:rsidP="00C36257">
      <w:pPr>
        <w:pStyle w:val="Heading2"/>
        <w:spacing w:after="120"/>
        <w:rPr>
          <w:rFonts w:ascii="Times New Roman" w:hAnsi="Times New Roman" w:cs="Times New Roman"/>
          <w:sz w:val="26"/>
          <w:szCs w:val="26"/>
        </w:rPr>
      </w:pPr>
      <w:r w:rsidRPr="00A21AFF">
        <w:rPr>
          <w:rFonts w:ascii="Times New Roman" w:hAnsi="Times New Roman" w:cs="Times New Roman"/>
          <w:sz w:val="26"/>
          <w:szCs w:val="26"/>
        </w:rPr>
        <w:lastRenderedPageBreak/>
        <w:t>The 75-Node Scenario</w:t>
      </w:r>
    </w:p>
    <w:p w:rsidR="00C36257" w:rsidRPr="00A21AFF" w:rsidRDefault="00C36257" w:rsidP="00FF2763">
      <w:pPr>
        <w:spacing w:after="120" w:line="276" w:lineRule="auto"/>
        <w:jc w:val="both"/>
        <w:rPr>
          <w:rFonts w:ascii="Times New Roman" w:hAnsi="Times New Roman" w:cs="Times New Roman"/>
          <w:sz w:val="26"/>
          <w:szCs w:val="26"/>
        </w:rPr>
      </w:pPr>
      <w:r w:rsidRPr="00A21AFF">
        <w:rPr>
          <w:rFonts w:ascii="Times New Roman" w:hAnsi="Times New Roman" w:cs="Times New Roman"/>
          <w:sz w:val="26"/>
          <w:szCs w:val="26"/>
        </w:rPr>
        <w:t>The 75-node scenario packs half as many nodes again into the same one-square-</w:t>
      </w:r>
      <w:proofErr w:type="spellStart"/>
      <w:r w:rsidRPr="00A21AFF">
        <w:rPr>
          <w:rFonts w:ascii="Times New Roman" w:hAnsi="Times New Roman" w:cs="Times New Roman"/>
          <w:sz w:val="26"/>
          <w:szCs w:val="26"/>
        </w:rPr>
        <w:t>kilometre</w:t>
      </w:r>
      <w:proofErr w:type="spellEnd"/>
      <w:r w:rsidRPr="00A21AFF">
        <w:rPr>
          <w:rFonts w:ascii="Times New Roman" w:hAnsi="Times New Roman" w:cs="Times New Roman"/>
          <w:sz w:val="26"/>
          <w:szCs w:val="26"/>
        </w:rPr>
        <w:t xml:space="preserve"> field, giving the highest density tested at 75 nodes per square </w:t>
      </w:r>
      <w:proofErr w:type="spellStart"/>
      <w:r w:rsidRPr="00A21AFF">
        <w:rPr>
          <w:rFonts w:ascii="Times New Roman" w:hAnsi="Times New Roman" w:cs="Times New Roman"/>
          <w:sz w:val="26"/>
          <w:szCs w:val="26"/>
        </w:rPr>
        <w:t>kilometre</w:t>
      </w:r>
      <w:proofErr w:type="spellEnd"/>
      <w:r w:rsidRPr="00A21AFF">
        <w:rPr>
          <w:rFonts w:ascii="Times New Roman" w:hAnsi="Times New Roman" w:cs="Times New Roman"/>
          <w:sz w:val="26"/>
          <w:szCs w:val="26"/>
        </w:rPr>
        <w:t>. The animations for this scenario are visibly the busiest of the three, with transmission rings covering large portions of the field simultaneously.</w:t>
      </w:r>
    </w:p>
    <w:p w:rsidR="00C36257" w:rsidRPr="00A21AFF" w:rsidRDefault="00C36257" w:rsidP="00C36257">
      <w:pPr>
        <w:spacing w:before="160" w:after="40"/>
        <w:jc w:val="center"/>
        <w:rPr>
          <w:rFonts w:ascii="Times New Roman" w:hAnsi="Times New Roman" w:cs="Times New Roman"/>
          <w:sz w:val="26"/>
          <w:szCs w:val="26"/>
        </w:rPr>
      </w:pPr>
      <w:r w:rsidRPr="00A21AFF">
        <w:rPr>
          <w:rFonts w:ascii="Times New Roman" w:hAnsi="Times New Roman" w:cs="Times New Roman"/>
          <w:noProof/>
          <w:sz w:val="26"/>
          <w:szCs w:val="26"/>
        </w:rPr>
        <w:drawing>
          <wp:inline distT="0" distB="0" distL="0" distR="0" wp14:anchorId="360700F0" wp14:editId="45BBD3B9">
            <wp:extent cx="4476750" cy="31527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76750" cy="3152775"/>
                    </a:xfrm>
                    <a:prstGeom prst="rect">
                      <a:avLst/>
                    </a:prstGeom>
                  </pic:spPr>
                </pic:pic>
              </a:graphicData>
            </a:graphic>
          </wp:inline>
        </w:drawing>
      </w:r>
    </w:p>
    <w:p w:rsidR="00C36257" w:rsidRPr="00FF2763" w:rsidRDefault="00C36257" w:rsidP="00C36257">
      <w:pPr>
        <w:spacing w:before="80" w:after="200"/>
        <w:jc w:val="center"/>
        <w:rPr>
          <w:rFonts w:ascii="Times New Roman" w:hAnsi="Times New Roman" w:cs="Times New Roman"/>
          <w:sz w:val="24"/>
          <w:szCs w:val="26"/>
        </w:rPr>
      </w:pPr>
      <w:r w:rsidRPr="00FF2763">
        <w:rPr>
          <w:rFonts w:ascii="Times New Roman" w:hAnsi="Times New Roman" w:cs="Times New Roman"/>
          <w:iCs/>
          <w:color w:val="444444"/>
          <w:sz w:val="24"/>
          <w:szCs w:val="26"/>
        </w:rPr>
        <w:t>Figure 9 — AODV, 75 nodes. Overlapping rings across the left and center of the field as traffic flows along several concurrent paths.</w:t>
      </w:r>
    </w:p>
    <w:p w:rsidR="00C36257" w:rsidRPr="00A21AFF" w:rsidRDefault="00C36257" w:rsidP="00C36257">
      <w:pPr>
        <w:spacing w:before="160" w:after="40"/>
        <w:jc w:val="center"/>
        <w:rPr>
          <w:rFonts w:ascii="Times New Roman" w:hAnsi="Times New Roman" w:cs="Times New Roman"/>
          <w:sz w:val="26"/>
          <w:szCs w:val="26"/>
        </w:rPr>
      </w:pPr>
      <w:r w:rsidRPr="00A21AFF">
        <w:rPr>
          <w:rFonts w:ascii="Times New Roman" w:hAnsi="Times New Roman" w:cs="Times New Roman"/>
          <w:noProof/>
          <w:sz w:val="26"/>
          <w:szCs w:val="26"/>
        </w:rPr>
        <w:drawing>
          <wp:inline distT="0" distB="0" distL="0" distR="0" wp14:anchorId="51B6468F" wp14:editId="58BDBA6F">
            <wp:extent cx="4476750" cy="31527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76750" cy="3152775"/>
                    </a:xfrm>
                    <a:prstGeom prst="rect">
                      <a:avLst/>
                    </a:prstGeom>
                  </pic:spPr>
                </pic:pic>
              </a:graphicData>
            </a:graphic>
          </wp:inline>
        </w:drawing>
      </w:r>
    </w:p>
    <w:p w:rsidR="00C36257" w:rsidRPr="000536F0" w:rsidRDefault="00C36257" w:rsidP="00C36257">
      <w:pPr>
        <w:spacing w:before="80" w:after="200"/>
        <w:jc w:val="center"/>
        <w:rPr>
          <w:rFonts w:ascii="Times New Roman" w:hAnsi="Times New Roman" w:cs="Times New Roman"/>
          <w:sz w:val="24"/>
          <w:szCs w:val="26"/>
        </w:rPr>
      </w:pPr>
      <w:r w:rsidRPr="000536F0">
        <w:rPr>
          <w:rFonts w:ascii="Times New Roman" w:hAnsi="Times New Roman" w:cs="Times New Roman"/>
          <w:iCs/>
          <w:color w:val="444444"/>
          <w:sz w:val="24"/>
          <w:szCs w:val="26"/>
        </w:rPr>
        <w:t>Figure 10 — AOMDV, 75 nodes. Activity spread across three distinct regions, reflecting the eight concurrent TCP flows running in this scenario.</w:t>
      </w:r>
    </w:p>
    <w:p w:rsidR="00C36257" w:rsidRPr="00A21AFF" w:rsidRDefault="00C36257" w:rsidP="00C36257">
      <w:pPr>
        <w:spacing w:before="160" w:after="40"/>
        <w:jc w:val="center"/>
        <w:rPr>
          <w:rFonts w:ascii="Times New Roman" w:hAnsi="Times New Roman" w:cs="Times New Roman"/>
          <w:sz w:val="26"/>
          <w:szCs w:val="26"/>
        </w:rPr>
      </w:pPr>
      <w:r w:rsidRPr="00A21AFF">
        <w:rPr>
          <w:rFonts w:ascii="Times New Roman" w:hAnsi="Times New Roman" w:cs="Times New Roman"/>
          <w:noProof/>
          <w:sz w:val="26"/>
          <w:szCs w:val="26"/>
        </w:rPr>
        <w:lastRenderedPageBreak/>
        <w:drawing>
          <wp:inline distT="0" distB="0" distL="0" distR="0" wp14:anchorId="01A6100A" wp14:editId="5AC20FB2">
            <wp:extent cx="4476750" cy="31527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76750" cy="3152775"/>
                    </a:xfrm>
                    <a:prstGeom prst="rect">
                      <a:avLst/>
                    </a:prstGeom>
                  </pic:spPr>
                </pic:pic>
              </a:graphicData>
            </a:graphic>
          </wp:inline>
        </w:drawing>
      </w:r>
    </w:p>
    <w:p w:rsidR="00C36257" w:rsidRPr="000536F0" w:rsidRDefault="00C36257" w:rsidP="00C36257">
      <w:pPr>
        <w:spacing w:before="80" w:after="200"/>
        <w:jc w:val="center"/>
        <w:rPr>
          <w:rFonts w:ascii="Times New Roman" w:hAnsi="Times New Roman" w:cs="Times New Roman"/>
          <w:sz w:val="24"/>
          <w:szCs w:val="26"/>
        </w:rPr>
      </w:pPr>
      <w:r w:rsidRPr="000536F0">
        <w:rPr>
          <w:rFonts w:ascii="Times New Roman" w:hAnsi="Times New Roman" w:cs="Times New Roman"/>
          <w:iCs/>
          <w:color w:val="444444"/>
          <w:sz w:val="24"/>
          <w:szCs w:val="26"/>
        </w:rPr>
        <w:t>Figure 11 — DSDV, 75 nodes. Unlike the 50-node case, DSDV is now carrying real traffic, with rings extending across a substantial part of the field.</w:t>
      </w:r>
    </w:p>
    <w:p w:rsidR="00C36257" w:rsidRPr="00A21AFF" w:rsidRDefault="00C36257" w:rsidP="00C36257">
      <w:pPr>
        <w:spacing w:before="160" w:after="40"/>
        <w:jc w:val="center"/>
        <w:rPr>
          <w:rFonts w:ascii="Times New Roman" w:hAnsi="Times New Roman" w:cs="Times New Roman"/>
          <w:sz w:val="26"/>
          <w:szCs w:val="26"/>
        </w:rPr>
      </w:pPr>
      <w:r w:rsidRPr="00A21AFF">
        <w:rPr>
          <w:rFonts w:ascii="Times New Roman" w:hAnsi="Times New Roman" w:cs="Times New Roman"/>
          <w:noProof/>
          <w:sz w:val="26"/>
          <w:szCs w:val="26"/>
        </w:rPr>
        <w:drawing>
          <wp:inline distT="0" distB="0" distL="0" distR="0" wp14:anchorId="61E1051E" wp14:editId="108E32F5">
            <wp:extent cx="4476750" cy="3152775"/>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476750" cy="3152775"/>
                    </a:xfrm>
                    <a:prstGeom prst="rect">
                      <a:avLst/>
                    </a:prstGeom>
                  </pic:spPr>
                </pic:pic>
              </a:graphicData>
            </a:graphic>
          </wp:inline>
        </w:drawing>
      </w:r>
    </w:p>
    <w:p w:rsidR="00C36257" w:rsidRPr="000536F0" w:rsidRDefault="00C36257" w:rsidP="00C36257">
      <w:pPr>
        <w:spacing w:before="80" w:after="200"/>
        <w:jc w:val="center"/>
        <w:rPr>
          <w:rFonts w:ascii="Times New Roman" w:hAnsi="Times New Roman" w:cs="Times New Roman"/>
          <w:sz w:val="24"/>
          <w:szCs w:val="26"/>
        </w:rPr>
      </w:pPr>
      <w:r w:rsidRPr="000536F0">
        <w:rPr>
          <w:rFonts w:ascii="Times New Roman" w:hAnsi="Times New Roman" w:cs="Times New Roman"/>
          <w:iCs/>
          <w:color w:val="444444"/>
          <w:sz w:val="24"/>
          <w:szCs w:val="26"/>
        </w:rPr>
        <w:t>Figure 12 — DSR, 75 nodes. The most congested frame captured, with heavily overlapping transmissions across most of the field.</w:t>
      </w:r>
    </w:p>
    <w:p w:rsidR="00C36257" w:rsidRPr="00A21AFF" w:rsidRDefault="00C36257" w:rsidP="000536F0">
      <w:pPr>
        <w:spacing w:after="120" w:line="276" w:lineRule="auto"/>
        <w:jc w:val="both"/>
        <w:rPr>
          <w:rFonts w:ascii="Times New Roman" w:hAnsi="Times New Roman" w:cs="Times New Roman"/>
          <w:sz w:val="26"/>
          <w:szCs w:val="26"/>
        </w:rPr>
      </w:pPr>
      <w:r w:rsidRPr="00A21AFF">
        <w:rPr>
          <w:rFonts w:ascii="Times New Roman" w:hAnsi="Times New Roman" w:cs="Times New Roman"/>
          <w:sz w:val="26"/>
          <w:szCs w:val="26"/>
        </w:rPr>
        <w:t>Comparing Figure 11 against Figure 7 illustrates the DSDV convergence argument visually. The 75-node network occupies the same field as the 50-node one but is considerably denser, so paths between any two nodes are shorter in hops. Since DSDV propagates routing information outward by one hop per update interval, shorter paths converge proportionally faster. DSDV therefore had usable routes in time and recovered to 95.74 per cent delivery, against 86.81 per cent on a far smaller sample at 50 nodes.</w:t>
      </w:r>
    </w:p>
    <w:p w:rsidR="00C36257" w:rsidRPr="00A21AFF" w:rsidRDefault="00C36257" w:rsidP="000536F0">
      <w:pPr>
        <w:spacing w:after="120" w:line="276" w:lineRule="auto"/>
        <w:jc w:val="both"/>
        <w:rPr>
          <w:rFonts w:ascii="Times New Roman" w:hAnsi="Times New Roman" w:cs="Times New Roman"/>
          <w:sz w:val="26"/>
          <w:szCs w:val="26"/>
        </w:rPr>
      </w:pPr>
      <w:r w:rsidRPr="00A21AFF">
        <w:rPr>
          <w:rFonts w:ascii="Times New Roman" w:hAnsi="Times New Roman" w:cs="Times New Roman"/>
          <w:sz w:val="26"/>
          <w:szCs w:val="26"/>
        </w:rPr>
        <w:t xml:space="preserve">Figure 12 is the visual counterpart of DSR's latency problem. DSR achieved the best delivery ratio in this scenario at 98.92 per cent, but also the worst delay at 783 milliseconds and by far the worst jitter </w:t>
      </w:r>
      <w:r w:rsidRPr="00A21AFF">
        <w:rPr>
          <w:rFonts w:ascii="Times New Roman" w:hAnsi="Times New Roman" w:cs="Times New Roman"/>
          <w:sz w:val="26"/>
          <w:szCs w:val="26"/>
        </w:rPr>
        <w:lastRenderedPageBreak/>
        <w:t>at 726 milliseconds. The animation shows why the medium is so heavily loaded: source routing places the full path inside every packet header, so each transmission carries more bytes than the equivalent AODV or AOMDV packet, and stale cached routes cause packets to be sent along paths that no longer work before a fresh discovery is triggered.</w:t>
      </w:r>
    </w:p>
    <w:p w:rsidR="00C36257" w:rsidRDefault="00C36257" w:rsidP="00C36257">
      <w:pPr>
        <w:pStyle w:val="Heading2"/>
        <w:spacing w:after="120"/>
        <w:rPr>
          <w:rFonts w:ascii="Times New Roman" w:hAnsi="Times New Roman" w:cs="Times New Roman"/>
          <w:sz w:val="26"/>
          <w:szCs w:val="26"/>
        </w:rPr>
      </w:pPr>
      <w:r w:rsidRPr="00A21AFF">
        <w:rPr>
          <w:rFonts w:ascii="Times New Roman" w:hAnsi="Times New Roman" w:cs="Times New Roman"/>
          <w:sz w:val="26"/>
          <w:szCs w:val="26"/>
        </w:rPr>
        <w:t>Summary of Visual Observations</w:t>
      </w:r>
    </w:p>
    <w:p w:rsidR="000536F0" w:rsidRPr="000536F0" w:rsidRDefault="000536F0" w:rsidP="000536F0">
      <w:pPr>
        <w:spacing w:before="80" w:after="200"/>
        <w:jc w:val="center"/>
        <w:rPr>
          <w:rFonts w:ascii="Times New Roman" w:hAnsi="Times New Roman" w:cs="Times New Roman"/>
          <w:sz w:val="24"/>
          <w:szCs w:val="26"/>
        </w:rPr>
      </w:pPr>
      <w:r w:rsidRPr="000536F0">
        <w:rPr>
          <w:rFonts w:ascii="Times New Roman" w:hAnsi="Times New Roman" w:cs="Times New Roman"/>
          <w:iCs/>
          <w:color w:val="444444"/>
          <w:sz w:val="24"/>
          <w:szCs w:val="26"/>
        </w:rPr>
        <w:t>T</w:t>
      </w:r>
      <w:r w:rsidRPr="000536F0">
        <w:rPr>
          <w:rFonts w:ascii="Times New Roman" w:hAnsi="Times New Roman" w:cs="Times New Roman"/>
          <w:iCs/>
          <w:color w:val="444444"/>
          <w:sz w:val="24"/>
          <w:szCs w:val="26"/>
        </w:rPr>
        <w:t>able 4</w:t>
      </w:r>
      <w:r w:rsidRPr="000536F0">
        <w:rPr>
          <w:rFonts w:ascii="Times New Roman" w:hAnsi="Times New Roman" w:cs="Times New Roman"/>
          <w:iCs/>
          <w:color w:val="444444"/>
          <w:sz w:val="24"/>
          <w:szCs w:val="26"/>
        </w:rPr>
        <w:t xml:space="preserve"> — Visual observations set against the measured results.</w:t>
      </w:r>
    </w:p>
    <w:tbl>
      <w:tblPr>
        <w:tblW w:w="10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777"/>
        <w:gridCol w:w="4028"/>
        <w:gridCol w:w="4502"/>
      </w:tblGrid>
      <w:tr w:rsidR="00C36257" w:rsidRPr="00C36257" w:rsidTr="00C36257">
        <w:trPr>
          <w:trHeight w:val="302"/>
          <w:tblHeader/>
        </w:trPr>
        <w:tc>
          <w:tcPr>
            <w:tcW w:w="1777" w:type="dxa"/>
            <w:shd w:val="clear" w:color="auto" w:fill="FFFFFF" w:themeFill="background1"/>
            <w:tcMar>
              <w:top w:w="40" w:type="dxa"/>
              <w:left w:w="70" w:type="dxa"/>
              <w:bottom w:w="40" w:type="dxa"/>
              <w:right w:w="70" w:type="dxa"/>
            </w:tcMar>
          </w:tcPr>
          <w:p w:rsidR="00C36257" w:rsidRPr="00C36257" w:rsidRDefault="00C36257" w:rsidP="00826465">
            <w:pPr>
              <w:jc w:val="center"/>
              <w:rPr>
                <w:rFonts w:ascii="Times New Roman" w:hAnsi="Times New Roman" w:cs="Times New Roman"/>
                <w:sz w:val="26"/>
                <w:szCs w:val="26"/>
              </w:rPr>
            </w:pPr>
            <w:r w:rsidRPr="00C36257">
              <w:rPr>
                <w:rFonts w:ascii="Times New Roman" w:hAnsi="Times New Roman" w:cs="Times New Roman"/>
                <w:b/>
                <w:bCs/>
                <w:sz w:val="26"/>
                <w:szCs w:val="26"/>
              </w:rPr>
              <w:t>Scenario</w:t>
            </w:r>
          </w:p>
        </w:tc>
        <w:tc>
          <w:tcPr>
            <w:tcW w:w="4028" w:type="dxa"/>
            <w:shd w:val="clear" w:color="auto" w:fill="FFFFFF" w:themeFill="background1"/>
            <w:tcMar>
              <w:top w:w="40" w:type="dxa"/>
              <w:left w:w="70" w:type="dxa"/>
              <w:bottom w:w="40" w:type="dxa"/>
              <w:right w:w="70" w:type="dxa"/>
            </w:tcMar>
          </w:tcPr>
          <w:p w:rsidR="00C36257" w:rsidRPr="00C36257" w:rsidRDefault="00C36257" w:rsidP="00826465">
            <w:pPr>
              <w:jc w:val="center"/>
              <w:rPr>
                <w:rFonts w:ascii="Times New Roman" w:hAnsi="Times New Roman" w:cs="Times New Roman"/>
                <w:sz w:val="26"/>
                <w:szCs w:val="26"/>
              </w:rPr>
            </w:pPr>
            <w:r w:rsidRPr="00C36257">
              <w:rPr>
                <w:rFonts w:ascii="Times New Roman" w:hAnsi="Times New Roman" w:cs="Times New Roman"/>
                <w:b/>
                <w:bCs/>
                <w:sz w:val="26"/>
                <w:szCs w:val="26"/>
              </w:rPr>
              <w:t>What the animation shows</w:t>
            </w:r>
          </w:p>
        </w:tc>
        <w:tc>
          <w:tcPr>
            <w:tcW w:w="4502" w:type="dxa"/>
            <w:shd w:val="clear" w:color="auto" w:fill="FFFFFF" w:themeFill="background1"/>
            <w:tcMar>
              <w:top w:w="40" w:type="dxa"/>
              <w:left w:w="70" w:type="dxa"/>
              <w:bottom w:w="40" w:type="dxa"/>
              <w:right w:w="70" w:type="dxa"/>
            </w:tcMar>
          </w:tcPr>
          <w:p w:rsidR="00C36257" w:rsidRPr="00C36257" w:rsidRDefault="00C36257" w:rsidP="00826465">
            <w:pPr>
              <w:jc w:val="center"/>
              <w:rPr>
                <w:rFonts w:ascii="Times New Roman" w:hAnsi="Times New Roman" w:cs="Times New Roman"/>
                <w:sz w:val="26"/>
                <w:szCs w:val="26"/>
              </w:rPr>
            </w:pPr>
            <w:r w:rsidRPr="00C36257">
              <w:rPr>
                <w:rFonts w:ascii="Times New Roman" w:hAnsi="Times New Roman" w:cs="Times New Roman"/>
                <w:b/>
                <w:bCs/>
                <w:sz w:val="26"/>
                <w:szCs w:val="26"/>
              </w:rPr>
              <w:t>Corresponding measurement</w:t>
            </w:r>
          </w:p>
        </w:tc>
      </w:tr>
      <w:tr w:rsidR="00C36257" w:rsidRPr="00C36257" w:rsidTr="00C36257">
        <w:trPr>
          <w:trHeight w:val="919"/>
        </w:trPr>
        <w:tc>
          <w:tcPr>
            <w:tcW w:w="1777" w:type="dxa"/>
            <w:shd w:val="clear" w:color="auto" w:fill="FFFFFF" w:themeFill="background1"/>
            <w:tcMar>
              <w:top w:w="40" w:type="dxa"/>
              <w:left w:w="70" w:type="dxa"/>
              <w:bottom w:w="40" w:type="dxa"/>
              <w:right w:w="70" w:type="dxa"/>
            </w:tcMar>
          </w:tcPr>
          <w:p w:rsidR="00C36257" w:rsidRPr="00C36257" w:rsidRDefault="00C36257" w:rsidP="00826465">
            <w:pPr>
              <w:jc w:val="center"/>
              <w:rPr>
                <w:rFonts w:ascii="Times New Roman" w:hAnsi="Times New Roman" w:cs="Times New Roman"/>
                <w:sz w:val="26"/>
                <w:szCs w:val="26"/>
              </w:rPr>
            </w:pPr>
            <w:r w:rsidRPr="00C36257">
              <w:rPr>
                <w:rFonts w:ascii="Times New Roman" w:hAnsi="Times New Roman" w:cs="Times New Roman"/>
                <w:b/>
                <w:bCs/>
                <w:sz w:val="26"/>
                <w:szCs w:val="26"/>
              </w:rPr>
              <w:t>26 nodes</w:t>
            </w:r>
          </w:p>
        </w:tc>
        <w:tc>
          <w:tcPr>
            <w:tcW w:w="4028" w:type="dxa"/>
            <w:shd w:val="clear" w:color="auto" w:fill="FFFFFF" w:themeFill="background1"/>
            <w:tcMar>
              <w:top w:w="40" w:type="dxa"/>
              <w:left w:w="70" w:type="dxa"/>
              <w:bottom w:w="40" w:type="dxa"/>
              <w:right w:w="70" w:type="dxa"/>
            </w:tcMar>
          </w:tcPr>
          <w:p w:rsidR="00C36257" w:rsidRPr="00C36257" w:rsidRDefault="00C36257" w:rsidP="00826465">
            <w:pPr>
              <w:jc w:val="center"/>
              <w:rPr>
                <w:rFonts w:ascii="Times New Roman" w:hAnsi="Times New Roman" w:cs="Times New Roman"/>
                <w:sz w:val="26"/>
                <w:szCs w:val="26"/>
              </w:rPr>
            </w:pPr>
            <w:r w:rsidRPr="00C36257">
              <w:rPr>
                <w:rFonts w:ascii="Times New Roman" w:hAnsi="Times New Roman" w:cs="Times New Roman"/>
                <w:sz w:val="26"/>
                <w:szCs w:val="26"/>
              </w:rPr>
              <w:t>Sparse field, activity confined to a small cluster</w:t>
            </w:r>
          </w:p>
        </w:tc>
        <w:tc>
          <w:tcPr>
            <w:tcW w:w="4502" w:type="dxa"/>
            <w:shd w:val="clear" w:color="auto" w:fill="FFFFFF" w:themeFill="background1"/>
            <w:tcMar>
              <w:top w:w="40" w:type="dxa"/>
              <w:left w:w="70" w:type="dxa"/>
              <w:bottom w:w="40" w:type="dxa"/>
              <w:right w:w="70" w:type="dxa"/>
            </w:tcMar>
          </w:tcPr>
          <w:p w:rsidR="00C36257" w:rsidRPr="00C36257" w:rsidRDefault="00C36257" w:rsidP="00826465">
            <w:pPr>
              <w:jc w:val="center"/>
              <w:rPr>
                <w:rFonts w:ascii="Times New Roman" w:hAnsi="Times New Roman" w:cs="Times New Roman"/>
                <w:sz w:val="26"/>
                <w:szCs w:val="26"/>
              </w:rPr>
            </w:pPr>
            <w:r w:rsidRPr="00C36257">
              <w:rPr>
                <w:rFonts w:ascii="Times New Roman" w:hAnsi="Times New Roman" w:cs="Times New Roman"/>
                <w:sz w:val="26"/>
                <w:szCs w:val="26"/>
              </w:rPr>
              <w:t>All protocols above 96% PDR; DSDV best on three of four metrics</w:t>
            </w:r>
          </w:p>
        </w:tc>
      </w:tr>
      <w:tr w:rsidR="00C36257" w:rsidRPr="00C36257" w:rsidTr="00C36257">
        <w:trPr>
          <w:trHeight w:val="907"/>
        </w:trPr>
        <w:tc>
          <w:tcPr>
            <w:tcW w:w="1777" w:type="dxa"/>
            <w:shd w:val="clear" w:color="auto" w:fill="FFFFFF" w:themeFill="background1"/>
            <w:tcMar>
              <w:top w:w="40" w:type="dxa"/>
              <w:left w:w="70" w:type="dxa"/>
              <w:bottom w:w="40" w:type="dxa"/>
              <w:right w:w="70" w:type="dxa"/>
            </w:tcMar>
          </w:tcPr>
          <w:p w:rsidR="00C36257" w:rsidRPr="00C36257" w:rsidRDefault="00C36257" w:rsidP="00826465">
            <w:pPr>
              <w:jc w:val="center"/>
              <w:rPr>
                <w:rFonts w:ascii="Times New Roman" w:hAnsi="Times New Roman" w:cs="Times New Roman"/>
                <w:sz w:val="26"/>
                <w:szCs w:val="26"/>
              </w:rPr>
            </w:pPr>
            <w:r w:rsidRPr="00C36257">
              <w:rPr>
                <w:rFonts w:ascii="Times New Roman" w:hAnsi="Times New Roman" w:cs="Times New Roman"/>
                <w:b/>
                <w:bCs/>
                <w:sz w:val="26"/>
                <w:szCs w:val="26"/>
              </w:rPr>
              <w:t>50 nodes</w:t>
            </w:r>
          </w:p>
        </w:tc>
        <w:tc>
          <w:tcPr>
            <w:tcW w:w="4028" w:type="dxa"/>
            <w:shd w:val="clear" w:color="auto" w:fill="FFFFFF" w:themeFill="background1"/>
            <w:tcMar>
              <w:top w:w="40" w:type="dxa"/>
              <w:left w:w="70" w:type="dxa"/>
              <w:bottom w:w="40" w:type="dxa"/>
              <w:right w:w="70" w:type="dxa"/>
            </w:tcMar>
          </w:tcPr>
          <w:p w:rsidR="00C36257" w:rsidRPr="00C36257" w:rsidRDefault="00C36257" w:rsidP="00826465">
            <w:pPr>
              <w:jc w:val="center"/>
              <w:rPr>
                <w:rFonts w:ascii="Times New Roman" w:hAnsi="Times New Roman" w:cs="Times New Roman"/>
                <w:sz w:val="26"/>
                <w:szCs w:val="26"/>
              </w:rPr>
            </w:pPr>
            <w:r w:rsidRPr="00C36257">
              <w:rPr>
                <w:rFonts w:ascii="Times New Roman" w:hAnsi="Times New Roman" w:cs="Times New Roman"/>
                <w:sz w:val="26"/>
                <w:szCs w:val="26"/>
              </w:rPr>
              <w:t>Denser field, overlapping transmissions, DSDV largely idle</w:t>
            </w:r>
          </w:p>
        </w:tc>
        <w:tc>
          <w:tcPr>
            <w:tcW w:w="4502" w:type="dxa"/>
            <w:shd w:val="clear" w:color="auto" w:fill="FFFFFF" w:themeFill="background1"/>
            <w:tcMar>
              <w:top w:w="40" w:type="dxa"/>
              <w:left w:w="70" w:type="dxa"/>
              <w:bottom w:w="40" w:type="dxa"/>
              <w:right w:w="70" w:type="dxa"/>
            </w:tcMar>
          </w:tcPr>
          <w:p w:rsidR="00C36257" w:rsidRPr="00C36257" w:rsidRDefault="00C36257" w:rsidP="00826465">
            <w:pPr>
              <w:jc w:val="center"/>
              <w:rPr>
                <w:rFonts w:ascii="Times New Roman" w:hAnsi="Times New Roman" w:cs="Times New Roman"/>
                <w:sz w:val="26"/>
                <w:szCs w:val="26"/>
              </w:rPr>
            </w:pPr>
            <w:r w:rsidRPr="00C36257">
              <w:rPr>
                <w:rFonts w:ascii="Times New Roman" w:hAnsi="Times New Roman" w:cs="Times New Roman"/>
                <w:sz w:val="26"/>
                <w:szCs w:val="26"/>
              </w:rPr>
              <w:t>DSDV collapses to 417 packets and 10.18 Kbps</w:t>
            </w:r>
          </w:p>
        </w:tc>
      </w:tr>
      <w:tr w:rsidR="00C36257" w:rsidRPr="00C36257" w:rsidTr="00C36257">
        <w:trPr>
          <w:trHeight w:val="604"/>
        </w:trPr>
        <w:tc>
          <w:tcPr>
            <w:tcW w:w="1777" w:type="dxa"/>
            <w:shd w:val="clear" w:color="auto" w:fill="FFFFFF" w:themeFill="background1"/>
            <w:tcMar>
              <w:top w:w="40" w:type="dxa"/>
              <w:left w:w="70" w:type="dxa"/>
              <w:bottom w:w="40" w:type="dxa"/>
              <w:right w:w="70" w:type="dxa"/>
            </w:tcMar>
          </w:tcPr>
          <w:p w:rsidR="00C36257" w:rsidRPr="00C36257" w:rsidRDefault="00C36257" w:rsidP="00826465">
            <w:pPr>
              <w:jc w:val="center"/>
              <w:rPr>
                <w:rFonts w:ascii="Times New Roman" w:hAnsi="Times New Roman" w:cs="Times New Roman"/>
                <w:sz w:val="26"/>
                <w:szCs w:val="26"/>
              </w:rPr>
            </w:pPr>
            <w:r w:rsidRPr="00C36257">
              <w:rPr>
                <w:rFonts w:ascii="Times New Roman" w:hAnsi="Times New Roman" w:cs="Times New Roman"/>
                <w:b/>
                <w:bCs/>
                <w:sz w:val="26"/>
                <w:szCs w:val="26"/>
              </w:rPr>
              <w:t>75 nodes</w:t>
            </w:r>
          </w:p>
        </w:tc>
        <w:tc>
          <w:tcPr>
            <w:tcW w:w="4028" w:type="dxa"/>
            <w:shd w:val="clear" w:color="auto" w:fill="FFFFFF" w:themeFill="background1"/>
            <w:tcMar>
              <w:top w:w="40" w:type="dxa"/>
              <w:left w:w="70" w:type="dxa"/>
              <w:bottom w:w="40" w:type="dxa"/>
              <w:right w:w="70" w:type="dxa"/>
            </w:tcMar>
          </w:tcPr>
          <w:p w:rsidR="00C36257" w:rsidRPr="00C36257" w:rsidRDefault="00C36257" w:rsidP="00826465">
            <w:pPr>
              <w:jc w:val="center"/>
              <w:rPr>
                <w:rFonts w:ascii="Times New Roman" w:hAnsi="Times New Roman" w:cs="Times New Roman"/>
                <w:sz w:val="26"/>
                <w:szCs w:val="26"/>
              </w:rPr>
            </w:pPr>
            <w:r w:rsidRPr="00C36257">
              <w:rPr>
                <w:rFonts w:ascii="Times New Roman" w:hAnsi="Times New Roman" w:cs="Times New Roman"/>
                <w:sz w:val="26"/>
                <w:szCs w:val="26"/>
              </w:rPr>
              <w:t>Highest density, widespread simultaneous transmissions</w:t>
            </w:r>
          </w:p>
        </w:tc>
        <w:tc>
          <w:tcPr>
            <w:tcW w:w="4502" w:type="dxa"/>
            <w:shd w:val="clear" w:color="auto" w:fill="FFFFFF" w:themeFill="background1"/>
            <w:tcMar>
              <w:top w:w="40" w:type="dxa"/>
              <w:left w:w="70" w:type="dxa"/>
              <w:bottom w:w="40" w:type="dxa"/>
              <w:right w:w="70" w:type="dxa"/>
            </w:tcMar>
          </w:tcPr>
          <w:p w:rsidR="00C36257" w:rsidRPr="00C36257" w:rsidRDefault="00C36257" w:rsidP="00826465">
            <w:pPr>
              <w:jc w:val="center"/>
              <w:rPr>
                <w:rFonts w:ascii="Times New Roman" w:hAnsi="Times New Roman" w:cs="Times New Roman"/>
                <w:sz w:val="26"/>
                <w:szCs w:val="26"/>
              </w:rPr>
            </w:pPr>
            <w:r w:rsidRPr="00C36257">
              <w:rPr>
                <w:rFonts w:ascii="Times New Roman" w:hAnsi="Times New Roman" w:cs="Times New Roman"/>
                <w:sz w:val="26"/>
                <w:szCs w:val="26"/>
              </w:rPr>
              <w:t>DSR most reliable at 98.92% but worst delay and jitter</w:t>
            </w:r>
          </w:p>
        </w:tc>
      </w:tr>
    </w:tbl>
    <w:p w:rsidR="00C26C93" w:rsidRPr="002F6EEB" w:rsidRDefault="00C36257" w:rsidP="002F6EEB">
      <w:pPr>
        <w:pStyle w:val="Heading1"/>
        <w:rPr>
          <w:rFonts w:ascii="Times New Roman" w:hAnsi="Times New Roman" w:cs="Times New Roman"/>
        </w:rPr>
      </w:pPr>
      <w:r>
        <w:rPr>
          <w:rFonts w:ascii="Times New Roman" w:hAnsi="Times New Roman" w:cs="Times New Roman"/>
        </w:rPr>
        <w:t>7</w:t>
      </w:r>
      <w:r w:rsidR="00877669" w:rsidRPr="002F6EEB">
        <w:rPr>
          <w:rFonts w:ascii="Times New Roman" w:hAnsi="Times New Roman" w:cs="Times New Roman"/>
        </w:rPr>
        <w:t>. Results</w:t>
      </w:r>
    </w:p>
    <w:p w:rsidR="00C26C93" w:rsidRDefault="00877669">
      <w:pPr>
        <w:pStyle w:val="Heading2"/>
        <w:spacing w:after="120"/>
        <w:rPr>
          <w:rFonts w:ascii="Times New Roman" w:hAnsi="Times New Roman" w:cs="Times New Roman"/>
          <w:sz w:val="26"/>
          <w:szCs w:val="26"/>
        </w:rPr>
      </w:pPr>
      <w:r w:rsidRPr="00A21AFF">
        <w:rPr>
          <w:rFonts w:ascii="Times New Roman" w:hAnsi="Times New Roman" w:cs="Times New Roman"/>
          <w:sz w:val="26"/>
          <w:szCs w:val="26"/>
        </w:rPr>
        <w:t>AODV</w:t>
      </w:r>
      <w:r w:rsidR="000536F0">
        <w:rPr>
          <w:rFonts w:ascii="Times New Roman" w:hAnsi="Times New Roman" w:cs="Times New Roman"/>
          <w:sz w:val="26"/>
          <w:szCs w:val="26"/>
        </w:rPr>
        <w:t>:</w:t>
      </w:r>
    </w:p>
    <w:p w:rsidR="000536F0" w:rsidRPr="000536F0" w:rsidRDefault="000536F0" w:rsidP="000536F0">
      <w:pPr>
        <w:spacing w:before="80" w:after="200"/>
        <w:jc w:val="center"/>
        <w:rPr>
          <w:rFonts w:ascii="Times New Roman" w:hAnsi="Times New Roman" w:cs="Times New Roman"/>
          <w:sz w:val="24"/>
          <w:szCs w:val="26"/>
        </w:rPr>
      </w:pPr>
      <w:r w:rsidRPr="000536F0">
        <w:rPr>
          <w:rFonts w:ascii="Times New Roman" w:hAnsi="Times New Roman" w:cs="Times New Roman"/>
          <w:iCs/>
          <w:color w:val="444444"/>
          <w:sz w:val="24"/>
          <w:szCs w:val="26"/>
        </w:rPr>
        <w:t>Table 5</w:t>
      </w:r>
      <w:r w:rsidRPr="000536F0">
        <w:rPr>
          <w:rFonts w:ascii="Times New Roman" w:hAnsi="Times New Roman" w:cs="Times New Roman"/>
          <w:iCs/>
          <w:color w:val="444444"/>
          <w:sz w:val="24"/>
          <w:szCs w:val="26"/>
        </w:rPr>
        <w:t xml:space="preserve"> — AODV performance across the three scenarios.</w:t>
      </w:r>
    </w:p>
    <w:tbl>
      <w:tblPr>
        <w:tblW w:w="10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764"/>
        <w:gridCol w:w="2117"/>
        <w:gridCol w:w="2470"/>
        <w:gridCol w:w="2117"/>
        <w:gridCol w:w="1764"/>
      </w:tblGrid>
      <w:tr w:rsidR="002F6EEB" w:rsidRPr="002F6EEB" w:rsidTr="007728ED">
        <w:trPr>
          <w:trHeight w:val="346"/>
          <w:tblHeader/>
        </w:trPr>
        <w:tc>
          <w:tcPr>
            <w:tcW w:w="1764"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color w:val="000000" w:themeColor="text1"/>
                <w:sz w:val="26"/>
                <w:szCs w:val="26"/>
              </w:rPr>
            </w:pPr>
            <w:r w:rsidRPr="002F6EEB">
              <w:rPr>
                <w:rFonts w:ascii="Times New Roman" w:hAnsi="Times New Roman" w:cs="Times New Roman"/>
                <w:b/>
                <w:bCs/>
                <w:color w:val="000000" w:themeColor="text1"/>
                <w:sz w:val="26"/>
                <w:szCs w:val="26"/>
              </w:rPr>
              <w:t>Node scenario</w:t>
            </w:r>
          </w:p>
        </w:tc>
        <w:tc>
          <w:tcPr>
            <w:tcW w:w="2117"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color w:val="000000" w:themeColor="text1"/>
                <w:sz w:val="26"/>
                <w:szCs w:val="26"/>
              </w:rPr>
            </w:pPr>
            <w:r w:rsidRPr="002F6EEB">
              <w:rPr>
                <w:rFonts w:ascii="Times New Roman" w:hAnsi="Times New Roman" w:cs="Times New Roman"/>
                <w:b/>
                <w:bCs/>
                <w:color w:val="000000" w:themeColor="text1"/>
                <w:sz w:val="26"/>
                <w:szCs w:val="26"/>
              </w:rPr>
              <w:t>PDR (%)</w:t>
            </w:r>
          </w:p>
        </w:tc>
        <w:tc>
          <w:tcPr>
            <w:tcW w:w="2470"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color w:val="000000" w:themeColor="text1"/>
                <w:sz w:val="26"/>
                <w:szCs w:val="26"/>
              </w:rPr>
            </w:pPr>
            <w:r w:rsidRPr="002F6EEB">
              <w:rPr>
                <w:rFonts w:ascii="Times New Roman" w:hAnsi="Times New Roman" w:cs="Times New Roman"/>
                <w:b/>
                <w:bCs/>
                <w:color w:val="000000" w:themeColor="text1"/>
                <w:sz w:val="26"/>
                <w:szCs w:val="26"/>
              </w:rPr>
              <w:t>Throughput (Kbps)</w:t>
            </w:r>
          </w:p>
        </w:tc>
        <w:tc>
          <w:tcPr>
            <w:tcW w:w="2117"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color w:val="000000" w:themeColor="text1"/>
                <w:sz w:val="26"/>
                <w:szCs w:val="26"/>
              </w:rPr>
            </w:pPr>
            <w:r w:rsidRPr="002F6EEB">
              <w:rPr>
                <w:rFonts w:ascii="Times New Roman" w:hAnsi="Times New Roman" w:cs="Times New Roman"/>
                <w:b/>
                <w:bCs/>
                <w:color w:val="000000" w:themeColor="text1"/>
                <w:sz w:val="26"/>
                <w:szCs w:val="26"/>
              </w:rPr>
              <w:t>EED (</w:t>
            </w:r>
            <w:proofErr w:type="spellStart"/>
            <w:r w:rsidRPr="002F6EEB">
              <w:rPr>
                <w:rFonts w:ascii="Times New Roman" w:hAnsi="Times New Roman" w:cs="Times New Roman"/>
                <w:b/>
                <w:bCs/>
                <w:color w:val="000000" w:themeColor="text1"/>
                <w:sz w:val="26"/>
                <w:szCs w:val="26"/>
              </w:rPr>
              <w:t>ms</w:t>
            </w:r>
            <w:proofErr w:type="spellEnd"/>
            <w:r w:rsidRPr="002F6EEB">
              <w:rPr>
                <w:rFonts w:ascii="Times New Roman" w:hAnsi="Times New Roman" w:cs="Times New Roman"/>
                <w:b/>
                <w:bCs/>
                <w:color w:val="000000" w:themeColor="text1"/>
                <w:sz w:val="26"/>
                <w:szCs w:val="26"/>
              </w:rPr>
              <w:t>)</w:t>
            </w:r>
          </w:p>
        </w:tc>
        <w:tc>
          <w:tcPr>
            <w:tcW w:w="1764"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color w:val="000000" w:themeColor="text1"/>
                <w:sz w:val="26"/>
                <w:szCs w:val="26"/>
              </w:rPr>
            </w:pPr>
            <w:r w:rsidRPr="002F6EEB">
              <w:rPr>
                <w:rFonts w:ascii="Times New Roman" w:hAnsi="Times New Roman" w:cs="Times New Roman"/>
                <w:b/>
                <w:bCs/>
                <w:color w:val="000000" w:themeColor="text1"/>
                <w:sz w:val="26"/>
                <w:szCs w:val="26"/>
              </w:rPr>
              <w:t>Jitter (</w:t>
            </w:r>
            <w:proofErr w:type="spellStart"/>
            <w:r w:rsidRPr="002F6EEB">
              <w:rPr>
                <w:rFonts w:ascii="Times New Roman" w:hAnsi="Times New Roman" w:cs="Times New Roman"/>
                <w:b/>
                <w:bCs/>
                <w:color w:val="000000" w:themeColor="text1"/>
                <w:sz w:val="26"/>
                <w:szCs w:val="26"/>
              </w:rPr>
              <w:t>ms</w:t>
            </w:r>
            <w:proofErr w:type="spellEnd"/>
            <w:r w:rsidRPr="002F6EEB">
              <w:rPr>
                <w:rFonts w:ascii="Times New Roman" w:hAnsi="Times New Roman" w:cs="Times New Roman"/>
                <w:b/>
                <w:bCs/>
                <w:color w:val="000000" w:themeColor="text1"/>
                <w:sz w:val="26"/>
                <w:szCs w:val="26"/>
              </w:rPr>
              <w:t>)</w:t>
            </w:r>
          </w:p>
        </w:tc>
      </w:tr>
      <w:tr w:rsidR="002F6EEB" w:rsidRPr="002F6EEB" w:rsidTr="002F6EEB">
        <w:trPr>
          <w:trHeight w:val="320"/>
        </w:trPr>
        <w:tc>
          <w:tcPr>
            <w:tcW w:w="1764"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color w:val="000000" w:themeColor="text1"/>
                <w:sz w:val="26"/>
                <w:szCs w:val="26"/>
              </w:rPr>
            </w:pPr>
            <w:r w:rsidRPr="002F6EEB">
              <w:rPr>
                <w:rFonts w:ascii="Times New Roman" w:hAnsi="Times New Roman" w:cs="Times New Roman"/>
                <w:b/>
                <w:bCs/>
                <w:color w:val="000000" w:themeColor="text1"/>
                <w:sz w:val="26"/>
                <w:szCs w:val="26"/>
              </w:rPr>
              <w:t>26</w:t>
            </w:r>
          </w:p>
        </w:tc>
        <w:tc>
          <w:tcPr>
            <w:tcW w:w="2117"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color w:val="000000" w:themeColor="text1"/>
                <w:sz w:val="26"/>
                <w:szCs w:val="26"/>
              </w:rPr>
            </w:pPr>
            <w:r w:rsidRPr="002F6EEB">
              <w:rPr>
                <w:rFonts w:ascii="Times New Roman" w:hAnsi="Times New Roman" w:cs="Times New Roman"/>
                <w:color w:val="000000" w:themeColor="text1"/>
                <w:sz w:val="26"/>
                <w:szCs w:val="26"/>
              </w:rPr>
              <w:t>96.63</w:t>
            </w:r>
          </w:p>
        </w:tc>
        <w:tc>
          <w:tcPr>
            <w:tcW w:w="2470"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color w:val="000000" w:themeColor="text1"/>
                <w:sz w:val="26"/>
                <w:szCs w:val="26"/>
              </w:rPr>
            </w:pPr>
            <w:r w:rsidRPr="002F6EEB">
              <w:rPr>
                <w:rFonts w:ascii="Times New Roman" w:hAnsi="Times New Roman" w:cs="Times New Roman"/>
                <w:color w:val="000000" w:themeColor="text1"/>
                <w:sz w:val="26"/>
                <w:szCs w:val="26"/>
              </w:rPr>
              <w:t>152.09</w:t>
            </w:r>
          </w:p>
        </w:tc>
        <w:tc>
          <w:tcPr>
            <w:tcW w:w="2117"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color w:val="000000" w:themeColor="text1"/>
                <w:sz w:val="26"/>
                <w:szCs w:val="26"/>
              </w:rPr>
            </w:pPr>
            <w:r w:rsidRPr="002F6EEB">
              <w:rPr>
                <w:rFonts w:ascii="Times New Roman" w:hAnsi="Times New Roman" w:cs="Times New Roman"/>
                <w:color w:val="000000" w:themeColor="text1"/>
                <w:sz w:val="26"/>
                <w:szCs w:val="26"/>
              </w:rPr>
              <w:t>262.98</w:t>
            </w:r>
          </w:p>
        </w:tc>
        <w:tc>
          <w:tcPr>
            <w:tcW w:w="1764"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color w:val="000000" w:themeColor="text1"/>
                <w:sz w:val="26"/>
                <w:szCs w:val="26"/>
              </w:rPr>
            </w:pPr>
            <w:r w:rsidRPr="002F6EEB">
              <w:rPr>
                <w:rFonts w:ascii="Times New Roman" w:hAnsi="Times New Roman" w:cs="Times New Roman"/>
                <w:color w:val="000000" w:themeColor="text1"/>
                <w:sz w:val="26"/>
                <w:szCs w:val="26"/>
              </w:rPr>
              <w:t>75.29</w:t>
            </w:r>
          </w:p>
        </w:tc>
      </w:tr>
      <w:tr w:rsidR="002F6EEB" w:rsidRPr="002F6EEB" w:rsidTr="002F6EEB">
        <w:trPr>
          <w:trHeight w:val="307"/>
        </w:trPr>
        <w:tc>
          <w:tcPr>
            <w:tcW w:w="1764"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color w:val="000000" w:themeColor="text1"/>
                <w:sz w:val="26"/>
                <w:szCs w:val="26"/>
              </w:rPr>
            </w:pPr>
            <w:r w:rsidRPr="002F6EEB">
              <w:rPr>
                <w:rFonts w:ascii="Times New Roman" w:hAnsi="Times New Roman" w:cs="Times New Roman"/>
                <w:b/>
                <w:bCs/>
                <w:color w:val="000000" w:themeColor="text1"/>
                <w:sz w:val="26"/>
                <w:szCs w:val="26"/>
              </w:rPr>
              <w:t>50</w:t>
            </w:r>
          </w:p>
        </w:tc>
        <w:tc>
          <w:tcPr>
            <w:tcW w:w="2117"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color w:val="000000" w:themeColor="text1"/>
                <w:sz w:val="26"/>
                <w:szCs w:val="26"/>
              </w:rPr>
            </w:pPr>
            <w:r w:rsidRPr="002F6EEB">
              <w:rPr>
                <w:rFonts w:ascii="Times New Roman" w:hAnsi="Times New Roman" w:cs="Times New Roman"/>
                <w:color w:val="000000" w:themeColor="text1"/>
                <w:sz w:val="26"/>
                <w:szCs w:val="26"/>
              </w:rPr>
              <w:t>87.88</w:t>
            </w:r>
          </w:p>
        </w:tc>
        <w:tc>
          <w:tcPr>
            <w:tcW w:w="2470"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color w:val="000000" w:themeColor="text1"/>
                <w:sz w:val="26"/>
                <w:szCs w:val="26"/>
              </w:rPr>
            </w:pPr>
            <w:r w:rsidRPr="002F6EEB">
              <w:rPr>
                <w:rFonts w:ascii="Times New Roman" w:hAnsi="Times New Roman" w:cs="Times New Roman"/>
                <w:color w:val="000000" w:themeColor="text1"/>
                <w:sz w:val="26"/>
                <w:szCs w:val="26"/>
              </w:rPr>
              <w:t>65.62</w:t>
            </w:r>
          </w:p>
        </w:tc>
        <w:tc>
          <w:tcPr>
            <w:tcW w:w="2117"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color w:val="000000" w:themeColor="text1"/>
                <w:sz w:val="26"/>
                <w:szCs w:val="26"/>
              </w:rPr>
            </w:pPr>
            <w:r w:rsidRPr="002F6EEB">
              <w:rPr>
                <w:rFonts w:ascii="Times New Roman" w:hAnsi="Times New Roman" w:cs="Times New Roman"/>
                <w:color w:val="000000" w:themeColor="text1"/>
                <w:sz w:val="26"/>
                <w:szCs w:val="26"/>
              </w:rPr>
              <w:t>338.07</w:t>
            </w:r>
          </w:p>
        </w:tc>
        <w:tc>
          <w:tcPr>
            <w:tcW w:w="1764"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color w:val="000000" w:themeColor="text1"/>
                <w:sz w:val="26"/>
                <w:szCs w:val="26"/>
              </w:rPr>
            </w:pPr>
            <w:r w:rsidRPr="002F6EEB">
              <w:rPr>
                <w:rFonts w:ascii="Times New Roman" w:hAnsi="Times New Roman" w:cs="Times New Roman"/>
                <w:color w:val="000000" w:themeColor="text1"/>
                <w:sz w:val="26"/>
                <w:szCs w:val="26"/>
              </w:rPr>
              <w:t>206.64</w:t>
            </w:r>
          </w:p>
        </w:tc>
      </w:tr>
      <w:tr w:rsidR="002F6EEB" w:rsidRPr="002F6EEB" w:rsidTr="002F6EEB">
        <w:trPr>
          <w:trHeight w:val="307"/>
        </w:trPr>
        <w:tc>
          <w:tcPr>
            <w:tcW w:w="1764"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color w:val="000000" w:themeColor="text1"/>
                <w:sz w:val="26"/>
                <w:szCs w:val="26"/>
              </w:rPr>
            </w:pPr>
            <w:r w:rsidRPr="002F6EEB">
              <w:rPr>
                <w:rFonts w:ascii="Times New Roman" w:hAnsi="Times New Roman" w:cs="Times New Roman"/>
                <w:b/>
                <w:bCs/>
                <w:color w:val="000000" w:themeColor="text1"/>
                <w:sz w:val="26"/>
                <w:szCs w:val="26"/>
              </w:rPr>
              <w:t>75</w:t>
            </w:r>
          </w:p>
        </w:tc>
        <w:tc>
          <w:tcPr>
            <w:tcW w:w="2117"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color w:val="000000" w:themeColor="text1"/>
                <w:sz w:val="26"/>
                <w:szCs w:val="26"/>
              </w:rPr>
            </w:pPr>
            <w:r w:rsidRPr="002F6EEB">
              <w:rPr>
                <w:rFonts w:ascii="Times New Roman" w:hAnsi="Times New Roman" w:cs="Times New Roman"/>
                <w:color w:val="000000" w:themeColor="text1"/>
                <w:sz w:val="26"/>
                <w:szCs w:val="26"/>
              </w:rPr>
              <w:t>87.11</w:t>
            </w:r>
          </w:p>
        </w:tc>
        <w:tc>
          <w:tcPr>
            <w:tcW w:w="2470"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color w:val="000000" w:themeColor="text1"/>
                <w:sz w:val="26"/>
                <w:szCs w:val="26"/>
              </w:rPr>
            </w:pPr>
            <w:r w:rsidRPr="002F6EEB">
              <w:rPr>
                <w:rFonts w:ascii="Times New Roman" w:hAnsi="Times New Roman" w:cs="Times New Roman"/>
                <w:color w:val="000000" w:themeColor="text1"/>
                <w:sz w:val="26"/>
                <w:szCs w:val="26"/>
              </w:rPr>
              <w:t>134.29</w:t>
            </w:r>
          </w:p>
        </w:tc>
        <w:tc>
          <w:tcPr>
            <w:tcW w:w="2117"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color w:val="000000" w:themeColor="text1"/>
                <w:sz w:val="26"/>
                <w:szCs w:val="26"/>
              </w:rPr>
            </w:pPr>
            <w:r w:rsidRPr="002F6EEB">
              <w:rPr>
                <w:rFonts w:ascii="Times New Roman" w:hAnsi="Times New Roman" w:cs="Times New Roman"/>
                <w:color w:val="000000" w:themeColor="text1"/>
                <w:sz w:val="26"/>
                <w:szCs w:val="26"/>
              </w:rPr>
              <w:t>192.89</w:t>
            </w:r>
          </w:p>
        </w:tc>
        <w:tc>
          <w:tcPr>
            <w:tcW w:w="1764"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color w:val="000000" w:themeColor="text1"/>
                <w:sz w:val="26"/>
                <w:szCs w:val="26"/>
              </w:rPr>
            </w:pPr>
            <w:r w:rsidRPr="002F6EEB">
              <w:rPr>
                <w:rFonts w:ascii="Times New Roman" w:hAnsi="Times New Roman" w:cs="Times New Roman"/>
                <w:color w:val="000000" w:themeColor="text1"/>
                <w:sz w:val="26"/>
                <w:szCs w:val="26"/>
              </w:rPr>
              <w:t>140.88</w:t>
            </w:r>
          </w:p>
        </w:tc>
      </w:tr>
    </w:tbl>
    <w:p w:rsidR="00C26C93" w:rsidRDefault="00877669">
      <w:pPr>
        <w:pStyle w:val="Heading2"/>
        <w:spacing w:after="120"/>
        <w:rPr>
          <w:rFonts w:ascii="Times New Roman" w:hAnsi="Times New Roman" w:cs="Times New Roman"/>
          <w:sz w:val="26"/>
          <w:szCs w:val="26"/>
        </w:rPr>
      </w:pPr>
      <w:r w:rsidRPr="00A21AFF">
        <w:rPr>
          <w:rFonts w:ascii="Times New Roman" w:hAnsi="Times New Roman" w:cs="Times New Roman"/>
          <w:sz w:val="26"/>
          <w:szCs w:val="26"/>
        </w:rPr>
        <w:t>AOMDV</w:t>
      </w:r>
      <w:r w:rsidR="000536F0">
        <w:rPr>
          <w:rFonts w:ascii="Times New Roman" w:hAnsi="Times New Roman" w:cs="Times New Roman"/>
          <w:sz w:val="26"/>
          <w:szCs w:val="26"/>
        </w:rPr>
        <w:t>:</w:t>
      </w:r>
    </w:p>
    <w:p w:rsidR="000536F0" w:rsidRPr="000536F0" w:rsidRDefault="000536F0" w:rsidP="000536F0">
      <w:pPr>
        <w:spacing w:before="80" w:after="200"/>
        <w:jc w:val="center"/>
        <w:rPr>
          <w:rFonts w:ascii="Times New Roman" w:hAnsi="Times New Roman" w:cs="Times New Roman"/>
          <w:sz w:val="24"/>
          <w:szCs w:val="26"/>
        </w:rPr>
      </w:pPr>
      <w:r>
        <w:rPr>
          <w:rFonts w:ascii="Times New Roman" w:hAnsi="Times New Roman" w:cs="Times New Roman"/>
          <w:iCs/>
          <w:color w:val="444444"/>
          <w:sz w:val="24"/>
          <w:szCs w:val="26"/>
        </w:rPr>
        <w:t>Table 6</w:t>
      </w:r>
      <w:r w:rsidRPr="000536F0">
        <w:rPr>
          <w:rFonts w:ascii="Times New Roman" w:hAnsi="Times New Roman" w:cs="Times New Roman"/>
          <w:iCs/>
          <w:color w:val="444444"/>
          <w:sz w:val="24"/>
          <w:szCs w:val="26"/>
        </w:rPr>
        <w:t xml:space="preserve"> — AOMDV performance across the three scenarios.</w:t>
      </w:r>
    </w:p>
    <w:tbl>
      <w:tblPr>
        <w:tblW w:w="10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760"/>
        <w:gridCol w:w="2112"/>
        <w:gridCol w:w="2464"/>
        <w:gridCol w:w="2112"/>
        <w:gridCol w:w="1760"/>
      </w:tblGrid>
      <w:tr w:rsidR="002F6EEB" w:rsidRPr="002F6EEB" w:rsidTr="007728ED">
        <w:trPr>
          <w:trHeight w:val="355"/>
          <w:tblHeader/>
        </w:trPr>
        <w:tc>
          <w:tcPr>
            <w:tcW w:w="1760"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b/>
                <w:bCs/>
                <w:sz w:val="26"/>
                <w:szCs w:val="26"/>
              </w:rPr>
              <w:t>Node scenario</w:t>
            </w:r>
          </w:p>
        </w:tc>
        <w:tc>
          <w:tcPr>
            <w:tcW w:w="2112"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b/>
                <w:bCs/>
                <w:sz w:val="26"/>
                <w:szCs w:val="26"/>
              </w:rPr>
              <w:t>PDR (%)</w:t>
            </w:r>
          </w:p>
        </w:tc>
        <w:tc>
          <w:tcPr>
            <w:tcW w:w="2464"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b/>
                <w:bCs/>
                <w:sz w:val="26"/>
                <w:szCs w:val="26"/>
              </w:rPr>
              <w:t>Throughput (Kbps)</w:t>
            </w:r>
          </w:p>
        </w:tc>
        <w:tc>
          <w:tcPr>
            <w:tcW w:w="2112"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b/>
                <w:bCs/>
                <w:sz w:val="26"/>
                <w:szCs w:val="26"/>
              </w:rPr>
              <w:t>EED (</w:t>
            </w:r>
            <w:proofErr w:type="spellStart"/>
            <w:r w:rsidRPr="002F6EEB">
              <w:rPr>
                <w:rFonts w:ascii="Times New Roman" w:hAnsi="Times New Roman" w:cs="Times New Roman"/>
                <w:b/>
                <w:bCs/>
                <w:sz w:val="26"/>
                <w:szCs w:val="26"/>
              </w:rPr>
              <w:t>ms</w:t>
            </w:r>
            <w:proofErr w:type="spellEnd"/>
            <w:r w:rsidRPr="002F6EEB">
              <w:rPr>
                <w:rFonts w:ascii="Times New Roman" w:hAnsi="Times New Roman" w:cs="Times New Roman"/>
                <w:b/>
                <w:bCs/>
                <w:sz w:val="26"/>
                <w:szCs w:val="26"/>
              </w:rPr>
              <w:t>)</w:t>
            </w:r>
          </w:p>
        </w:tc>
        <w:tc>
          <w:tcPr>
            <w:tcW w:w="1760"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b/>
                <w:bCs/>
                <w:sz w:val="26"/>
                <w:szCs w:val="26"/>
              </w:rPr>
              <w:t>Jitter (</w:t>
            </w:r>
            <w:proofErr w:type="spellStart"/>
            <w:r w:rsidRPr="002F6EEB">
              <w:rPr>
                <w:rFonts w:ascii="Times New Roman" w:hAnsi="Times New Roman" w:cs="Times New Roman"/>
                <w:b/>
                <w:bCs/>
                <w:sz w:val="26"/>
                <w:szCs w:val="26"/>
              </w:rPr>
              <w:t>ms</w:t>
            </w:r>
            <w:proofErr w:type="spellEnd"/>
            <w:r w:rsidRPr="002F6EEB">
              <w:rPr>
                <w:rFonts w:ascii="Times New Roman" w:hAnsi="Times New Roman" w:cs="Times New Roman"/>
                <w:b/>
                <w:bCs/>
                <w:sz w:val="26"/>
                <w:szCs w:val="26"/>
              </w:rPr>
              <w:t>)</w:t>
            </w:r>
          </w:p>
        </w:tc>
      </w:tr>
      <w:tr w:rsidR="002F6EEB" w:rsidRPr="002F6EEB" w:rsidTr="002F6EEB">
        <w:trPr>
          <w:trHeight w:val="320"/>
        </w:trPr>
        <w:tc>
          <w:tcPr>
            <w:tcW w:w="1760"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b/>
                <w:bCs/>
                <w:sz w:val="26"/>
                <w:szCs w:val="26"/>
              </w:rPr>
              <w:t>26</w:t>
            </w:r>
          </w:p>
        </w:tc>
        <w:tc>
          <w:tcPr>
            <w:tcW w:w="2112"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sz w:val="26"/>
                <w:szCs w:val="26"/>
              </w:rPr>
              <w:t>97.76</w:t>
            </w:r>
          </w:p>
        </w:tc>
        <w:tc>
          <w:tcPr>
            <w:tcW w:w="2464"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sz w:val="26"/>
                <w:szCs w:val="26"/>
              </w:rPr>
              <w:t>170.73</w:t>
            </w:r>
          </w:p>
        </w:tc>
        <w:tc>
          <w:tcPr>
            <w:tcW w:w="2112"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sz w:val="26"/>
                <w:szCs w:val="26"/>
              </w:rPr>
              <w:t>301.92</w:t>
            </w:r>
          </w:p>
        </w:tc>
        <w:tc>
          <w:tcPr>
            <w:tcW w:w="1760"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sz w:val="26"/>
                <w:szCs w:val="26"/>
              </w:rPr>
              <w:t>121.29</w:t>
            </w:r>
          </w:p>
        </w:tc>
      </w:tr>
      <w:tr w:rsidR="002F6EEB" w:rsidRPr="002F6EEB" w:rsidTr="002F6EEB">
        <w:trPr>
          <w:trHeight w:val="307"/>
        </w:trPr>
        <w:tc>
          <w:tcPr>
            <w:tcW w:w="1760"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b/>
                <w:bCs/>
                <w:sz w:val="26"/>
                <w:szCs w:val="26"/>
              </w:rPr>
              <w:t>50</w:t>
            </w:r>
          </w:p>
        </w:tc>
        <w:tc>
          <w:tcPr>
            <w:tcW w:w="2112"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sz w:val="26"/>
                <w:szCs w:val="26"/>
              </w:rPr>
              <w:t>90.94</w:t>
            </w:r>
          </w:p>
        </w:tc>
        <w:tc>
          <w:tcPr>
            <w:tcW w:w="2464"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sz w:val="26"/>
                <w:szCs w:val="26"/>
              </w:rPr>
              <w:t>82.63</w:t>
            </w:r>
          </w:p>
        </w:tc>
        <w:tc>
          <w:tcPr>
            <w:tcW w:w="2112"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sz w:val="26"/>
                <w:szCs w:val="26"/>
              </w:rPr>
              <w:t>280.55</w:t>
            </w:r>
          </w:p>
        </w:tc>
        <w:tc>
          <w:tcPr>
            <w:tcW w:w="1760"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sz w:val="26"/>
                <w:szCs w:val="26"/>
              </w:rPr>
              <w:t>122.21</w:t>
            </w:r>
          </w:p>
        </w:tc>
      </w:tr>
      <w:tr w:rsidR="002F6EEB" w:rsidRPr="002F6EEB" w:rsidTr="002F6EEB">
        <w:trPr>
          <w:trHeight w:val="307"/>
        </w:trPr>
        <w:tc>
          <w:tcPr>
            <w:tcW w:w="1760"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b/>
                <w:bCs/>
                <w:sz w:val="26"/>
                <w:szCs w:val="26"/>
              </w:rPr>
              <w:t>75</w:t>
            </w:r>
          </w:p>
        </w:tc>
        <w:tc>
          <w:tcPr>
            <w:tcW w:w="2112"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sz w:val="26"/>
                <w:szCs w:val="26"/>
              </w:rPr>
              <w:t>91.34</w:t>
            </w:r>
          </w:p>
        </w:tc>
        <w:tc>
          <w:tcPr>
            <w:tcW w:w="2464"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sz w:val="26"/>
                <w:szCs w:val="26"/>
              </w:rPr>
              <w:t>148.49</w:t>
            </w:r>
          </w:p>
        </w:tc>
        <w:tc>
          <w:tcPr>
            <w:tcW w:w="2112"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sz w:val="26"/>
                <w:szCs w:val="26"/>
              </w:rPr>
              <w:t>208.79</w:t>
            </w:r>
          </w:p>
        </w:tc>
        <w:tc>
          <w:tcPr>
            <w:tcW w:w="1760"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sz w:val="26"/>
                <w:szCs w:val="26"/>
              </w:rPr>
              <w:t>123.23</w:t>
            </w:r>
          </w:p>
        </w:tc>
      </w:tr>
    </w:tbl>
    <w:p w:rsidR="00C26C93" w:rsidRDefault="00877669">
      <w:pPr>
        <w:pStyle w:val="Heading2"/>
        <w:spacing w:after="120"/>
        <w:rPr>
          <w:rFonts w:ascii="Times New Roman" w:hAnsi="Times New Roman" w:cs="Times New Roman"/>
          <w:sz w:val="26"/>
          <w:szCs w:val="26"/>
        </w:rPr>
      </w:pPr>
      <w:r w:rsidRPr="00A21AFF">
        <w:rPr>
          <w:rFonts w:ascii="Times New Roman" w:hAnsi="Times New Roman" w:cs="Times New Roman"/>
          <w:sz w:val="26"/>
          <w:szCs w:val="26"/>
        </w:rPr>
        <w:t>DSDV</w:t>
      </w:r>
      <w:r w:rsidR="000536F0">
        <w:rPr>
          <w:rFonts w:ascii="Times New Roman" w:hAnsi="Times New Roman" w:cs="Times New Roman"/>
          <w:sz w:val="26"/>
          <w:szCs w:val="26"/>
        </w:rPr>
        <w:t>:</w:t>
      </w:r>
    </w:p>
    <w:p w:rsidR="000536F0" w:rsidRPr="000536F0" w:rsidRDefault="000536F0" w:rsidP="000536F0">
      <w:pPr>
        <w:spacing w:before="80" w:after="200"/>
        <w:jc w:val="center"/>
        <w:rPr>
          <w:rFonts w:ascii="Times New Roman" w:hAnsi="Times New Roman" w:cs="Times New Roman"/>
          <w:sz w:val="24"/>
          <w:szCs w:val="26"/>
        </w:rPr>
      </w:pPr>
      <w:r w:rsidRPr="000536F0">
        <w:rPr>
          <w:rFonts w:ascii="Times New Roman" w:hAnsi="Times New Roman" w:cs="Times New Roman"/>
          <w:iCs/>
          <w:color w:val="444444"/>
          <w:sz w:val="24"/>
          <w:szCs w:val="26"/>
        </w:rPr>
        <w:t>Table 7</w:t>
      </w:r>
      <w:r w:rsidRPr="000536F0">
        <w:rPr>
          <w:rFonts w:ascii="Times New Roman" w:hAnsi="Times New Roman" w:cs="Times New Roman"/>
          <w:iCs/>
          <w:color w:val="444444"/>
          <w:sz w:val="24"/>
          <w:szCs w:val="26"/>
        </w:rPr>
        <w:t xml:space="preserve"> — DSDV performance across the three scenarios.</w:t>
      </w:r>
    </w:p>
    <w:tbl>
      <w:tblPr>
        <w:tblW w:w="10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764"/>
        <w:gridCol w:w="2117"/>
        <w:gridCol w:w="2470"/>
        <w:gridCol w:w="2117"/>
        <w:gridCol w:w="1764"/>
      </w:tblGrid>
      <w:tr w:rsidR="002F6EEB" w:rsidRPr="002F6EEB" w:rsidTr="007728ED">
        <w:trPr>
          <w:trHeight w:val="283"/>
          <w:tblHeader/>
        </w:trPr>
        <w:tc>
          <w:tcPr>
            <w:tcW w:w="1764"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b/>
                <w:bCs/>
                <w:sz w:val="26"/>
                <w:szCs w:val="26"/>
              </w:rPr>
              <w:t>Node scenario</w:t>
            </w:r>
          </w:p>
        </w:tc>
        <w:tc>
          <w:tcPr>
            <w:tcW w:w="2117"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b/>
                <w:bCs/>
                <w:sz w:val="26"/>
                <w:szCs w:val="26"/>
              </w:rPr>
              <w:t>PDR (%)</w:t>
            </w:r>
          </w:p>
        </w:tc>
        <w:tc>
          <w:tcPr>
            <w:tcW w:w="2470"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b/>
                <w:bCs/>
                <w:sz w:val="26"/>
                <w:szCs w:val="26"/>
              </w:rPr>
              <w:t>Throughput (Kbps)</w:t>
            </w:r>
          </w:p>
        </w:tc>
        <w:tc>
          <w:tcPr>
            <w:tcW w:w="2117"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b/>
                <w:bCs/>
                <w:sz w:val="26"/>
                <w:szCs w:val="26"/>
              </w:rPr>
              <w:t>EED (</w:t>
            </w:r>
            <w:proofErr w:type="spellStart"/>
            <w:r w:rsidRPr="002F6EEB">
              <w:rPr>
                <w:rFonts w:ascii="Times New Roman" w:hAnsi="Times New Roman" w:cs="Times New Roman"/>
                <w:b/>
                <w:bCs/>
                <w:sz w:val="26"/>
                <w:szCs w:val="26"/>
              </w:rPr>
              <w:t>ms</w:t>
            </w:r>
            <w:proofErr w:type="spellEnd"/>
            <w:r w:rsidRPr="002F6EEB">
              <w:rPr>
                <w:rFonts w:ascii="Times New Roman" w:hAnsi="Times New Roman" w:cs="Times New Roman"/>
                <w:b/>
                <w:bCs/>
                <w:sz w:val="26"/>
                <w:szCs w:val="26"/>
              </w:rPr>
              <w:t>)</w:t>
            </w:r>
          </w:p>
        </w:tc>
        <w:tc>
          <w:tcPr>
            <w:tcW w:w="1764"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b/>
                <w:bCs/>
                <w:sz w:val="26"/>
                <w:szCs w:val="26"/>
              </w:rPr>
              <w:t>Jitter (</w:t>
            </w:r>
            <w:proofErr w:type="spellStart"/>
            <w:r w:rsidRPr="002F6EEB">
              <w:rPr>
                <w:rFonts w:ascii="Times New Roman" w:hAnsi="Times New Roman" w:cs="Times New Roman"/>
                <w:b/>
                <w:bCs/>
                <w:sz w:val="26"/>
                <w:szCs w:val="26"/>
              </w:rPr>
              <w:t>ms</w:t>
            </w:r>
            <w:proofErr w:type="spellEnd"/>
            <w:r w:rsidRPr="002F6EEB">
              <w:rPr>
                <w:rFonts w:ascii="Times New Roman" w:hAnsi="Times New Roman" w:cs="Times New Roman"/>
                <w:b/>
                <w:bCs/>
                <w:sz w:val="26"/>
                <w:szCs w:val="26"/>
              </w:rPr>
              <w:t>)</w:t>
            </w:r>
          </w:p>
        </w:tc>
      </w:tr>
      <w:tr w:rsidR="002F6EEB" w:rsidRPr="002F6EEB" w:rsidTr="002F6EEB">
        <w:trPr>
          <w:trHeight w:val="287"/>
        </w:trPr>
        <w:tc>
          <w:tcPr>
            <w:tcW w:w="1764"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b/>
                <w:bCs/>
                <w:sz w:val="26"/>
                <w:szCs w:val="26"/>
              </w:rPr>
              <w:t>26</w:t>
            </w:r>
          </w:p>
        </w:tc>
        <w:tc>
          <w:tcPr>
            <w:tcW w:w="2117"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sz w:val="26"/>
                <w:szCs w:val="26"/>
              </w:rPr>
              <w:t>99.41</w:t>
            </w:r>
          </w:p>
        </w:tc>
        <w:tc>
          <w:tcPr>
            <w:tcW w:w="2470"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sz w:val="26"/>
                <w:szCs w:val="26"/>
              </w:rPr>
              <w:t>147.48</w:t>
            </w:r>
          </w:p>
        </w:tc>
        <w:tc>
          <w:tcPr>
            <w:tcW w:w="2117"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sz w:val="26"/>
                <w:szCs w:val="26"/>
              </w:rPr>
              <w:t>163.68</w:t>
            </w:r>
          </w:p>
        </w:tc>
        <w:tc>
          <w:tcPr>
            <w:tcW w:w="1764"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sz w:val="26"/>
                <w:szCs w:val="26"/>
              </w:rPr>
              <w:t>29.76</w:t>
            </w:r>
          </w:p>
        </w:tc>
      </w:tr>
      <w:tr w:rsidR="002F6EEB" w:rsidRPr="002F6EEB" w:rsidTr="002F6EEB">
        <w:trPr>
          <w:trHeight w:val="276"/>
        </w:trPr>
        <w:tc>
          <w:tcPr>
            <w:tcW w:w="1764"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b/>
                <w:bCs/>
                <w:sz w:val="26"/>
                <w:szCs w:val="26"/>
              </w:rPr>
              <w:t>50</w:t>
            </w:r>
          </w:p>
        </w:tc>
        <w:tc>
          <w:tcPr>
            <w:tcW w:w="2117"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sz w:val="26"/>
                <w:szCs w:val="26"/>
              </w:rPr>
              <w:t>86.81</w:t>
            </w:r>
          </w:p>
        </w:tc>
        <w:tc>
          <w:tcPr>
            <w:tcW w:w="2470"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sz w:val="26"/>
                <w:szCs w:val="26"/>
              </w:rPr>
              <w:t>10.18</w:t>
            </w:r>
          </w:p>
        </w:tc>
        <w:tc>
          <w:tcPr>
            <w:tcW w:w="2117"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sz w:val="26"/>
                <w:szCs w:val="26"/>
              </w:rPr>
              <w:t>672.24</w:t>
            </w:r>
          </w:p>
        </w:tc>
        <w:tc>
          <w:tcPr>
            <w:tcW w:w="1764"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sz w:val="26"/>
                <w:szCs w:val="26"/>
              </w:rPr>
              <w:t>917.98</w:t>
            </w:r>
          </w:p>
        </w:tc>
      </w:tr>
      <w:tr w:rsidR="002F6EEB" w:rsidRPr="002F6EEB" w:rsidTr="002F6EEB">
        <w:trPr>
          <w:trHeight w:val="276"/>
        </w:trPr>
        <w:tc>
          <w:tcPr>
            <w:tcW w:w="1764"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b/>
                <w:bCs/>
                <w:sz w:val="26"/>
                <w:szCs w:val="26"/>
              </w:rPr>
              <w:t>75</w:t>
            </w:r>
          </w:p>
        </w:tc>
        <w:tc>
          <w:tcPr>
            <w:tcW w:w="2117"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sz w:val="26"/>
                <w:szCs w:val="26"/>
              </w:rPr>
              <w:t>95.74</w:t>
            </w:r>
          </w:p>
        </w:tc>
        <w:tc>
          <w:tcPr>
            <w:tcW w:w="2470"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sz w:val="26"/>
                <w:szCs w:val="26"/>
              </w:rPr>
              <w:t>85.57</w:t>
            </w:r>
          </w:p>
        </w:tc>
        <w:tc>
          <w:tcPr>
            <w:tcW w:w="2117"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sz w:val="26"/>
                <w:szCs w:val="26"/>
              </w:rPr>
              <w:t>193.04</w:t>
            </w:r>
          </w:p>
        </w:tc>
        <w:tc>
          <w:tcPr>
            <w:tcW w:w="1764"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sz w:val="26"/>
                <w:szCs w:val="26"/>
              </w:rPr>
              <w:t>130.92</w:t>
            </w:r>
          </w:p>
        </w:tc>
      </w:tr>
    </w:tbl>
    <w:p w:rsidR="00C26C93" w:rsidRDefault="00877669">
      <w:pPr>
        <w:pStyle w:val="Heading2"/>
        <w:spacing w:after="120"/>
        <w:rPr>
          <w:rFonts w:ascii="Times New Roman" w:hAnsi="Times New Roman" w:cs="Times New Roman"/>
          <w:sz w:val="26"/>
          <w:szCs w:val="26"/>
        </w:rPr>
      </w:pPr>
      <w:r w:rsidRPr="00A21AFF">
        <w:rPr>
          <w:rFonts w:ascii="Times New Roman" w:hAnsi="Times New Roman" w:cs="Times New Roman"/>
          <w:sz w:val="26"/>
          <w:szCs w:val="26"/>
        </w:rPr>
        <w:lastRenderedPageBreak/>
        <w:t>DSR</w:t>
      </w:r>
      <w:r w:rsidR="000536F0">
        <w:rPr>
          <w:rFonts w:ascii="Times New Roman" w:hAnsi="Times New Roman" w:cs="Times New Roman"/>
          <w:sz w:val="26"/>
          <w:szCs w:val="26"/>
        </w:rPr>
        <w:t>:</w:t>
      </w:r>
    </w:p>
    <w:p w:rsidR="000536F0" w:rsidRPr="000536F0" w:rsidRDefault="000536F0" w:rsidP="000536F0">
      <w:pPr>
        <w:spacing w:before="80" w:after="200"/>
        <w:jc w:val="center"/>
        <w:rPr>
          <w:rFonts w:ascii="Times New Roman" w:hAnsi="Times New Roman" w:cs="Times New Roman"/>
          <w:sz w:val="24"/>
          <w:szCs w:val="26"/>
        </w:rPr>
      </w:pPr>
      <w:r>
        <w:rPr>
          <w:rFonts w:ascii="Times New Roman" w:hAnsi="Times New Roman" w:cs="Times New Roman"/>
          <w:iCs/>
          <w:color w:val="444444"/>
          <w:sz w:val="24"/>
          <w:szCs w:val="26"/>
        </w:rPr>
        <w:t>Table 8</w:t>
      </w:r>
      <w:r w:rsidRPr="000536F0">
        <w:rPr>
          <w:rFonts w:ascii="Times New Roman" w:hAnsi="Times New Roman" w:cs="Times New Roman"/>
          <w:iCs/>
          <w:color w:val="444444"/>
          <w:sz w:val="24"/>
          <w:szCs w:val="26"/>
        </w:rPr>
        <w:t xml:space="preserve"> — DSR performance across the three scenarios.</w:t>
      </w:r>
    </w:p>
    <w:tbl>
      <w:tblPr>
        <w:tblW w:w="10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756"/>
        <w:gridCol w:w="2107"/>
        <w:gridCol w:w="2459"/>
        <w:gridCol w:w="2107"/>
        <w:gridCol w:w="1756"/>
      </w:tblGrid>
      <w:tr w:rsidR="002F6EEB" w:rsidRPr="002F6EEB" w:rsidTr="002F6EEB">
        <w:trPr>
          <w:trHeight w:val="600"/>
          <w:tblHeader/>
        </w:trPr>
        <w:tc>
          <w:tcPr>
            <w:tcW w:w="1756"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b/>
                <w:bCs/>
                <w:sz w:val="26"/>
                <w:szCs w:val="26"/>
              </w:rPr>
              <w:t>Node scenario</w:t>
            </w:r>
          </w:p>
        </w:tc>
        <w:tc>
          <w:tcPr>
            <w:tcW w:w="2107"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b/>
                <w:bCs/>
                <w:sz w:val="26"/>
                <w:szCs w:val="26"/>
              </w:rPr>
              <w:t>PDR (%)</w:t>
            </w:r>
          </w:p>
        </w:tc>
        <w:tc>
          <w:tcPr>
            <w:tcW w:w="2459"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b/>
                <w:bCs/>
                <w:sz w:val="26"/>
                <w:szCs w:val="26"/>
              </w:rPr>
              <w:t>Throughput (Kbps)</w:t>
            </w:r>
          </w:p>
        </w:tc>
        <w:tc>
          <w:tcPr>
            <w:tcW w:w="2107"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b/>
                <w:bCs/>
                <w:sz w:val="26"/>
                <w:szCs w:val="26"/>
              </w:rPr>
              <w:t>EED (</w:t>
            </w:r>
            <w:proofErr w:type="spellStart"/>
            <w:r w:rsidRPr="002F6EEB">
              <w:rPr>
                <w:rFonts w:ascii="Times New Roman" w:hAnsi="Times New Roman" w:cs="Times New Roman"/>
                <w:b/>
                <w:bCs/>
                <w:sz w:val="26"/>
                <w:szCs w:val="26"/>
              </w:rPr>
              <w:t>ms</w:t>
            </w:r>
            <w:proofErr w:type="spellEnd"/>
            <w:r w:rsidRPr="002F6EEB">
              <w:rPr>
                <w:rFonts w:ascii="Times New Roman" w:hAnsi="Times New Roman" w:cs="Times New Roman"/>
                <w:b/>
                <w:bCs/>
                <w:sz w:val="26"/>
                <w:szCs w:val="26"/>
              </w:rPr>
              <w:t>)</w:t>
            </w:r>
          </w:p>
        </w:tc>
        <w:tc>
          <w:tcPr>
            <w:tcW w:w="1756"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b/>
                <w:bCs/>
                <w:sz w:val="26"/>
                <w:szCs w:val="26"/>
              </w:rPr>
              <w:t>Jitter (</w:t>
            </w:r>
            <w:proofErr w:type="spellStart"/>
            <w:r w:rsidRPr="002F6EEB">
              <w:rPr>
                <w:rFonts w:ascii="Times New Roman" w:hAnsi="Times New Roman" w:cs="Times New Roman"/>
                <w:b/>
                <w:bCs/>
                <w:sz w:val="26"/>
                <w:szCs w:val="26"/>
              </w:rPr>
              <w:t>ms</w:t>
            </w:r>
            <w:proofErr w:type="spellEnd"/>
            <w:r w:rsidRPr="002F6EEB">
              <w:rPr>
                <w:rFonts w:ascii="Times New Roman" w:hAnsi="Times New Roman" w:cs="Times New Roman"/>
                <w:b/>
                <w:bCs/>
                <w:sz w:val="26"/>
                <w:szCs w:val="26"/>
              </w:rPr>
              <w:t>)</w:t>
            </w:r>
          </w:p>
        </w:tc>
      </w:tr>
      <w:tr w:rsidR="002F6EEB" w:rsidRPr="002F6EEB" w:rsidTr="002F6EEB">
        <w:trPr>
          <w:trHeight w:val="312"/>
        </w:trPr>
        <w:tc>
          <w:tcPr>
            <w:tcW w:w="1756"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b/>
                <w:bCs/>
                <w:sz w:val="26"/>
                <w:szCs w:val="26"/>
              </w:rPr>
              <w:t>26</w:t>
            </w:r>
          </w:p>
        </w:tc>
        <w:tc>
          <w:tcPr>
            <w:tcW w:w="2107"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sz w:val="26"/>
                <w:szCs w:val="26"/>
              </w:rPr>
              <w:t>99.00</w:t>
            </w:r>
          </w:p>
        </w:tc>
        <w:tc>
          <w:tcPr>
            <w:tcW w:w="2459"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sz w:val="26"/>
                <w:szCs w:val="26"/>
              </w:rPr>
              <w:t>196.69</w:t>
            </w:r>
          </w:p>
        </w:tc>
        <w:tc>
          <w:tcPr>
            <w:tcW w:w="2107"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sz w:val="26"/>
                <w:szCs w:val="26"/>
              </w:rPr>
              <w:t>325.16</w:t>
            </w:r>
          </w:p>
        </w:tc>
        <w:tc>
          <w:tcPr>
            <w:tcW w:w="1756"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sz w:val="26"/>
                <w:szCs w:val="26"/>
              </w:rPr>
              <w:t>295.76</w:t>
            </w:r>
          </w:p>
        </w:tc>
      </w:tr>
      <w:tr w:rsidR="002F6EEB" w:rsidRPr="002F6EEB" w:rsidTr="002F6EEB">
        <w:trPr>
          <w:trHeight w:val="300"/>
        </w:trPr>
        <w:tc>
          <w:tcPr>
            <w:tcW w:w="1756"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b/>
                <w:bCs/>
                <w:sz w:val="26"/>
                <w:szCs w:val="26"/>
              </w:rPr>
              <w:t>50</w:t>
            </w:r>
          </w:p>
        </w:tc>
        <w:tc>
          <w:tcPr>
            <w:tcW w:w="2107"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sz w:val="26"/>
                <w:szCs w:val="26"/>
              </w:rPr>
              <w:t>97.99</w:t>
            </w:r>
          </w:p>
        </w:tc>
        <w:tc>
          <w:tcPr>
            <w:tcW w:w="2459"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sz w:val="26"/>
                <w:szCs w:val="26"/>
              </w:rPr>
              <w:t>60.95</w:t>
            </w:r>
          </w:p>
        </w:tc>
        <w:tc>
          <w:tcPr>
            <w:tcW w:w="2107"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sz w:val="26"/>
                <w:szCs w:val="26"/>
              </w:rPr>
              <w:t>747.45</w:t>
            </w:r>
          </w:p>
        </w:tc>
        <w:tc>
          <w:tcPr>
            <w:tcW w:w="1756"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sz w:val="26"/>
                <w:szCs w:val="26"/>
              </w:rPr>
              <w:t>510.64</w:t>
            </w:r>
          </w:p>
        </w:tc>
      </w:tr>
      <w:tr w:rsidR="002F6EEB" w:rsidRPr="002F6EEB" w:rsidTr="002F6EEB">
        <w:trPr>
          <w:trHeight w:val="300"/>
        </w:trPr>
        <w:tc>
          <w:tcPr>
            <w:tcW w:w="1756"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b/>
                <w:bCs/>
                <w:sz w:val="26"/>
                <w:szCs w:val="26"/>
              </w:rPr>
              <w:t>75</w:t>
            </w:r>
          </w:p>
        </w:tc>
        <w:tc>
          <w:tcPr>
            <w:tcW w:w="2107"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sz w:val="26"/>
                <w:szCs w:val="26"/>
              </w:rPr>
              <w:t>98.92</w:t>
            </w:r>
          </w:p>
        </w:tc>
        <w:tc>
          <w:tcPr>
            <w:tcW w:w="2459"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sz w:val="26"/>
                <w:szCs w:val="26"/>
              </w:rPr>
              <w:t>151.39</w:t>
            </w:r>
          </w:p>
        </w:tc>
        <w:tc>
          <w:tcPr>
            <w:tcW w:w="2107"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sz w:val="26"/>
                <w:szCs w:val="26"/>
              </w:rPr>
              <w:t>783.47</w:t>
            </w:r>
          </w:p>
        </w:tc>
        <w:tc>
          <w:tcPr>
            <w:tcW w:w="1756" w:type="dxa"/>
            <w:shd w:val="clear" w:color="auto" w:fill="FFFFFF" w:themeFill="background1"/>
            <w:tcMar>
              <w:top w:w="40" w:type="dxa"/>
              <w:left w:w="70" w:type="dxa"/>
              <w:bottom w:w="40" w:type="dxa"/>
              <w:right w:w="70" w:type="dxa"/>
            </w:tcMar>
          </w:tcPr>
          <w:p w:rsidR="00C26C93" w:rsidRPr="002F6EEB" w:rsidRDefault="00877669">
            <w:pPr>
              <w:jc w:val="center"/>
              <w:rPr>
                <w:rFonts w:ascii="Times New Roman" w:hAnsi="Times New Roman" w:cs="Times New Roman"/>
                <w:sz w:val="26"/>
                <w:szCs w:val="26"/>
              </w:rPr>
            </w:pPr>
            <w:r w:rsidRPr="002F6EEB">
              <w:rPr>
                <w:rFonts w:ascii="Times New Roman" w:hAnsi="Times New Roman" w:cs="Times New Roman"/>
                <w:sz w:val="26"/>
                <w:szCs w:val="26"/>
              </w:rPr>
              <w:t>725.90</w:t>
            </w:r>
          </w:p>
        </w:tc>
      </w:tr>
    </w:tbl>
    <w:p w:rsidR="000536F0" w:rsidRDefault="000536F0" w:rsidP="007728ED">
      <w:pPr>
        <w:rPr>
          <w:rFonts w:ascii="Times New Roman" w:hAnsi="Times New Roman" w:cs="Times New Roman"/>
          <w:b/>
          <w:color w:val="7030A0"/>
          <w:sz w:val="26"/>
          <w:szCs w:val="26"/>
        </w:rPr>
      </w:pPr>
    </w:p>
    <w:p w:rsidR="000536F0" w:rsidRDefault="007728ED" w:rsidP="000536F0">
      <w:pPr>
        <w:spacing w:before="80" w:after="200"/>
        <w:rPr>
          <w:rFonts w:ascii="Times New Roman" w:hAnsi="Times New Roman" w:cs="Times New Roman"/>
          <w:i/>
          <w:iCs/>
          <w:color w:val="444444"/>
          <w:sz w:val="26"/>
          <w:szCs w:val="26"/>
        </w:rPr>
      </w:pPr>
      <w:r w:rsidRPr="0023442B">
        <w:rPr>
          <w:rFonts w:ascii="Times New Roman" w:hAnsi="Times New Roman" w:cs="Times New Roman"/>
          <w:b/>
          <w:color w:val="7030A0"/>
          <w:sz w:val="26"/>
          <w:szCs w:val="26"/>
        </w:rPr>
        <w:t>Complete Results</w:t>
      </w:r>
      <w:r w:rsidR="002F22B6">
        <w:rPr>
          <w:rFonts w:ascii="Times New Roman" w:hAnsi="Times New Roman" w:cs="Times New Roman"/>
          <w:b/>
          <w:color w:val="7030A0"/>
          <w:sz w:val="26"/>
          <w:szCs w:val="26"/>
        </w:rPr>
        <w:t>:</w:t>
      </w:r>
    </w:p>
    <w:p w:rsidR="007728ED" w:rsidRPr="000536F0" w:rsidRDefault="000536F0" w:rsidP="000536F0">
      <w:pPr>
        <w:spacing w:before="80" w:after="200"/>
        <w:jc w:val="center"/>
        <w:rPr>
          <w:rFonts w:ascii="Times New Roman" w:hAnsi="Times New Roman" w:cs="Times New Roman"/>
          <w:sz w:val="24"/>
          <w:szCs w:val="26"/>
        </w:rPr>
      </w:pPr>
      <w:r>
        <w:rPr>
          <w:rFonts w:ascii="Times New Roman" w:hAnsi="Times New Roman" w:cs="Times New Roman"/>
          <w:iCs/>
          <w:color w:val="444444"/>
          <w:sz w:val="24"/>
          <w:szCs w:val="26"/>
        </w:rPr>
        <w:t>Table 9</w:t>
      </w:r>
      <w:r w:rsidRPr="000536F0">
        <w:rPr>
          <w:rFonts w:ascii="Times New Roman" w:hAnsi="Times New Roman" w:cs="Times New Roman"/>
          <w:iCs/>
          <w:color w:val="444444"/>
          <w:sz w:val="24"/>
          <w:szCs w:val="26"/>
        </w:rPr>
        <w:t xml:space="preserve"> — Full data set as produced by analyzer.py.</w:t>
      </w:r>
    </w:p>
    <w:tbl>
      <w:tblPr>
        <w:tblW w:w="101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331"/>
        <w:gridCol w:w="1171"/>
        <w:gridCol w:w="1050"/>
        <w:gridCol w:w="1052"/>
        <w:gridCol w:w="1166"/>
        <w:gridCol w:w="1398"/>
        <w:gridCol w:w="1513"/>
        <w:gridCol w:w="1510"/>
      </w:tblGrid>
      <w:tr w:rsidR="007728ED" w:rsidRPr="0028092F" w:rsidTr="00826465">
        <w:trPr>
          <w:trHeight w:val="586"/>
          <w:tblHeader/>
        </w:trPr>
        <w:tc>
          <w:tcPr>
            <w:tcW w:w="1331"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b/>
                <w:bCs/>
                <w:sz w:val="26"/>
                <w:szCs w:val="26"/>
              </w:rPr>
              <w:t>Protocol</w:t>
            </w:r>
          </w:p>
        </w:tc>
        <w:tc>
          <w:tcPr>
            <w:tcW w:w="1171"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b/>
                <w:bCs/>
                <w:sz w:val="26"/>
                <w:szCs w:val="26"/>
              </w:rPr>
              <w:t>Nodes</w:t>
            </w:r>
          </w:p>
        </w:tc>
        <w:tc>
          <w:tcPr>
            <w:tcW w:w="1050"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b/>
                <w:bCs/>
                <w:sz w:val="26"/>
                <w:szCs w:val="26"/>
              </w:rPr>
              <w:t>Sent</w:t>
            </w:r>
          </w:p>
        </w:tc>
        <w:tc>
          <w:tcPr>
            <w:tcW w:w="1052"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proofErr w:type="spellStart"/>
            <w:r w:rsidRPr="0028092F">
              <w:rPr>
                <w:rFonts w:ascii="Times New Roman" w:hAnsi="Times New Roman" w:cs="Times New Roman"/>
                <w:b/>
                <w:bCs/>
                <w:sz w:val="26"/>
                <w:szCs w:val="26"/>
              </w:rPr>
              <w:t>Recv</w:t>
            </w:r>
            <w:proofErr w:type="spellEnd"/>
          </w:p>
        </w:tc>
        <w:tc>
          <w:tcPr>
            <w:tcW w:w="1166"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b/>
                <w:bCs/>
                <w:sz w:val="26"/>
                <w:szCs w:val="26"/>
              </w:rPr>
              <w:t>PDR (%)</w:t>
            </w:r>
          </w:p>
        </w:tc>
        <w:tc>
          <w:tcPr>
            <w:tcW w:w="1398"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b/>
                <w:bCs/>
                <w:sz w:val="26"/>
                <w:szCs w:val="26"/>
              </w:rPr>
              <w:t>EED (</w:t>
            </w:r>
            <w:proofErr w:type="spellStart"/>
            <w:r w:rsidRPr="0028092F">
              <w:rPr>
                <w:rFonts w:ascii="Times New Roman" w:hAnsi="Times New Roman" w:cs="Times New Roman"/>
                <w:b/>
                <w:bCs/>
                <w:sz w:val="26"/>
                <w:szCs w:val="26"/>
              </w:rPr>
              <w:t>ms</w:t>
            </w:r>
            <w:proofErr w:type="spellEnd"/>
            <w:r w:rsidRPr="0028092F">
              <w:rPr>
                <w:rFonts w:ascii="Times New Roman" w:hAnsi="Times New Roman" w:cs="Times New Roman"/>
                <w:b/>
                <w:bCs/>
                <w:sz w:val="26"/>
                <w:szCs w:val="26"/>
              </w:rPr>
              <w:t>)</w:t>
            </w:r>
          </w:p>
        </w:tc>
        <w:tc>
          <w:tcPr>
            <w:tcW w:w="1513"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proofErr w:type="spellStart"/>
            <w:r w:rsidRPr="0028092F">
              <w:rPr>
                <w:rFonts w:ascii="Times New Roman" w:hAnsi="Times New Roman" w:cs="Times New Roman"/>
                <w:b/>
                <w:bCs/>
                <w:sz w:val="26"/>
                <w:szCs w:val="26"/>
              </w:rPr>
              <w:t>Thr</w:t>
            </w:r>
            <w:proofErr w:type="spellEnd"/>
            <w:r w:rsidRPr="0028092F">
              <w:rPr>
                <w:rFonts w:ascii="Times New Roman" w:hAnsi="Times New Roman" w:cs="Times New Roman"/>
                <w:b/>
                <w:bCs/>
                <w:sz w:val="26"/>
                <w:szCs w:val="26"/>
              </w:rPr>
              <w:t xml:space="preserve"> (Kbps)</w:t>
            </w:r>
          </w:p>
        </w:tc>
        <w:tc>
          <w:tcPr>
            <w:tcW w:w="1510"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b/>
                <w:bCs/>
                <w:sz w:val="26"/>
                <w:szCs w:val="26"/>
              </w:rPr>
              <w:t>Jitter (</w:t>
            </w:r>
            <w:proofErr w:type="spellStart"/>
            <w:r w:rsidRPr="0028092F">
              <w:rPr>
                <w:rFonts w:ascii="Times New Roman" w:hAnsi="Times New Roman" w:cs="Times New Roman"/>
                <w:b/>
                <w:bCs/>
                <w:sz w:val="26"/>
                <w:szCs w:val="26"/>
              </w:rPr>
              <w:t>ms</w:t>
            </w:r>
            <w:proofErr w:type="spellEnd"/>
            <w:r w:rsidRPr="0028092F">
              <w:rPr>
                <w:rFonts w:ascii="Times New Roman" w:hAnsi="Times New Roman" w:cs="Times New Roman"/>
                <w:b/>
                <w:bCs/>
                <w:sz w:val="26"/>
                <w:szCs w:val="26"/>
              </w:rPr>
              <w:t>)</w:t>
            </w:r>
          </w:p>
        </w:tc>
      </w:tr>
      <w:tr w:rsidR="007728ED" w:rsidRPr="0028092F" w:rsidTr="00826465">
        <w:trPr>
          <w:trHeight w:val="305"/>
        </w:trPr>
        <w:tc>
          <w:tcPr>
            <w:tcW w:w="1331" w:type="dxa"/>
            <w:vMerge w:val="restart"/>
            <w:shd w:val="clear" w:color="auto" w:fill="FFFFFF" w:themeFill="background1"/>
            <w:tcMar>
              <w:top w:w="40" w:type="dxa"/>
              <w:left w:w="70" w:type="dxa"/>
              <w:bottom w:w="40" w:type="dxa"/>
              <w:right w:w="70" w:type="dxa"/>
            </w:tcMar>
            <w:vAlign w:val="cente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AODV</w:t>
            </w:r>
          </w:p>
        </w:tc>
        <w:tc>
          <w:tcPr>
            <w:tcW w:w="1171"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26</w:t>
            </w:r>
          </w:p>
        </w:tc>
        <w:tc>
          <w:tcPr>
            <w:tcW w:w="1050"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2639</w:t>
            </w:r>
          </w:p>
        </w:tc>
        <w:tc>
          <w:tcPr>
            <w:tcW w:w="1052"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2550</w:t>
            </w:r>
          </w:p>
        </w:tc>
        <w:tc>
          <w:tcPr>
            <w:tcW w:w="1166"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96.63</w:t>
            </w:r>
          </w:p>
        </w:tc>
        <w:tc>
          <w:tcPr>
            <w:tcW w:w="1398"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262.98</w:t>
            </w:r>
          </w:p>
        </w:tc>
        <w:tc>
          <w:tcPr>
            <w:tcW w:w="1513"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152.09</w:t>
            </w:r>
          </w:p>
        </w:tc>
        <w:tc>
          <w:tcPr>
            <w:tcW w:w="1510"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75.29</w:t>
            </w:r>
          </w:p>
        </w:tc>
      </w:tr>
      <w:tr w:rsidR="007728ED" w:rsidRPr="0028092F" w:rsidTr="00826465">
        <w:trPr>
          <w:trHeight w:val="305"/>
        </w:trPr>
        <w:tc>
          <w:tcPr>
            <w:tcW w:w="1331" w:type="dxa"/>
            <w:vMerge/>
            <w:shd w:val="clear" w:color="auto" w:fill="FFFFFF" w:themeFill="background1"/>
            <w:tcMar>
              <w:top w:w="40" w:type="dxa"/>
              <w:left w:w="70" w:type="dxa"/>
              <w:bottom w:w="40" w:type="dxa"/>
              <w:right w:w="70" w:type="dxa"/>
            </w:tcMar>
            <w:vAlign w:val="center"/>
          </w:tcPr>
          <w:p w:rsidR="007728ED" w:rsidRPr="0028092F" w:rsidRDefault="007728ED" w:rsidP="00826465">
            <w:pPr>
              <w:jc w:val="center"/>
              <w:rPr>
                <w:rFonts w:ascii="Times New Roman" w:hAnsi="Times New Roman" w:cs="Times New Roman"/>
                <w:sz w:val="26"/>
                <w:szCs w:val="26"/>
              </w:rPr>
            </w:pPr>
          </w:p>
        </w:tc>
        <w:tc>
          <w:tcPr>
            <w:tcW w:w="1171"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50</w:t>
            </w:r>
          </w:p>
        </w:tc>
        <w:tc>
          <w:tcPr>
            <w:tcW w:w="1050"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2714</w:t>
            </w:r>
          </w:p>
        </w:tc>
        <w:tc>
          <w:tcPr>
            <w:tcW w:w="1052"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2385</w:t>
            </w:r>
          </w:p>
        </w:tc>
        <w:tc>
          <w:tcPr>
            <w:tcW w:w="1166"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87.88</w:t>
            </w:r>
          </w:p>
        </w:tc>
        <w:tc>
          <w:tcPr>
            <w:tcW w:w="1398"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338.07</w:t>
            </w:r>
          </w:p>
        </w:tc>
        <w:tc>
          <w:tcPr>
            <w:tcW w:w="1513"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65.62</w:t>
            </w:r>
          </w:p>
        </w:tc>
        <w:tc>
          <w:tcPr>
            <w:tcW w:w="1510"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206.64</w:t>
            </w:r>
          </w:p>
        </w:tc>
      </w:tr>
      <w:tr w:rsidR="007728ED" w:rsidRPr="0028092F" w:rsidTr="00826465">
        <w:trPr>
          <w:trHeight w:val="305"/>
        </w:trPr>
        <w:tc>
          <w:tcPr>
            <w:tcW w:w="1331" w:type="dxa"/>
            <w:vMerge/>
            <w:shd w:val="clear" w:color="auto" w:fill="FFFFFF" w:themeFill="background1"/>
            <w:tcMar>
              <w:top w:w="40" w:type="dxa"/>
              <w:left w:w="70" w:type="dxa"/>
              <w:bottom w:w="40" w:type="dxa"/>
              <w:right w:w="70" w:type="dxa"/>
            </w:tcMar>
            <w:vAlign w:val="center"/>
          </w:tcPr>
          <w:p w:rsidR="007728ED" w:rsidRPr="0028092F" w:rsidRDefault="007728ED" w:rsidP="00826465">
            <w:pPr>
              <w:jc w:val="center"/>
              <w:rPr>
                <w:rFonts w:ascii="Times New Roman" w:hAnsi="Times New Roman" w:cs="Times New Roman"/>
                <w:sz w:val="26"/>
                <w:szCs w:val="26"/>
              </w:rPr>
            </w:pPr>
          </w:p>
        </w:tc>
        <w:tc>
          <w:tcPr>
            <w:tcW w:w="1171"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75</w:t>
            </w:r>
          </w:p>
        </w:tc>
        <w:tc>
          <w:tcPr>
            <w:tcW w:w="1050"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4563</w:t>
            </w:r>
          </w:p>
        </w:tc>
        <w:tc>
          <w:tcPr>
            <w:tcW w:w="1052"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3975</w:t>
            </w:r>
          </w:p>
        </w:tc>
        <w:tc>
          <w:tcPr>
            <w:tcW w:w="1166"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87.11</w:t>
            </w:r>
          </w:p>
        </w:tc>
        <w:tc>
          <w:tcPr>
            <w:tcW w:w="1398"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192.89</w:t>
            </w:r>
          </w:p>
        </w:tc>
        <w:tc>
          <w:tcPr>
            <w:tcW w:w="1513"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134.29</w:t>
            </w:r>
          </w:p>
        </w:tc>
        <w:tc>
          <w:tcPr>
            <w:tcW w:w="1510"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140.88</w:t>
            </w:r>
          </w:p>
        </w:tc>
      </w:tr>
      <w:tr w:rsidR="007728ED" w:rsidRPr="0028092F" w:rsidTr="00826465">
        <w:trPr>
          <w:trHeight w:val="293"/>
        </w:trPr>
        <w:tc>
          <w:tcPr>
            <w:tcW w:w="1331" w:type="dxa"/>
            <w:vMerge w:val="restart"/>
            <w:shd w:val="clear" w:color="auto" w:fill="FFFFFF" w:themeFill="background1"/>
            <w:tcMar>
              <w:top w:w="40" w:type="dxa"/>
              <w:left w:w="70" w:type="dxa"/>
              <w:bottom w:w="40" w:type="dxa"/>
              <w:right w:w="70" w:type="dxa"/>
            </w:tcMar>
            <w:vAlign w:val="cente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AOMDV</w:t>
            </w:r>
          </w:p>
        </w:tc>
        <w:tc>
          <w:tcPr>
            <w:tcW w:w="1171"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26</w:t>
            </w:r>
          </w:p>
        </w:tc>
        <w:tc>
          <w:tcPr>
            <w:tcW w:w="1050"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2907</w:t>
            </w:r>
          </w:p>
        </w:tc>
        <w:tc>
          <w:tcPr>
            <w:tcW w:w="1052"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2842</w:t>
            </w:r>
          </w:p>
        </w:tc>
        <w:tc>
          <w:tcPr>
            <w:tcW w:w="1166"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97.76</w:t>
            </w:r>
          </w:p>
        </w:tc>
        <w:tc>
          <w:tcPr>
            <w:tcW w:w="1398"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301.92</w:t>
            </w:r>
          </w:p>
        </w:tc>
        <w:tc>
          <w:tcPr>
            <w:tcW w:w="1513"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170.73</w:t>
            </w:r>
          </w:p>
        </w:tc>
        <w:tc>
          <w:tcPr>
            <w:tcW w:w="1510"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121.29</w:t>
            </w:r>
          </w:p>
        </w:tc>
      </w:tr>
      <w:tr w:rsidR="007728ED" w:rsidRPr="0028092F" w:rsidTr="00826465">
        <w:trPr>
          <w:trHeight w:val="293"/>
        </w:trPr>
        <w:tc>
          <w:tcPr>
            <w:tcW w:w="1331" w:type="dxa"/>
            <w:vMerge/>
            <w:shd w:val="clear" w:color="auto" w:fill="FFFFFF" w:themeFill="background1"/>
            <w:tcMar>
              <w:top w:w="40" w:type="dxa"/>
              <w:left w:w="70" w:type="dxa"/>
              <w:bottom w:w="40" w:type="dxa"/>
              <w:right w:w="70" w:type="dxa"/>
            </w:tcMar>
            <w:vAlign w:val="center"/>
          </w:tcPr>
          <w:p w:rsidR="007728ED" w:rsidRPr="0028092F" w:rsidRDefault="007728ED" w:rsidP="00826465">
            <w:pPr>
              <w:jc w:val="center"/>
              <w:rPr>
                <w:rFonts w:ascii="Times New Roman" w:hAnsi="Times New Roman" w:cs="Times New Roman"/>
                <w:sz w:val="26"/>
                <w:szCs w:val="26"/>
              </w:rPr>
            </w:pPr>
          </w:p>
        </w:tc>
        <w:tc>
          <w:tcPr>
            <w:tcW w:w="1171"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50</w:t>
            </w:r>
          </w:p>
        </w:tc>
        <w:tc>
          <w:tcPr>
            <w:tcW w:w="1050"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3114</w:t>
            </w:r>
          </w:p>
        </w:tc>
        <w:tc>
          <w:tcPr>
            <w:tcW w:w="1052"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2832</w:t>
            </w:r>
          </w:p>
        </w:tc>
        <w:tc>
          <w:tcPr>
            <w:tcW w:w="1166"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90.94</w:t>
            </w:r>
          </w:p>
        </w:tc>
        <w:tc>
          <w:tcPr>
            <w:tcW w:w="1398"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280.55</w:t>
            </w:r>
          </w:p>
        </w:tc>
        <w:tc>
          <w:tcPr>
            <w:tcW w:w="1513"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82.63</w:t>
            </w:r>
          </w:p>
        </w:tc>
        <w:tc>
          <w:tcPr>
            <w:tcW w:w="1510"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122.21</w:t>
            </w:r>
          </w:p>
        </w:tc>
      </w:tr>
      <w:tr w:rsidR="007728ED" w:rsidRPr="0028092F" w:rsidTr="00826465">
        <w:trPr>
          <w:trHeight w:val="293"/>
        </w:trPr>
        <w:tc>
          <w:tcPr>
            <w:tcW w:w="1331" w:type="dxa"/>
            <w:vMerge/>
            <w:shd w:val="clear" w:color="auto" w:fill="FFFFFF" w:themeFill="background1"/>
            <w:tcMar>
              <w:top w:w="40" w:type="dxa"/>
              <w:left w:w="70" w:type="dxa"/>
              <w:bottom w:w="40" w:type="dxa"/>
              <w:right w:w="70" w:type="dxa"/>
            </w:tcMar>
            <w:vAlign w:val="center"/>
          </w:tcPr>
          <w:p w:rsidR="007728ED" w:rsidRPr="0028092F" w:rsidRDefault="007728ED" w:rsidP="00826465">
            <w:pPr>
              <w:jc w:val="center"/>
              <w:rPr>
                <w:rFonts w:ascii="Times New Roman" w:hAnsi="Times New Roman" w:cs="Times New Roman"/>
                <w:sz w:val="26"/>
                <w:szCs w:val="26"/>
              </w:rPr>
            </w:pPr>
          </w:p>
        </w:tc>
        <w:tc>
          <w:tcPr>
            <w:tcW w:w="1171"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75</w:t>
            </w:r>
          </w:p>
        </w:tc>
        <w:tc>
          <w:tcPr>
            <w:tcW w:w="1050"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4448</w:t>
            </w:r>
          </w:p>
        </w:tc>
        <w:tc>
          <w:tcPr>
            <w:tcW w:w="1052"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4063</w:t>
            </w:r>
          </w:p>
        </w:tc>
        <w:tc>
          <w:tcPr>
            <w:tcW w:w="1166"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91.34</w:t>
            </w:r>
          </w:p>
        </w:tc>
        <w:tc>
          <w:tcPr>
            <w:tcW w:w="1398"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208.79</w:t>
            </w:r>
          </w:p>
        </w:tc>
        <w:tc>
          <w:tcPr>
            <w:tcW w:w="1513"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148.49</w:t>
            </w:r>
          </w:p>
        </w:tc>
        <w:tc>
          <w:tcPr>
            <w:tcW w:w="1510"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123.23</w:t>
            </w:r>
          </w:p>
        </w:tc>
      </w:tr>
      <w:tr w:rsidR="007728ED" w:rsidRPr="0028092F" w:rsidTr="00826465">
        <w:trPr>
          <w:trHeight w:val="305"/>
        </w:trPr>
        <w:tc>
          <w:tcPr>
            <w:tcW w:w="1331" w:type="dxa"/>
            <w:vMerge w:val="restart"/>
            <w:shd w:val="clear" w:color="auto" w:fill="FFFFFF" w:themeFill="background1"/>
            <w:tcMar>
              <w:top w:w="40" w:type="dxa"/>
              <w:left w:w="70" w:type="dxa"/>
              <w:bottom w:w="40" w:type="dxa"/>
              <w:right w:w="70" w:type="dxa"/>
            </w:tcMar>
            <w:vAlign w:val="cente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DSDV</w:t>
            </w:r>
          </w:p>
        </w:tc>
        <w:tc>
          <w:tcPr>
            <w:tcW w:w="1171"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26</w:t>
            </w:r>
          </w:p>
        </w:tc>
        <w:tc>
          <w:tcPr>
            <w:tcW w:w="1050"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2358</w:t>
            </w:r>
          </w:p>
        </w:tc>
        <w:tc>
          <w:tcPr>
            <w:tcW w:w="1052"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2344</w:t>
            </w:r>
          </w:p>
        </w:tc>
        <w:tc>
          <w:tcPr>
            <w:tcW w:w="1166"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99.41</w:t>
            </w:r>
          </w:p>
        </w:tc>
        <w:tc>
          <w:tcPr>
            <w:tcW w:w="1398"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163.68</w:t>
            </w:r>
          </w:p>
        </w:tc>
        <w:tc>
          <w:tcPr>
            <w:tcW w:w="1513"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147.48</w:t>
            </w:r>
          </w:p>
        </w:tc>
        <w:tc>
          <w:tcPr>
            <w:tcW w:w="1510"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29.76</w:t>
            </w:r>
          </w:p>
        </w:tc>
      </w:tr>
      <w:tr w:rsidR="007728ED" w:rsidRPr="0028092F" w:rsidTr="00826465">
        <w:trPr>
          <w:trHeight w:val="293"/>
        </w:trPr>
        <w:tc>
          <w:tcPr>
            <w:tcW w:w="1331" w:type="dxa"/>
            <w:vMerge/>
            <w:shd w:val="clear" w:color="auto" w:fill="FFFFFF" w:themeFill="background1"/>
            <w:tcMar>
              <w:top w:w="40" w:type="dxa"/>
              <w:left w:w="70" w:type="dxa"/>
              <w:bottom w:w="40" w:type="dxa"/>
              <w:right w:w="70" w:type="dxa"/>
            </w:tcMar>
            <w:vAlign w:val="center"/>
          </w:tcPr>
          <w:p w:rsidR="007728ED" w:rsidRPr="0028092F" w:rsidRDefault="007728ED" w:rsidP="00826465">
            <w:pPr>
              <w:jc w:val="center"/>
              <w:rPr>
                <w:rFonts w:ascii="Times New Roman" w:hAnsi="Times New Roman" w:cs="Times New Roman"/>
                <w:sz w:val="26"/>
                <w:szCs w:val="26"/>
              </w:rPr>
            </w:pPr>
          </w:p>
        </w:tc>
        <w:tc>
          <w:tcPr>
            <w:tcW w:w="1171"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50</w:t>
            </w:r>
          </w:p>
        </w:tc>
        <w:tc>
          <w:tcPr>
            <w:tcW w:w="1050"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417</w:t>
            </w:r>
          </w:p>
        </w:tc>
        <w:tc>
          <w:tcPr>
            <w:tcW w:w="1052"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362</w:t>
            </w:r>
          </w:p>
        </w:tc>
        <w:tc>
          <w:tcPr>
            <w:tcW w:w="1166"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86.81</w:t>
            </w:r>
          </w:p>
        </w:tc>
        <w:tc>
          <w:tcPr>
            <w:tcW w:w="1398"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672.24</w:t>
            </w:r>
          </w:p>
        </w:tc>
        <w:tc>
          <w:tcPr>
            <w:tcW w:w="1513"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10.18</w:t>
            </w:r>
          </w:p>
        </w:tc>
        <w:tc>
          <w:tcPr>
            <w:tcW w:w="1510"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917.98</w:t>
            </w:r>
          </w:p>
        </w:tc>
      </w:tr>
      <w:tr w:rsidR="007728ED" w:rsidRPr="0028092F" w:rsidTr="00826465">
        <w:trPr>
          <w:trHeight w:val="293"/>
        </w:trPr>
        <w:tc>
          <w:tcPr>
            <w:tcW w:w="1331" w:type="dxa"/>
            <w:vMerge/>
            <w:shd w:val="clear" w:color="auto" w:fill="FFFFFF" w:themeFill="background1"/>
            <w:tcMar>
              <w:top w:w="40" w:type="dxa"/>
              <w:left w:w="70" w:type="dxa"/>
              <w:bottom w:w="40" w:type="dxa"/>
              <w:right w:w="70" w:type="dxa"/>
            </w:tcMar>
            <w:vAlign w:val="center"/>
          </w:tcPr>
          <w:p w:rsidR="007728ED" w:rsidRPr="0028092F" w:rsidRDefault="007728ED" w:rsidP="00826465">
            <w:pPr>
              <w:jc w:val="center"/>
              <w:rPr>
                <w:rFonts w:ascii="Times New Roman" w:hAnsi="Times New Roman" w:cs="Times New Roman"/>
                <w:sz w:val="26"/>
                <w:szCs w:val="26"/>
              </w:rPr>
            </w:pPr>
          </w:p>
        </w:tc>
        <w:tc>
          <w:tcPr>
            <w:tcW w:w="1171"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75</w:t>
            </w:r>
          </w:p>
        </w:tc>
        <w:tc>
          <w:tcPr>
            <w:tcW w:w="1050"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2466</w:t>
            </w:r>
          </w:p>
        </w:tc>
        <w:tc>
          <w:tcPr>
            <w:tcW w:w="1052"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2361</w:t>
            </w:r>
          </w:p>
        </w:tc>
        <w:tc>
          <w:tcPr>
            <w:tcW w:w="1166"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95.74</w:t>
            </w:r>
          </w:p>
        </w:tc>
        <w:tc>
          <w:tcPr>
            <w:tcW w:w="1398"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193.04</w:t>
            </w:r>
          </w:p>
        </w:tc>
        <w:tc>
          <w:tcPr>
            <w:tcW w:w="1513"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85.57</w:t>
            </w:r>
          </w:p>
        </w:tc>
        <w:tc>
          <w:tcPr>
            <w:tcW w:w="1510"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130.92</w:t>
            </w:r>
          </w:p>
        </w:tc>
      </w:tr>
      <w:tr w:rsidR="007728ED" w:rsidRPr="0028092F" w:rsidTr="00826465">
        <w:trPr>
          <w:trHeight w:val="305"/>
        </w:trPr>
        <w:tc>
          <w:tcPr>
            <w:tcW w:w="1331" w:type="dxa"/>
            <w:vMerge w:val="restart"/>
            <w:shd w:val="clear" w:color="auto" w:fill="FFFFFF" w:themeFill="background1"/>
            <w:tcMar>
              <w:top w:w="40" w:type="dxa"/>
              <w:left w:w="70" w:type="dxa"/>
              <w:bottom w:w="40" w:type="dxa"/>
              <w:right w:w="70" w:type="dxa"/>
            </w:tcMar>
            <w:vAlign w:val="cente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DSR</w:t>
            </w:r>
          </w:p>
        </w:tc>
        <w:tc>
          <w:tcPr>
            <w:tcW w:w="1171"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26</w:t>
            </w:r>
          </w:p>
        </w:tc>
        <w:tc>
          <w:tcPr>
            <w:tcW w:w="1050"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3385</w:t>
            </w:r>
          </w:p>
        </w:tc>
        <w:tc>
          <w:tcPr>
            <w:tcW w:w="1052"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3351</w:t>
            </w:r>
          </w:p>
        </w:tc>
        <w:tc>
          <w:tcPr>
            <w:tcW w:w="1166"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99.00</w:t>
            </w:r>
          </w:p>
        </w:tc>
        <w:tc>
          <w:tcPr>
            <w:tcW w:w="1398"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325.16</w:t>
            </w:r>
          </w:p>
        </w:tc>
        <w:tc>
          <w:tcPr>
            <w:tcW w:w="1513"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196.69</w:t>
            </w:r>
          </w:p>
        </w:tc>
        <w:tc>
          <w:tcPr>
            <w:tcW w:w="1510"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295.76</w:t>
            </w:r>
          </w:p>
        </w:tc>
      </w:tr>
      <w:tr w:rsidR="007728ED" w:rsidRPr="0028092F" w:rsidTr="00826465">
        <w:trPr>
          <w:trHeight w:val="293"/>
        </w:trPr>
        <w:tc>
          <w:tcPr>
            <w:tcW w:w="1331" w:type="dxa"/>
            <w:vMerge/>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p>
        </w:tc>
        <w:tc>
          <w:tcPr>
            <w:tcW w:w="1171"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50</w:t>
            </w:r>
          </w:p>
        </w:tc>
        <w:tc>
          <w:tcPr>
            <w:tcW w:w="1050"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2340</w:t>
            </w:r>
          </w:p>
        </w:tc>
        <w:tc>
          <w:tcPr>
            <w:tcW w:w="1052"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2293</w:t>
            </w:r>
          </w:p>
        </w:tc>
        <w:tc>
          <w:tcPr>
            <w:tcW w:w="1166"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97.99</w:t>
            </w:r>
          </w:p>
        </w:tc>
        <w:tc>
          <w:tcPr>
            <w:tcW w:w="1398"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747.45</w:t>
            </w:r>
          </w:p>
        </w:tc>
        <w:tc>
          <w:tcPr>
            <w:tcW w:w="1513"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60.95</w:t>
            </w:r>
          </w:p>
        </w:tc>
        <w:tc>
          <w:tcPr>
            <w:tcW w:w="1510"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510.64</w:t>
            </w:r>
          </w:p>
        </w:tc>
      </w:tr>
      <w:tr w:rsidR="007728ED" w:rsidRPr="0028092F" w:rsidTr="00826465">
        <w:trPr>
          <w:trHeight w:val="305"/>
        </w:trPr>
        <w:tc>
          <w:tcPr>
            <w:tcW w:w="1331" w:type="dxa"/>
            <w:vMerge/>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p>
        </w:tc>
        <w:tc>
          <w:tcPr>
            <w:tcW w:w="1171"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75</w:t>
            </w:r>
          </w:p>
        </w:tc>
        <w:tc>
          <w:tcPr>
            <w:tcW w:w="1050"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4613</w:t>
            </w:r>
          </w:p>
        </w:tc>
        <w:tc>
          <w:tcPr>
            <w:tcW w:w="1052"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4563</w:t>
            </w:r>
          </w:p>
        </w:tc>
        <w:tc>
          <w:tcPr>
            <w:tcW w:w="1166"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98.92</w:t>
            </w:r>
          </w:p>
        </w:tc>
        <w:tc>
          <w:tcPr>
            <w:tcW w:w="1398"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783.47</w:t>
            </w:r>
          </w:p>
        </w:tc>
        <w:tc>
          <w:tcPr>
            <w:tcW w:w="1513"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151.39</w:t>
            </w:r>
          </w:p>
        </w:tc>
        <w:tc>
          <w:tcPr>
            <w:tcW w:w="1510" w:type="dxa"/>
            <w:shd w:val="clear" w:color="auto" w:fill="FFFFFF" w:themeFill="background1"/>
            <w:tcMar>
              <w:top w:w="40" w:type="dxa"/>
              <w:left w:w="70" w:type="dxa"/>
              <w:bottom w:w="40" w:type="dxa"/>
              <w:right w:w="70" w:type="dxa"/>
            </w:tcMar>
          </w:tcPr>
          <w:p w:rsidR="007728ED" w:rsidRPr="0028092F" w:rsidRDefault="007728ED" w:rsidP="00826465">
            <w:pPr>
              <w:jc w:val="center"/>
              <w:rPr>
                <w:rFonts w:ascii="Times New Roman" w:hAnsi="Times New Roman" w:cs="Times New Roman"/>
                <w:sz w:val="26"/>
                <w:szCs w:val="26"/>
              </w:rPr>
            </w:pPr>
            <w:r w:rsidRPr="0028092F">
              <w:rPr>
                <w:rFonts w:ascii="Times New Roman" w:hAnsi="Times New Roman" w:cs="Times New Roman"/>
                <w:sz w:val="26"/>
                <w:szCs w:val="26"/>
              </w:rPr>
              <w:t>725.90</w:t>
            </w:r>
          </w:p>
        </w:tc>
      </w:tr>
    </w:tbl>
    <w:p w:rsidR="0023442B" w:rsidRDefault="0023442B" w:rsidP="0023442B">
      <w:pPr>
        <w:spacing w:after="120" w:line="276" w:lineRule="auto"/>
        <w:rPr>
          <w:rFonts w:ascii="Times New Roman" w:hAnsi="Times New Roman" w:cs="Times New Roman"/>
          <w:b/>
          <w:color w:val="7030A0"/>
          <w:sz w:val="32"/>
          <w:szCs w:val="26"/>
        </w:rPr>
      </w:pPr>
    </w:p>
    <w:p w:rsidR="0023442B" w:rsidRPr="0023442B" w:rsidRDefault="007728ED" w:rsidP="0023442B">
      <w:pPr>
        <w:spacing w:after="120" w:line="276" w:lineRule="auto"/>
        <w:rPr>
          <w:rFonts w:ascii="Times New Roman" w:hAnsi="Times New Roman" w:cs="Times New Roman"/>
          <w:b/>
          <w:color w:val="7030A0"/>
          <w:sz w:val="32"/>
          <w:szCs w:val="26"/>
        </w:rPr>
      </w:pPr>
      <w:r>
        <w:rPr>
          <w:rFonts w:ascii="Times New Roman" w:hAnsi="Times New Roman" w:cs="Times New Roman"/>
          <w:b/>
          <w:color w:val="7030A0"/>
          <w:sz w:val="32"/>
          <w:szCs w:val="26"/>
        </w:rPr>
        <w:t>8</w:t>
      </w:r>
      <w:r w:rsidR="0023442B" w:rsidRPr="0023442B">
        <w:rPr>
          <w:rFonts w:ascii="Times New Roman" w:hAnsi="Times New Roman" w:cs="Times New Roman"/>
          <w:b/>
          <w:color w:val="7030A0"/>
          <w:sz w:val="32"/>
          <w:szCs w:val="26"/>
        </w:rPr>
        <w:t>. Discussion</w:t>
      </w:r>
    </w:p>
    <w:p w:rsidR="0023442B" w:rsidRPr="0023442B" w:rsidRDefault="0023442B" w:rsidP="0023442B">
      <w:pPr>
        <w:spacing w:after="120" w:line="276" w:lineRule="auto"/>
        <w:rPr>
          <w:rFonts w:ascii="Times New Roman" w:hAnsi="Times New Roman" w:cs="Times New Roman"/>
          <w:b/>
          <w:sz w:val="26"/>
          <w:szCs w:val="26"/>
        </w:rPr>
      </w:pPr>
      <w:r w:rsidRPr="0023442B">
        <w:rPr>
          <w:rFonts w:ascii="Times New Roman" w:hAnsi="Times New Roman" w:cs="Times New Roman"/>
          <w:b/>
          <w:sz w:val="26"/>
          <w:szCs w:val="26"/>
        </w:rPr>
        <w:t>AODV</w:t>
      </w:r>
      <w:r w:rsidR="000536F0">
        <w:rPr>
          <w:rFonts w:ascii="Times New Roman" w:hAnsi="Times New Roman" w:cs="Times New Roman"/>
          <w:b/>
          <w:sz w:val="26"/>
          <w:szCs w:val="26"/>
        </w:rPr>
        <w:t>:</w:t>
      </w:r>
    </w:p>
    <w:p w:rsidR="0023442B" w:rsidRPr="0023442B" w:rsidRDefault="0023442B" w:rsidP="000536F0">
      <w:pPr>
        <w:pStyle w:val="ListParagraph"/>
        <w:numPr>
          <w:ilvl w:val="0"/>
          <w:numId w:val="18"/>
        </w:numPr>
        <w:spacing w:after="120" w:line="276" w:lineRule="auto"/>
        <w:jc w:val="both"/>
        <w:rPr>
          <w:rFonts w:ascii="Times New Roman" w:hAnsi="Times New Roman" w:cs="Times New Roman"/>
          <w:sz w:val="26"/>
          <w:szCs w:val="26"/>
        </w:rPr>
      </w:pPr>
      <w:r w:rsidRPr="0023442B">
        <w:rPr>
          <w:rFonts w:ascii="Times New Roman" w:hAnsi="Times New Roman" w:cs="Times New Roman"/>
          <w:sz w:val="26"/>
          <w:szCs w:val="26"/>
        </w:rPr>
        <w:t>Achieved 96.63% PDR at 26 nodes, which decreased to 87.11% at 75 nodes due to frequent route rediscovery.</w:t>
      </w:r>
    </w:p>
    <w:p w:rsidR="0023442B" w:rsidRPr="0023442B" w:rsidRDefault="0023442B" w:rsidP="000536F0">
      <w:pPr>
        <w:pStyle w:val="ListParagraph"/>
        <w:numPr>
          <w:ilvl w:val="0"/>
          <w:numId w:val="18"/>
        </w:numPr>
        <w:spacing w:after="120" w:line="276" w:lineRule="auto"/>
        <w:jc w:val="both"/>
        <w:rPr>
          <w:rFonts w:ascii="Times New Roman" w:hAnsi="Times New Roman" w:cs="Times New Roman"/>
          <w:sz w:val="26"/>
          <w:szCs w:val="26"/>
        </w:rPr>
      </w:pPr>
      <w:r w:rsidRPr="0023442B">
        <w:rPr>
          <w:rFonts w:ascii="Times New Roman" w:hAnsi="Times New Roman" w:cs="Times New Roman"/>
          <w:sz w:val="26"/>
          <w:szCs w:val="26"/>
        </w:rPr>
        <w:t>Throughput dropped at 50 nodes but recovered at 75 nodes as network connectivity improved.</w:t>
      </w:r>
    </w:p>
    <w:p w:rsidR="0023442B" w:rsidRPr="0023442B" w:rsidRDefault="0023442B" w:rsidP="000536F0">
      <w:pPr>
        <w:pStyle w:val="ListParagraph"/>
        <w:numPr>
          <w:ilvl w:val="0"/>
          <w:numId w:val="18"/>
        </w:numPr>
        <w:spacing w:after="120" w:line="276" w:lineRule="auto"/>
        <w:jc w:val="both"/>
        <w:rPr>
          <w:rFonts w:ascii="Times New Roman" w:hAnsi="Times New Roman" w:cs="Times New Roman"/>
          <w:sz w:val="26"/>
          <w:szCs w:val="26"/>
        </w:rPr>
      </w:pPr>
      <w:r w:rsidRPr="0023442B">
        <w:rPr>
          <w:rFonts w:ascii="Times New Roman" w:hAnsi="Times New Roman" w:cs="Times New Roman"/>
          <w:sz w:val="26"/>
          <w:szCs w:val="26"/>
        </w:rPr>
        <w:t xml:space="preserve">Recorded the lowest delay (192.89 </w:t>
      </w:r>
      <w:proofErr w:type="spellStart"/>
      <w:r w:rsidRPr="0023442B">
        <w:rPr>
          <w:rFonts w:ascii="Times New Roman" w:hAnsi="Times New Roman" w:cs="Times New Roman"/>
          <w:sz w:val="26"/>
          <w:szCs w:val="26"/>
        </w:rPr>
        <w:t>ms</w:t>
      </w:r>
      <w:proofErr w:type="spellEnd"/>
      <w:r w:rsidRPr="0023442B">
        <w:rPr>
          <w:rFonts w:ascii="Times New Roman" w:hAnsi="Times New Roman" w:cs="Times New Roman"/>
          <w:sz w:val="26"/>
          <w:szCs w:val="26"/>
        </w:rPr>
        <w:t>) among all protocols in the 75-node scenario.</w:t>
      </w:r>
    </w:p>
    <w:p w:rsidR="0023442B" w:rsidRPr="0023442B" w:rsidRDefault="0023442B" w:rsidP="000536F0">
      <w:pPr>
        <w:pStyle w:val="ListParagraph"/>
        <w:numPr>
          <w:ilvl w:val="0"/>
          <w:numId w:val="18"/>
        </w:numPr>
        <w:spacing w:after="120" w:line="276" w:lineRule="auto"/>
        <w:jc w:val="both"/>
        <w:rPr>
          <w:rFonts w:ascii="Times New Roman" w:hAnsi="Times New Roman" w:cs="Times New Roman"/>
          <w:sz w:val="26"/>
          <w:szCs w:val="26"/>
        </w:rPr>
      </w:pPr>
      <w:r w:rsidRPr="0023442B">
        <w:rPr>
          <w:rFonts w:ascii="Times New Roman" w:hAnsi="Times New Roman" w:cs="Times New Roman"/>
          <w:sz w:val="26"/>
          <w:szCs w:val="26"/>
        </w:rPr>
        <w:t>Suitable for dynamic MANETs but performance is affected by frequent link failures.</w:t>
      </w:r>
    </w:p>
    <w:p w:rsidR="0023442B" w:rsidRDefault="0023442B" w:rsidP="0023442B">
      <w:pPr>
        <w:spacing w:after="120" w:line="276" w:lineRule="auto"/>
        <w:rPr>
          <w:rFonts w:ascii="Times New Roman" w:hAnsi="Times New Roman" w:cs="Times New Roman"/>
          <w:b/>
          <w:sz w:val="26"/>
          <w:szCs w:val="26"/>
        </w:rPr>
      </w:pPr>
    </w:p>
    <w:p w:rsidR="007728ED" w:rsidRDefault="007728ED" w:rsidP="0023442B">
      <w:pPr>
        <w:spacing w:after="120" w:line="276" w:lineRule="auto"/>
        <w:rPr>
          <w:rFonts w:ascii="Times New Roman" w:hAnsi="Times New Roman" w:cs="Times New Roman"/>
          <w:b/>
          <w:sz w:val="26"/>
          <w:szCs w:val="26"/>
        </w:rPr>
      </w:pPr>
    </w:p>
    <w:p w:rsidR="000536F0" w:rsidRDefault="000536F0" w:rsidP="0023442B">
      <w:pPr>
        <w:spacing w:after="120" w:line="276" w:lineRule="auto"/>
        <w:rPr>
          <w:rFonts w:ascii="Times New Roman" w:hAnsi="Times New Roman" w:cs="Times New Roman"/>
          <w:b/>
          <w:sz w:val="26"/>
          <w:szCs w:val="26"/>
        </w:rPr>
      </w:pPr>
    </w:p>
    <w:p w:rsidR="0023442B" w:rsidRPr="0023442B" w:rsidRDefault="0023442B" w:rsidP="0023442B">
      <w:pPr>
        <w:spacing w:after="120" w:line="276" w:lineRule="auto"/>
        <w:rPr>
          <w:rFonts w:ascii="Times New Roman" w:hAnsi="Times New Roman" w:cs="Times New Roman"/>
          <w:b/>
          <w:sz w:val="26"/>
          <w:szCs w:val="26"/>
        </w:rPr>
      </w:pPr>
      <w:r w:rsidRPr="0023442B">
        <w:rPr>
          <w:rFonts w:ascii="Times New Roman" w:hAnsi="Times New Roman" w:cs="Times New Roman"/>
          <w:b/>
          <w:sz w:val="26"/>
          <w:szCs w:val="26"/>
        </w:rPr>
        <w:lastRenderedPageBreak/>
        <w:t>AOMDV</w:t>
      </w:r>
      <w:r w:rsidR="000536F0">
        <w:rPr>
          <w:rFonts w:ascii="Times New Roman" w:hAnsi="Times New Roman" w:cs="Times New Roman"/>
          <w:b/>
          <w:sz w:val="26"/>
          <w:szCs w:val="26"/>
        </w:rPr>
        <w:t>:</w:t>
      </w:r>
    </w:p>
    <w:p w:rsidR="0023442B" w:rsidRPr="0023442B" w:rsidRDefault="0023442B" w:rsidP="000536F0">
      <w:pPr>
        <w:pStyle w:val="ListParagraph"/>
        <w:numPr>
          <w:ilvl w:val="0"/>
          <w:numId w:val="17"/>
        </w:numPr>
        <w:spacing w:after="120" w:line="276" w:lineRule="auto"/>
        <w:jc w:val="both"/>
        <w:rPr>
          <w:rFonts w:ascii="Times New Roman" w:hAnsi="Times New Roman" w:cs="Times New Roman"/>
          <w:sz w:val="26"/>
          <w:szCs w:val="26"/>
        </w:rPr>
      </w:pPr>
      <w:r w:rsidRPr="0023442B">
        <w:rPr>
          <w:rFonts w:ascii="Times New Roman" w:hAnsi="Times New Roman" w:cs="Times New Roman"/>
          <w:sz w:val="26"/>
          <w:szCs w:val="26"/>
        </w:rPr>
        <w:t>Maintained higher PDR (97.76%–91.34%) than AODV across all scenarios.</w:t>
      </w:r>
    </w:p>
    <w:p w:rsidR="0023442B" w:rsidRPr="0023442B" w:rsidRDefault="0023442B" w:rsidP="000536F0">
      <w:pPr>
        <w:pStyle w:val="ListParagraph"/>
        <w:numPr>
          <w:ilvl w:val="0"/>
          <w:numId w:val="17"/>
        </w:numPr>
        <w:spacing w:after="120" w:line="276" w:lineRule="auto"/>
        <w:jc w:val="both"/>
        <w:rPr>
          <w:rFonts w:ascii="Times New Roman" w:hAnsi="Times New Roman" w:cs="Times New Roman"/>
          <w:sz w:val="26"/>
          <w:szCs w:val="26"/>
        </w:rPr>
      </w:pPr>
      <w:r w:rsidRPr="0023442B">
        <w:rPr>
          <w:rFonts w:ascii="Times New Roman" w:hAnsi="Times New Roman" w:cs="Times New Roman"/>
          <w:sz w:val="26"/>
          <w:szCs w:val="26"/>
        </w:rPr>
        <w:t>Delivered consistently higher throughput due to its multipath routing capability.</w:t>
      </w:r>
    </w:p>
    <w:p w:rsidR="0023442B" w:rsidRPr="0023442B" w:rsidRDefault="0023442B" w:rsidP="000536F0">
      <w:pPr>
        <w:pStyle w:val="ListParagraph"/>
        <w:numPr>
          <w:ilvl w:val="0"/>
          <w:numId w:val="17"/>
        </w:numPr>
        <w:spacing w:after="120" w:line="276" w:lineRule="auto"/>
        <w:jc w:val="both"/>
        <w:rPr>
          <w:rFonts w:ascii="Times New Roman" w:hAnsi="Times New Roman" w:cs="Times New Roman"/>
          <w:sz w:val="26"/>
          <w:szCs w:val="26"/>
        </w:rPr>
      </w:pPr>
      <w:r w:rsidRPr="0023442B">
        <w:rPr>
          <w:rFonts w:ascii="Times New Roman" w:hAnsi="Times New Roman" w:cs="Times New Roman"/>
          <w:sz w:val="26"/>
          <w:szCs w:val="26"/>
        </w:rPr>
        <w:t>Delay decreased as node density increased, indicating efficient route recovery.</w:t>
      </w:r>
    </w:p>
    <w:p w:rsidR="0023442B" w:rsidRPr="0023442B" w:rsidRDefault="0023442B" w:rsidP="000536F0">
      <w:pPr>
        <w:pStyle w:val="ListParagraph"/>
        <w:numPr>
          <w:ilvl w:val="0"/>
          <w:numId w:val="17"/>
        </w:numPr>
        <w:spacing w:after="120" w:line="276" w:lineRule="auto"/>
        <w:jc w:val="both"/>
        <w:rPr>
          <w:rFonts w:ascii="Times New Roman" w:hAnsi="Times New Roman" w:cs="Times New Roman"/>
          <w:sz w:val="26"/>
          <w:szCs w:val="26"/>
        </w:rPr>
      </w:pPr>
      <w:r w:rsidRPr="0023442B">
        <w:rPr>
          <w:rFonts w:ascii="Times New Roman" w:hAnsi="Times New Roman" w:cs="Times New Roman"/>
          <w:sz w:val="26"/>
          <w:szCs w:val="26"/>
        </w:rPr>
        <w:t>Provided the most balanced overall performance in terms of reliability, throughput, and delay.</w:t>
      </w:r>
    </w:p>
    <w:p w:rsidR="000536F0" w:rsidRDefault="000536F0" w:rsidP="0023442B">
      <w:pPr>
        <w:spacing w:after="120" w:line="276" w:lineRule="auto"/>
        <w:rPr>
          <w:rFonts w:ascii="Times New Roman" w:hAnsi="Times New Roman" w:cs="Times New Roman"/>
          <w:b/>
          <w:sz w:val="26"/>
          <w:szCs w:val="26"/>
        </w:rPr>
      </w:pPr>
    </w:p>
    <w:p w:rsidR="0023442B" w:rsidRPr="0023442B" w:rsidRDefault="0023442B" w:rsidP="0023442B">
      <w:pPr>
        <w:spacing w:after="120" w:line="276" w:lineRule="auto"/>
        <w:rPr>
          <w:rFonts w:ascii="Times New Roman" w:hAnsi="Times New Roman" w:cs="Times New Roman"/>
          <w:b/>
          <w:sz w:val="26"/>
          <w:szCs w:val="26"/>
        </w:rPr>
      </w:pPr>
      <w:r w:rsidRPr="0023442B">
        <w:rPr>
          <w:rFonts w:ascii="Times New Roman" w:hAnsi="Times New Roman" w:cs="Times New Roman"/>
          <w:b/>
          <w:sz w:val="26"/>
          <w:szCs w:val="26"/>
        </w:rPr>
        <w:t>DSDV</w:t>
      </w:r>
      <w:r w:rsidR="000536F0">
        <w:rPr>
          <w:rFonts w:ascii="Times New Roman" w:hAnsi="Times New Roman" w:cs="Times New Roman"/>
          <w:b/>
          <w:sz w:val="26"/>
          <w:szCs w:val="26"/>
        </w:rPr>
        <w:t>:</w:t>
      </w:r>
    </w:p>
    <w:p w:rsidR="0023442B" w:rsidRPr="0023442B" w:rsidRDefault="0023442B" w:rsidP="000536F0">
      <w:pPr>
        <w:pStyle w:val="ListParagraph"/>
        <w:numPr>
          <w:ilvl w:val="0"/>
          <w:numId w:val="16"/>
        </w:numPr>
        <w:spacing w:after="120" w:line="276" w:lineRule="auto"/>
        <w:jc w:val="both"/>
        <w:rPr>
          <w:rFonts w:ascii="Times New Roman" w:hAnsi="Times New Roman" w:cs="Times New Roman"/>
          <w:sz w:val="26"/>
          <w:szCs w:val="26"/>
        </w:rPr>
      </w:pPr>
      <w:r w:rsidRPr="0023442B">
        <w:rPr>
          <w:rFonts w:ascii="Times New Roman" w:hAnsi="Times New Roman" w:cs="Times New Roman"/>
          <w:sz w:val="26"/>
          <w:szCs w:val="26"/>
        </w:rPr>
        <w:t xml:space="preserve">Achieved the highest PDR (99.41%) and lowest delay (163.68 </w:t>
      </w:r>
      <w:proofErr w:type="spellStart"/>
      <w:r w:rsidRPr="0023442B">
        <w:rPr>
          <w:rFonts w:ascii="Times New Roman" w:hAnsi="Times New Roman" w:cs="Times New Roman"/>
          <w:sz w:val="26"/>
          <w:szCs w:val="26"/>
        </w:rPr>
        <w:t>ms</w:t>
      </w:r>
      <w:proofErr w:type="spellEnd"/>
      <w:r w:rsidRPr="0023442B">
        <w:rPr>
          <w:rFonts w:ascii="Times New Roman" w:hAnsi="Times New Roman" w:cs="Times New Roman"/>
          <w:sz w:val="26"/>
          <w:szCs w:val="26"/>
        </w:rPr>
        <w:t>) in the 26-node scenario.</w:t>
      </w:r>
    </w:p>
    <w:p w:rsidR="0023442B" w:rsidRPr="0023442B" w:rsidRDefault="0023442B" w:rsidP="000536F0">
      <w:pPr>
        <w:pStyle w:val="ListParagraph"/>
        <w:numPr>
          <w:ilvl w:val="0"/>
          <w:numId w:val="16"/>
        </w:numPr>
        <w:spacing w:after="120" w:line="276" w:lineRule="auto"/>
        <w:jc w:val="both"/>
        <w:rPr>
          <w:rFonts w:ascii="Times New Roman" w:hAnsi="Times New Roman" w:cs="Times New Roman"/>
          <w:sz w:val="26"/>
          <w:szCs w:val="26"/>
        </w:rPr>
      </w:pPr>
      <w:r w:rsidRPr="0023442B">
        <w:rPr>
          <w:rFonts w:ascii="Times New Roman" w:hAnsi="Times New Roman" w:cs="Times New Roman"/>
          <w:sz w:val="26"/>
          <w:szCs w:val="26"/>
        </w:rPr>
        <w:t>Performance dropped significantly at 50 nodes, with throughput decreasing to 10.18 Kbps.</w:t>
      </w:r>
    </w:p>
    <w:p w:rsidR="0023442B" w:rsidRPr="0023442B" w:rsidRDefault="0023442B" w:rsidP="000536F0">
      <w:pPr>
        <w:pStyle w:val="ListParagraph"/>
        <w:numPr>
          <w:ilvl w:val="0"/>
          <w:numId w:val="16"/>
        </w:numPr>
        <w:spacing w:after="120" w:line="276" w:lineRule="auto"/>
        <w:jc w:val="both"/>
        <w:rPr>
          <w:rFonts w:ascii="Times New Roman" w:hAnsi="Times New Roman" w:cs="Times New Roman"/>
          <w:sz w:val="26"/>
          <w:szCs w:val="26"/>
        </w:rPr>
      </w:pPr>
      <w:r w:rsidRPr="0023442B">
        <w:rPr>
          <w:rFonts w:ascii="Times New Roman" w:hAnsi="Times New Roman" w:cs="Times New Roman"/>
          <w:sz w:val="26"/>
          <w:szCs w:val="26"/>
        </w:rPr>
        <w:t>Recovered in the 75-node scenario as higher node density improved route availability.</w:t>
      </w:r>
    </w:p>
    <w:p w:rsidR="0023442B" w:rsidRPr="0023442B" w:rsidRDefault="0023442B" w:rsidP="000536F0">
      <w:pPr>
        <w:pStyle w:val="ListParagraph"/>
        <w:numPr>
          <w:ilvl w:val="0"/>
          <w:numId w:val="16"/>
        </w:numPr>
        <w:spacing w:after="120" w:line="276" w:lineRule="auto"/>
        <w:jc w:val="both"/>
        <w:rPr>
          <w:rFonts w:ascii="Times New Roman" w:hAnsi="Times New Roman" w:cs="Times New Roman"/>
          <w:sz w:val="26"/>
          <w:szCs w:val="26"/>
        </w:rPr>
      </w:pPr>
      <w:r w:rsidRPr="0023442B">
        <w:rPr>
          <w:rFonts w:ascii="Times New Roman" w:hAnsi="Times New Roman" w:cs="Times New Roman"/>
          <w:sz w:val="26"/>
          <w:szCs w:val="26"/>
        </w:rPr>
        <w:t>Best suited for small and stable MANET environments.</w:t>
      </w:r>
    </w:p>
    <w:p w:rsidR="0023442B" w:rsidRDefault="0023442B" w:rsidP="0023442B">
      <w:pPr>
        <w:spacing w:after="120" w:line="276" w:lineRule="auto"/>
        <w:rPr>
          <w:rFonts w:ascii="Times New Roman" w:hAnsi="Times New Roman" w:cs="Times New Roman"/>
          <w:sz w:val="26"/>
          <w:szCs w:val="26"/>
        </w:rPr>
      </w:pPr>
    </w:p>
    <w:p w:rsidR="0023442B" w:rsidRPr="0023442B" w:rsidRDefault="0023442B" w:rsidP="0023442B">
      <w:pPr>
        <w:spacing w:after="120" w:line="276" w:lineRule="auto"/>
        <w:rPr>
          <w:rFonts w:ascii="Times New Roman" w:hAnsi="Times New Roman" w:cs="Times New Roman"/>
          <w:b/>
          <w:sz w:val="26"/>
          <w:szCs w:val="26"/>
        </w:rPr>
      </w:pPr>
      <w:r w:rsidRPr="0023442B">
        <w:rPr>
          <w:rFonts w:ascii="Times New Roman" w:hAnsi="Times New Roman" w:cs="Times New Roman"/>
          <w:b/>
          <w:sz w:val="26"/>
          <w:szCs w:val="26"/>
        </w:rPr>
        <w:t>DSR</w:t>
      </w:r>
      <w:r w:rsidR="000536F0">
        <w:rPr>
          <w:rFonts w:ascii="Times New Roman" w:hAnsi="Times New Roman" w:cs="Times New Roman"/>
          <w:b/>
          <w:sz w:val="26"/>
          <w:szCs w:val="26"/>
        </w:rPr>
        <w:t>:</w:t>
      </w:r>
    </w:p>
    <w:p w:rsidR="0023442B" w:rsidRPr="0023442B" w:rsidRDefault="0023442B" w:rsidP="000536F0">
      <w:pPr>
        <w:pStyle w:val="ListParagraph"/>
        <w:numPr>
          <w:ilvl w:val="0"/>
          <w:numId w:val="15"/>
        </w:numPr>
        <w:spacing w:after="120" w:line="276" w:lineRule="auto"/>
        <w:jc w:val="both"/>
        <w:rPr>
          <w:rFonts w:ascii="Times New Roman" w:hAnsi="Times New Roman" w:cs="Times New Roman"/>
          <w:sz w:val="26"/>
          <w:szCs w:val="26"/>
        </w:rPr>
      </w:pPr>
      <w:r w:rsidRPr="0023442B">
        <w:rPr>
          <w:rFonts w:ascii="Times New Roman" w:hAnsi="Times New Roman" w:cs="Times New Roman"/>
          <w:sz w:val="26"/>
          <w:szCs w:val="26"/>
        </w:rPr>
        <w:t>Recorded the highest PDR (99.00%, 97.99%, and 98.92%) across all scenarios.</w:t>
      </w:r>
    </w:p>
    <w:p w:rsidR="0023442B" w:rsidRPr="0023442B" w:rsidRDefault="0023442B" w:rsidP="000536F0">
      <w:pPr>
        <w:pStyle w:val="ListParagraph"/>
        <w:numPr>
          <w:ilvl w:val="0"/>
          <w:numId w:val="15"/>
        </w:numPr>
        <w:spacing w:after="120" w:line="276" w:lineRule="auto"/>
        <w:jc w:val="both"/>
        <w:rPr>
          <w:rFonts w:ascii="Times New Roman" w:hAnsi="Times New Roman" w:cs="Times New Roman"/>
          <w:sz w:val="26"/>
          <w:szCs w:val="26"/>
        </w:rPr>
      </w:pPr>
      <w:r w:rsidRPr="0023442B">
        <w:rPr>
          <w:rFonts w:ascii="Times New Roman" w:hAnsi="Times New Roman" w:cs="Times New Roman"/>
          <w:sz w:val="26"/>
          <w:szCs w:val="26"/>
        </w:rPr>
        <w:t>Achieved the highest throughput in the 26-node and 75-node networks.</w:t>
      </w:r>
    </w:p>
    <w:p w:rsidR="0023442B" w:rsidRPr="0023442B" w:rsidRDefault="0023442B" w:rsidP="000536F0">
      <w:pPr>
        <w:pStyle w:val="ListParagraph"/>
        <w:numPr>
          <w:ilvl w:val="0"/>
          <w:numId w:val="15"/>
        </w:numPr>
        <w:spacing w:after="120" w:line="276" w:lineRule="auto"/>
        <w:jc w:val="both"/>
        <w:rPr>
          <w:rFonts w:ascii="Times New Roman" w:hAnsi="Times New Roman" w:cs="Times New Roman"/>
          <w:sz w:val="26"/>
          <w:szCs w:val="26"/>
        </w:rPr>
      </w:pPr>
      <w:r w:rsidRPr="0023442B">
        <w:rPr>
          <w:rFonts w:ascii="Times New Roman" w:hAnsi="Times New Roman" w:cs="Times New Roman"/>
          <w:sz w:val="26"/>
          <w:szCs w:val="26"/>
        </w:rPr>
        <w:t xml:space="preserve">Experienced the highest end-to-end delay, reaching 783.47 </w:t>
      </w:r>
      <w:proofErr w:type="spellStart"/>
      <w:r w:rsidRPr="0023442B">
        <w:rPr>
          <w:rFonts w:ascii="Times New Roman" w:hAnsi="Times New Roman" w:cs="Times New Roman"/>
          <w:sz w:val="26"/>
          <w:szCs w:val="26"/>
        </w:rPr>
        <w:t>ms</w:t>
      </w:r>
      <w:proofErr w:type="spellEnd"/>
      <w:r w:rsidRPr="0023442B">
        <w:rPr>
          <w:rFonts w:ascii="Times New Roman" w:hAnsi="Times New Roman" w:cs="Times New Roman"/>
          <w:sz w:val="26"/>
          <w:szCs w:val="26"/>
        </w:rPr>
        <w:t xml:space="preserve"> at 75 nodes.</w:t>
      </w:r>
    </w:p>
    <w:p w:rsidR="00C76CC9" w:rsidRPr="00C76CC9" w:rsidRDefault="0023442B" w:rsidP="00C76CC9">
      <w:pPr>
        <w:pStyle w:val="ListParagraph"/>
        <w:numPr>
          <w:ilvl w:val="0"/>
          <w:numId w:val="15"/>
        </w:numPr>
        <w:spacing w:after="120" w:line="276" w:lineRule="auto"/>
        <w:jc w:val="both"/>
        <w:rPr>
          <w:rFonts w:ascii="Times New Roman" w:hAnsi="Times New Roman" w:cs="Times New Roman"/>
          <w:sz w:val="26"/>
          <w:szCs w:val="26"/>
        </w:rPr>
      </w:pPr>
      <w:r w:rsidRPr="0023442B">
        <w:rPr>
          <w:rFonts w:ascii="Times New Roman" w:hAnsi="Times New Roman" w:cs="Times New Roman"/>
          <w:sz w:val="26"/>
          <w:szCs w:val="26"/>
        </w:rPr>
        <w:t>Suitable for applications requiring reliable packet delivery but not for delay-sensitive communication.</w:t>
      </w:r>
    </w:p>
    <w:p w:rsidR="00C76CC9" w:rsidRPr="00C76CC9" w:rsidRDefault="00C76CC9" w:rsidP="00C76CC9">
      <w:pPr>
        <w:spacing w:after="120" w:line="276" w:lineRule="auto"/>
        <w:jc w:val="both"/>
        <w:rPr>
          <w:rFonts w:ascii="Times New Roman" w:hAnsi="Times New Roman" w:cs="Times New Roman"/>
          <w:b/>
          <w:bCs/>
          <w:sz w:val="26"/>
          <w:szCs w:val="26"/>
        </w:rPr>
      </w:pPr>
      <w:bookmarkStart w:id="0" w:name="_Toc236651144"/>
      <w:r w:rsidRPr="00C76CC9">
        <w:rPr>
          <w:rFonts w:ascii="Times New Roman" w:hAnsi="Times New Roman" w:cs="Times New Roman"/>
          <w:b/>
          <w:bCs/>
          <w:sz w:val="26"/>
          <w:szCs w:val="26"/>
        </w:rPr>
        <w:t xml:space="preserve">Reactive, Proactive and Hybrid </w:t>
      </w:r>
      <w:bookmarkEnd w:id="0"/>
      <w:r w:rsidRPr="00C76CC9">
        <w:rPr>
          <w:rFonts w:ascii="Times New Roman" w:hAnsi="Times New Roman" w:cs="Times New Roman"/>
          <w:b/>
          <w:bCs/>
          <w:sz w:val="26"/>
          <w:szCs w:val="26"/>
        </w:rPr>
        <w:t>Behavior</w:t>
      </w:r>
    </w:p>
    <w:p w:rsid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t>The four protocols tested do not represent four independent designs. They represent two design philosophies, one of which is present three times over. Grouping the results by family makes the underlying trade-off much clearer than comparing the protocols individually.</w:t>
      </w:r>
    </w:p>
    <w:p w:rsidR="00C76CC9" w:rsidRPr="00C76CC9" w:rsidRDefault="00C76CC9" w:rsidP="00C76CC9">
      <w:pPr>
        <w:spacing w:after="120" w:line="276" w:lineRule="auto"/>
        <w:jc w:val="center"/>
        <w:rPr>
          <w:rFonts w:ascii="Times New Roman" w:hAnsi="Times New Roman" w:cs="Times New Roman"/>
          <w:sz w:val="24"/>
          <w:szCs w:val="26"/>
        </w:rPr>
      </w:pPr>
      <w:r w:rsidRPr="00C76CC9">
        <w:rPr>
          <w:rFonts w:ascii="Times New Roman" w:hAnsi="Times New Roman" w:cs="Times New Roman"/>
          <w:iCs/>
          <w:sz w:val="24"/>
          <w:szCs w:val="26"/>
        </w:rPr>
        <w:t>Table 10 — Classification of the protocols examined.</w:t>
      </w:r>
    </w:p>
    <w:tbl>
      <w:tblPr>
        <w:tblW w:w="103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5"/>
        <w:gridCol w:w="1350"/>
        <w:gridCol w:w="6184"/>
      </w:tblGrid>
      <w:tr w:rsidR="00C76CC9" w:rsidRPr="00C76CC9" w:rsidTr="00C76CC9">
        <w:tblPrEx>
          <w:tblCellMar>
            <w:top w:w="0" w:type="dxa"/>
            <w:bottom w:w="0" w:type="dxa"/>
          </w:tblCellMar>
        </w:tblPrEx>
        <w:trPr>
          <w:trHeight w:val="697"/>
          <w:tblHeader/>
        </w:trPr>
        <w:tc>
          <w:tcPr>
            <w:tcW w:w="2785"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4"/>
                <w:szCs w:val="24"/>
              </w:rPr>
            </w:pPr>
            <w:r w:rsidRPr="00C76CC9">
              <w:rPr>
                <w:rFonts w:ascii="Times New Roman" w:hAnsi="Times New Roman" w:cs="Times New Roman"/>
                <w:b/>
                <w:bCs/>
                <w:sz w:val="24"/>
                <w:szCs w:val="24"/>
              </w:rPr>
              <w:t>Family</w:t>
            </w:r>
          </w:p>
        </w:tc>
        <w:tc>
          <w:tcPr>
            <w:tcW w:w="1350"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4"/>
                <w:szCs w:val="24"/>
              </w:rPr>
            </w:pPr>
            <w:r w:rsidRPr="00C76CC9">
              <w:rPr>
                <w:rFonts w:ascii="Times New Roman" w:hAnsi="Times New Roman" w:cs="Times New Roman"/>
                <w:b/>
                <w:bCs/>
                <w:sz w:val="24"/>
                <w:szCs w:val="24"/>
              </w:rPr>
              <w:t>Protocols tested</w:t>
            </w:r>
          </w:p>
        </w:tc>
        <w:tc>
          <w:tcPr>
            <w:tcW w:w="6184"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4"/>
                <w:szCs w:val="24"/>
              </w:rPr>
            </w:pPr>
            <w:r w:rsidRPr="00C76CC9">
              <w:rPr>
                <w:rFonts w:ascii="Times New Roman" w:hAnsi="Times New Roman" w:cs="Times New Roman"/>
                <w:b/>
                <w:bCs/>
                <w:sz w:val="24"/>
                <w:szCs w:val="24"/>
              </w:rPr>
              <w:t>Core idea</w:t>
            </w:r>
          </w:p>
        </w:tc>
      </w:tr>
      <w:tr w:rsidR="00C76CC9" w:rsidRPr="00C76CC9" w:rsidTr="00C76CC9">
        <w:tblPrEx>
          <w:tblCellMar>
            <w:top w:w="0" w:type="dxa"/>
            <w:bottom w:w="0" w:type="dxa"/>
          </w:tblCellMar>
        </w:tblPrEx>
        <w:trPr>
          <w:trHeight w:val="967"/>
        </w:trPr>
        <w:tc>
          <w:tcPr>
            <w:tcW w:w="2785"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4"/>
                <w:szCs w:val="24"/>
              </w:rPr>
            </w:pPr>
            <w:r w:rsidRPr="00C76CC9">
              <w:rPr>
                <w:rFonts w:ascii="Times New Roman" w:hAnsi="Times New Roman" w:cs="Times New Roman"/>
                <w:bCs/>
                <w:sz w:val="24"/>
                <w:szCs w:val="24"/>
              </w:rPr>
              <w:t>Proactive (table-driven)</w:t>
            </w:r>
          </w:p>
        </w:tc>
        <w:tc>
          <w:tcPr>
            <w:tcW w:w="1350"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4"/>
                <w:szCs w:val="24"/>
              </w:rPr>
            </w:pPr>
            <w:r w:rsidRPr="00C76CC9">
              <w:rPr>
                <w:rFonts w:ascii="Times New Roman" w:hAnsi="Times New Roman" w:cs="Times New Roman"/>
                <w:sz w:val="24"/>
                <w:szCs w:val="24"/>
              </w:rPr>
              <w:t>DSDV</w:t>
            </w:r>
          </w:p>
        </w:tc>
        <w:tc>
          <w:tcPr>
            <w:tcW w:w="6184"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4"/>
                <w:szCs w:val="24"/>
              </w:rPr>
            </w:pPr>
            <w:r w:rsidRPr="00C76CC9">
              <w:rPr>
                <w:rFonts w:ascii="Times New Roman" w:hAnsi="Times New Roman" w:cs="Times New Roman"/>
                <w:sz w:val="24"/>
                <w:szCs w:val="24"/>
              </w:rPr>
              <w:t xml:space="preserve">Maintain a route to every destination </w:t>
            </w:r>
            <w:proofErr w:type="gramStart"/>
            <w:r w:rsidRPr="00C76CC9">
              <w:rPr>
                <w:rFonts w:ascii="Times New Roman" w:hAnsi="Times New Roman" w:cs="Times New Roman"/>
                <w:sz w:val="24"/>
                <w:szCs w:val="24"/>
              </w:rPr>
              <w:t>at all times</w:t>
            </w:r>
            <w:proofErr w:type="gramEnd"/>
            <w:r w:rsidRPr="00C76CC9">
              <w:rPr>
                <w:rFonts w:ascii="Times New Roman" w:hAnsi="Times New Roman" w:cs="Times New Roman"/>
                <w:sz w:val="24"/>
                <w:szCs w:val="24"/>
              </w:rPr>
              <w:t xml:space="preserve"> through periodic table exchanges. Packets are forwarded immediately, but bandwidth is consumed continuously.</w:t>
            </w:r>
          </w:p>
        </w:tc>
      </w:tr>
      <w:tr w:rsidR="00C76CC9" w:rsidRPr="00C76CC9" w:rsidTr="00C76CC9">
        <w:tblPrEx>
          <w:tblCellMar>
            <w:top w:w="0" w:type="dxa"/>
            <w:bottom w:w="0" w:type="dxa"/>
          </w:tblCellMar>
        </w:tblPrEx>
        <w:trPr>
          <w:trHeight w:val="19"/>
        </w:trPr>
        <w:tc>
          <w:tcPr>
            <w:tcW w:w="2785"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4"/>
                <w:szCs w:val="24"/>
              </w:rPr>
            </w:pPr>
            <w:r w:rsidRPr="00C76CC9">
              <w:rPr>
                <w:rFonts w:ascii="Times New Roman" w:hAnsi="Times New Roman" w:cs="Times New Roman"/>
                <w:bCs/>
                <w:sz w:val="24"/>
                <w:szCs w:val="24"/>
              </w:rPr>
              <w:t>Reactive (on-demand)</w:t>
            </w:r>
          </w:p>
        </w:tc>
        <w:tc>
          <w:tcPr>
            <w:tcW w:w="1350"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4"/>
                <w:szCs w:val="24"/>
              </w:rPr>
            </w:pPr>
            <w:r w:rsidRPr="00C76CC9">
              <w:rPr>
                <w:rFonts w:ascii="Times New Roman" w:hAnsi="Times New Roman" w:cs="Times New Roman"/>
                <w:sz w:val="24"/>
                <w:szCs w:val="24"/>
              </w:rPr>
              <w:t>AODV, AOMDV, DSR</w:t>
            </w:r>
          </w:p>
        </w:tc>
        <w:tc>
          <w:tcPr>
            <w:tcW w:w="6184"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4"/>
                <w:szCs w:val="24"/>
              </w:rPr>
            </w:pPr>
            <w:r w:rsidRPr="00C76CC9">
              <w:rPr>
                <w:rFonts w:ascii="Times New Roman" w:hAnsi="Times New Roman" w:cs="Times New Roman"/>
                <w:sz w:val="24"/>
                <w:szCs w:val="24"/>
              </w:rPr>
              <w:t>Discover a route only when data needs to be sent. No background overhead, but the first packet of a conversation waits for discovery.</w:t>
            </w:r>
          </w:p>
        </w:tc>
      </w:tr>
      <w:tr w:rsidR="00C76CC9" w:rsidRPr="00C76CC9" w:rsidTr="00C76CC9">
        <w:tblPrEx>
          <w:tblCellMar>
            <w:top w:w="0" w:type="dxa"/>
            <w:bottom w:w="0" w:type="dxa"/>
          </w:tblCellMar>
        </w:tblPrEx>
        <w:trPr>
          <w:trHeight w:val="19"/>
        </w:trPr>
        <w:tc>
          <w:tcPr>
            <w:tcW w:w="2785"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4"/>
                <w:szCs w:val="24"/>
              </w:rPr>
            </w:pPr>
            <w:r w:rsidRPr="00C76CC9">
              <w:rPr>
                <w:rFonts w:ascii="Times New Roman" w:hAnsi="Times New Roman" w:cs="Times New Roman"/>
                <w:bCs/>
                <w:sz w:val="24"/>
                <w:szCs w:val="24"/>
              </w:rPr>
              <w:t>Hybrid</w:t>
            </w:r>
          </w:p>
        </w:tc>
        <w:tc>
          <w:tcPr>
            <w:tcW w:w="1350"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4"/>
                <w:szCs w:val="24"/>
              </w:rPr>
            </w:pPr>
            <w:r w:rsidRPr="00C76CC9">
              <w:rPr>
                <w:rFonts w:ascii="Times New Roman" w:hAnsi="Times New Roman" w:cs="Times New Roman"/>
                <w:sz w:val="24"/>
                <w:szCs w:val="24"/>
              </w:rPr>
              <w:t>none tested</w:t>
            </w:r>
          </w:p>
        </w:tc>
        <w:tc>
          <w:tcPr>
            <w:tcW w:w="6184"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4"/>
                <w:szCs w:val="24"/>
              </w:rPr>
            </w:pPr>
            <w:r w:rsidRPr="00C76CC9">
              <w:rPr>
                <w:rFonts w:ascii="Times New Roman" w:hAnsi="Times New Roman" w:cs="Times New Roman"/>
                <w:sz w:val="24"/>
                <w:szCs w:val="24"/>
              </w:rPr>
              <w:t>Behave proactively inside a local zone and reactively beyond it. ZRP is the standard example.</w:t>
            </w:r>
          </w:p>
        </w:tc>
      </w:tr>
    </w:tbl>
    <w:p w:rsid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lastRenderedPageBreak/>
        <w:t>Averaging the three reactive protocols and setting the result against DSDV gives the following picture. The ratio row shows the reactive average divided by the DSDV value, so a figure above one means the reactive family scored higher on that metric.</w:t>
      </w:r>
    </w:p>
    <w:p w:rsidR="00C76CC9" w:rsidRPr="00C76CC9" w:rsidRDefault="00C76CC9" w:rsidP="00C76CC9">
      <w:pPr>
        <w:spacing w:after="120" w:line="276" w:lineRule="auto"/>
        <w:jc w:val="center"/>
        <w:rPr>
          <w:rFonts w:ascii="Times New Roman" w:hAnsi="Times New Roman" w:cs="Times New Roman"/>
          <w:sz w:val="26"/>
          <w:szCs w:val="26"/>
        </w:rPr>
      </w:pPr>
      <w:r w:rsidRPr="00C76CC9">
        <w:rPr>
          <w:rFonts w:ascii="Times New Roman" w:hAnsi="Times New Roman" w:cs="Times New Roman"/>
          <w:iCs/>
          <w:sz w:val="24"/>
          <w:szCs w:val="26"/>
        </w:rPr>
        <w:t>Table 11 — Reactive family average against the proactive protocol.</w:t>
      </w:r>
    </w:p>
    <w:tbl>
      <w:tblPr>
        <w:tblW w:w="100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5"/>
        <w:gridCol w:w="2300"/>
        <w:gridCol w:w="2070"/>
        <w:gridCol w:w="2250"/>
        <w:gridCol w:w="1781"/>
      </w:tblGrid>
      <w:tr w:rsidR="00C76CC9" w:rsidRPr="00C76CC9" w:rsidTr="00C76CC9">
        <w:tblPrEx>
          <w:tblCellMar>
            <w:top w:w="0" w:type="dxa"/>
            <w:bottom w:w="0" w:type="dxa"/>
          </w:tblCellMar>
        </w:tblPrEx>
        <w:trPr>
          <w:trHeight w:val="19"/>
          <w:tblHeader/>
        </w:trPr>
        <w:tc>
          <w:tcPr>
            <w:tcW w:w="1655"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b/>
                <w:bCs/>
                <w:sz w:val="26"/>
                <w:szCs w:val="26"/>
              </w:rPr>
              <w:t>Scenario</w:t>
            </w:r>
          </w:p>
        </w:tc>
        <w:tc>
          <w:tcPr>
            <w:tcW w:w="2300"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b/>
                <w:bCs/>
                <w:sz w:val="26"/>
                <w:szCs w:val="26"/>
              </w:rPr>
              <w:t>Family</w:t>
            </w:r>
          </w:p>
        </w:tc>
        <w:tc>
          <w:tcPr>
            <w:tcW w:w="2070"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b/>
                <w:bCs/>
                <w:sz w:val="26"/>
                <w:szCs w:val="26"/>
              </w:rPr>
              <w:t>PDR (%)</w:t>
            </w:r>
          </w:p>
        </w:tc>
        <w:tc>
          <w:tcPr>
            <w:tcW w:w="2250"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b/>
                <w:bCs/>
                <w:sz w:val="26"/>
                <w:szCs w:val="26"/>
              </w:rPr>
              <w:t>Delay (</w:t>
            </w:r>
            <w:proofErr w:type="spellStart"/>
            <w:r w:rsidRPr="00C76CC9">
              <w:rPr>
                <w:rFonts w:ascii="Times New Roman" w:hAnsi="Times New Roman" w:cs="Times New Roman"/>
                <w:b/>
                <w:bCs/>
                <w:sz w:val="26"/>
                <w:szCs w:val="26"/>
              </w:rPr>
              <w:t>ms</w:t>
            </w:r>
            <w:proofErr w:type="spellEnd"/>
            <w:r w:rsidRPr="00C76CC9">
              <w:rPr>
                <w:rFonts w:ascii="Times New Roman" w:hAnsi="Times New Roman" w:cs="Times New Roman"/>
                <w:b/>
                <w:bCs/>
                <w:sz w:val="26"/>
                <w:szCs w:val="26"/>
              </w:rPr>
              <w:t>)</w:t>
            </w:r>
          </w:p>
        </w:tc>
        <w:tc>
          <w:tcPr>
            <w:tcW w:w="1781"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b/>
                <w:bCs/>
                <w:sz w:val="26"/>
                <w:szCs w:val="26"/>
              </w:rPr>
              <w:t>Jitter (</w:t>
            </w:r>
            <w:proofErr w:type="spellStart"/>
            <w:r w:rsidRPr="00C76CC9">
              <w:rPr>
                <w:rFonts w:ascii="Times New Roman" w:hAnsi="Times New Roman" w:cs="Times New Roman"/>
                <w:b/>
                <w:bCs/>
                <w:sz w:val="26"/>
                <w:szCs w:val="26"/>
              </w:rPr>
              <w:t>ms</w:t>
            </w:r>
            <w:proofErr w:type="spellEnd"/>
            <w:r w:rsidRPr="00C76CC9">
              <w:rPr>
                <w:rFonts w:ascii="Times New Roman" w:hAnsi="Times New Roman" w:cs="Times New Roman"/>
                <w:b/>
                <w:bCs/>
                <w:sz w:val="26"/>
                <w:szCs w:val="26"/>
              </w:rPr>
              <w:t>)</w:t>
            </w:r>
          </w:p>
        </w:tc>
      </w:tr>
      <w:tr w:rsidR="00C76CC9" w:rsidRPr="00C76CC9" w:rsidTr="00C76CC9">
        <w:tblPrEx>
          <w:tblCellMar>
            <w:top w:w="0" w:type="dxa"/>
            <w:bottom w:w="0" w:type="dxa"/>
          </w:tblCellMar>
        </w:tblPrEx>
        <w:trPr>
          <w:trHeight w:val="19"/>
        </w:trPr>
        <w:tc>
          <w:tcPr>
            <w:tcW w:w="1655"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b/>
                <w:bCs/>
                <w:sz w:val="26"/>
                <w:szCs w:val="26"/>
              </w:rPr>
              <w:t>26 nodes</w:t>
            </w:r>
          </w:p>
        </w:tc>
        <w:tc>
          <w:tcPr>
            <w:tcW w:w="2300"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t>Reactive (mean)</w:t>
            </w:r>
          </w:p>
        </w:tc>
        <w:tc>
          <w:tcPr>
            <w:tcW w:w="2070"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t>97.80</w:t>
            </w:r>
          </w:p>
        </w:tc>
        <w:tc>
          <w:tcPr>
            <w:tcW w:w="2250"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t>296.69</w:t>
            </w:r>
          </w:p>
        </w:tc>
        <w:tc>
          <w:tcPr>
            <w:tcW w:w="1781"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t>164.11</w:t>
            </w:r>
          </w:p>
        </w:tc>
      </w:tr>
      <w:tr w:rsidR="00C76CC9" w:rsidRPr="00C76CC9" w:rsidTr="00C76CC9">
        <w:tblPrEx>
          <w:tblCellMar>
            <w:top w:w="0" w:type="dxa"/>
            <w:bottom w:w="0" w:type="dxa"/>
          </w:tblCellMar>
        </w:tblPrEx>
        <w:trPr>
          <w:trHeight w:val="19"/>
        </w:trPr>
        <w:tc>
          <w:tcPr>
            <w:tcW w:w="1655"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p>
        </w:tc>
        <w:tc>
          <w:tcPr>
            <w:tcW w:w="2300"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t>Proactive (DSDV)</w:t>
            </w:r>
          </w:p>
        </w:tc>
        <w:tc>
          <w:tcPr>
            <w:tcW w:w="2070"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t>99.41</w:t>
            </w:r>
          </w:p>
        </w:tc>
        <w:tc>
          <w:tcPr>
            <w:tcW w:w="2250"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t>163.68</w:t>
            </w:r>
          </w:p>
        </w:tc>
        <w:tc>
          <w:tcPr>
            <w:tcW w:w="1781"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t>29.76</w:t>
            </w:r>
          </w:p>
        </w:tc>
      </w:tr>
      <w:tr w:rsidR="00C76CC9" w:rsidRPr="00C76CC9" w:rsidTr="00C76CC9">
        <w:tblPrEx>
          <w:tblCellMar>
            <w:top w:w="0" w:type="dxa"/>
            <w:bottom w:w="0" w:type="dxa"/>
          </w:tblCellMar>
        </w:tblPrEx>
        <w:trPr>
          <w:trHeight w:val="19"/>
        </w:trPr>
        <w:tc>
          <w:tcPr>
            <w:tcW w:w="1655"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p>
        </w:tc>
        <w:tc>
          <w:tcPr>
            <w:tcW w:w="2300"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t>Ratio</w:t>
            </w:r>
          </w:p>
        </w:tc>
        <w:tc>
          <w:tcPr>
            <w:tcW w:w="2070"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t>0.98</w:t>
            </w:r>
          </w:p>
        </w:tc>
        <w:tc>
          <w:tcPr>
            <w:tcW w:w="2250"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t>1.81</w:t>
            </w:r>
          </w:p>
        </w:tc>
        <w:tc>
          <w:tcPr>
            <w:tcW w:w="1781"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t>5.51</w:t>
            </w:r>
          </w:p>
        </w:tc>
      </w:tr>
      <w:tr w:rsidR="00C76CC9" w:rsidRPr="00C76CC9" w:rsidTr="00C76CC9">
        <w:tblPrEx>
          <w:tblCellMar>
            <w:top w:w="0" w:type="dxa"/>
            <w:bottom w:w="0" w:type="dxa"/>
          </w:tblCellMar>
        </w:tblPrEx>
        <w:trPr>
          <w:trHeight w:val="19"/>
        </w:trPr>
        <w:tc>
          <w:tcPr>
            <w:tcW w:w="1655"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b/>
                <w:bCs/>
                <w:sz w:val="26"/>
                <w:szCs w:val="26"/>
              </w:rPr>
              <w:t>50 nodes</w:t>
            </w:r>
          </w:p>
        </w:tc>
        <w:tc>
          <w:tcPr>
            <w:tcW w:w="2300"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t>Reactive (mean)</w:t>
            </w:r>
          </w:p>
        </w:tc>
        <w:tc>
          <w:tcPr>
            <w:tcW w:w="2070"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t>92.27</w:t>
            </w:r>
          </w:p>
        </w:tc>
        <w:tc>
          <w:tcPr>
            <w:tcW w:w="2250"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t>455.36</w:t>
            </w:r>
          </w:p>
        </w:tc>
        <w:tc>
          <w:tcPr>
            <w:tcW w:w="1781"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t>279.83</w:t>
            </w:r>
          </w:p>
        </w:tc>
      </w:tr>
      <w:tr w:rsidR="00C76CC9" w:rsidRPr="00C76CC9" w:rsidTr="00C76CC9">
        <w:tblPrEx>
          <w:tblCellMar>
            <w:top w:w="0" w:type="dxa"/>
            <w:bottom w:w="0" w:type="dxa"/>
          </w:tblCellMar>
        </w:tblPrEx>
        <w:trPr>
          <w:trHeight w:val="19"/>
        </w:trPr>
        <w:tc>
          <w:tcPr>
            <w:tcW w:w="1655"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p>
        </w:tc>
        <w:tc>
          <w:tcPr>
            <w:tcW w:w="2300"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t>Proactive (DSDV)</w:t>
            </w:r>
          </w:p>
        </w:tc>
        <w:tc>
          <w:tcPr>
            <w:tcW w:w="2070"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t>86.81</w:t>
            </w:r>
          </w:p>
        </w:tc>
        <w:tc>
          <w:tcPr>
            <w:tcW w:w="2250"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t>672.24</w:t>
            </w:r>
          </w:p>
        </w:tc>
        <w:tc>
          <w:tcPr>
            <w:tcW w:w="1781"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t>917.98</w:t>
            </w:r>
          </w:p>
        </w:tc>
      </w:tr>
      <w:tr w:rsidR="00C76CC9" w:rsidRPr="00C76CC9" w:rsidTr="00C76CC9">
        <w:tblPrEx>
          <w:tblCellMar>
            <w:top w:w="0" w:type="dxa"/>
            <w:bottom w:w="0" w:type="dxa"/>
          </w:tblCellMar>
        </w:tblPrEx>
        <w:trPr>
          <w:trHeight w:val="19"/>
        </w:trPr>
        <w:tc>
          <w:tcPr>
            <w:tcW w:w="1655"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p>
        </w:tc>
        <w:tc>
          <w:tcPr>
            <w:tcW w:w="2300"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t>Ratio</w:t>
            </w:r>
          </w:p>
        </w:tc>
        <w:tc>
          <w:tcPr>
            <w:tcW w:w="2070"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t>1.06</w:t>
            </w:r>
          </w:p>
        </w:tc>
        <w:tc>
          <w:tcPr>
            <w:tcW w:w="2250"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t>0.68</w:t>
            </w:r>
          </w:p>
        </w:tc>
        <w:tc>
          <w:tcPr>
            <w:tcW w:w="1781"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t>0.30</w:t>
            </w:r>
          </w:p>
        </w:tc>
      </w:tr>
      <w:tr w:rsidR="00C76CC9" w:rsidRPr="00C76CC9" w:rsidTr="00C76CC9">
        <w:tblPrEx>
          <w:tblCellMar>
            <w:top w:w="0" w:type="dxa"/>
            <w:bottom w:w="0" w:type="dxa"/>
          </w:tblCellMar>
        </w:tblPrEx>
        <w:trPr>
          <w:trHeight w:val="19"/>
        </w:trPr>
        <w:tc>
          <w:tcPr>
            <w:tcW w:w="1655"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b/>
                <w:bCs/>
                <w:sz w:val="26"/>
                <w:szCs w:val="26"/>
              </w:rPr>
              <w:t>75 nodes</w:t>
            </w:r>
          </w:p>
        </w:tc>
        <w:tc>
          <w:tcPr>
            <w:tcW w:w="2300"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t>Reactive (mean)</w:t>
            </w:r>
          </w:p>
        </w:tc>
        <w:tc>
          <w:tcPr>
            <w:tcW w:w="2070"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t>92.46</w:t>
            </w:r>
          </w:p>
        </w:tc>
        <w:tc>
          <w:tcPr>
            <w:tcW w:w="2250"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t>395.05</w:t>
            </w:r>
          </w:p>
        </w:tc>
        <w:tc>
          <w:tcPr>
            <w:tcW w:w="1781"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t>330.00</w:t>
            </w:r>
          </w:p>
        </w:tc>
      </w:tr>
      <w:tr w:rsidR="00C76CC9" w:rsidRPr="00C76CC9" w:rsidTr="00C76CC9">
        <w:tblPrEx>
          <w:tblCellMar>
            <w:top w:w="0" w:type="dxa"/>
            <w:bottom w:w="0" w:type="dxa"/>
          </w:tblCellMar>
        </w:tblPrEx>
        <w:trPr>
          <w:trHeight w:val="19"/>
        </w:trPr>
        <w:tc>
          <w:tcPr>
            <w:tcW w:w="1655"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p>
        </w:tc>
        <w:tc>
          <w:tcPr>
            <w:tcW w:w="2300"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t>Proactive (DSDV)</w:t>
            </w:r>
          </w:p>
        </w:tc>
        <w:tc>
          <w:tcPr>
            <w:tcW w:w="2070"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t>95.74</w:t>
            </w:r>
          </w:p>
        </w:tc>
        <w:tc>
          <w:tcPr>
            <w:tcW w:w="2250"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t>193.04</w:t>
            </w:r>
          </w:p>
        </w:tc>
        <w:tc>
          <w:tcPr>
            <w:tcW w:w="1781"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t>130.92</w:t>
            </w:r>
          </w:p>
        </w:tc>
      </w:tr>
      <w:tr w:rsidR="00C76CC9" w:rsidRPr="00C76CC9" w:rsidTr="00C76CC9">
        <w:tblPrEx>
          <w:tblCellMar>
            <w:top w:w="0" w:type="dxa"/>
            <w:bottom w:w="0" w:type="dxa"/>
          </w:tblCellMar>
        </w:tblPrEx>
        <w:trPr>
          <w:trHeight w:val="19"/>
        </w:trPr>
        <w:tc>
          <w:tcPr>
            <w:tcW w:w="1655"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p>
        </w:tc>
        <w:tc>
          <w:tcPr>
            <w:tcW w:w="2300"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t>Ratio</w:t>
            </w:r>
          </w:p>
        </w:tc>
        <w:tc>
          <w:tcPr>
            <w:tcW w:w="2070"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t>0.97</w:t>
            </w:r>
          </w:p>
        </w:tc>
        <w:tc>
          <w:tcPr>
            <w:tcW w:w="2250"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t>2.05</w:t>
            </w:r>
          </w:p>
        </w:tc>
        <w:tc>
          <w:tcPr>
            <w:tcW w:w="1781" w:type="dxa"/>
            <w:shd w:val="clear" w:color="auto" w:fill="auto"/>
            <w:tcMar>
              <w:top w:w="40" w:type="dxa"/>
              <w:left w:w="70" w:type="dxa"/>
              <w:bottom w:w="40" w:type="dxa"/>
              <w:right w:w="70" w:type="dxa"/>
            </w:tcMar>
          </w:tcPr>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t>2.52</w:t>
            </w:r>
          </w:p>
        </w:tc>
      </w:tr>
    </w:tbl>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t>Two findings emerge, and they point in opposite directions.</w:t>
      </w:r>
    </w:p>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t xml:space="preserve">First, where the proactive protocol works, it works decisively on latency. In the 26-node scenario the reactive protocols took 1.81 times longer on average to deliver a packet and produced 5.51 times more jitter. The reason is precisely the mechanism that defines the family: a reactive protocol must flood a Route Request and wait for a reply before the first packet of a conversation can move, and it must repeat that whenever a link </w:t>
      </w:r>
      <w:proofErr w:type="gramStart"/>
      <w:r w:rsidRPr="00C76CC9">
        <w:rPr>
          <w:rFonts w:ascii="Times New Roman" w:hAnsi="Times New Roman" w:cs="Times New Roman"/>
          <w:sz w:val="26"/>
          <w:szCs w:val="26"/>
        </w:rPr>
        <w:t>breaks</w:t>
      </w:r>
      <w:proofErr w:type="gramEnd"/>
      <w:r w:rsidRPr="00C76CC9">
        <w:rPr>
          <w:rFonts w:ascii="Times New Roman" w:hAnsi="Times New Roman" w:cs="Times New Roman"/>
          <w:sz w:val="26"/>
          <w:szCs w:val="26"/>
        </w:rPr>
        <w:t xml:space="preserve">. Some packets therefore sail through on an established route while others wait for a discovery, and that variation is what jitter measures. DSDV never waits, so its packets are treated almost </w:t>
      </w:r>
      <w:proofErr w:type="gramStart"/>
      <w:r w:rsidRPr="00C76CC9">
        <w:rPr>
          <w:rFonts w:ascii="Times New Roman" w:hAnsi="Times New Roman" w:cs="Times New Roman"/>
          <w:sz w:val="26"/>
          <w:szCs w:val="26"/>
        </w:rPr>
        <w:t>identically</w:t>
      </w:r>
      <w:proofErr w:type="gramEnd"/>
      <w:r w:rsidRPr="00C76CC9">
        <w:rPr>
          <w:rFonts w:ascii="Times New Roman" w:hAnsi="Times New Roman" w:cs="Times New Roman"/>
          <w:sz w:val="26"/>
          <w:szCs w:val="26"/>
        </w:rPr>
        <w:t xml:space="preserve"> and its jitter falls to 29.76 milliseconds. The same pattern reappears at 75 nodes, where DSDV again more than halves both the delay and the jitter of the reactive average.</w:t>
      </w:r>
    </w:p>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t>Second, when the proactive protocol fails, it fails completely rather than gracefully. In the 50-node scenario the ratios invert: the reactive family delivered 6.85 times the throughput of DSDV, and DSDV's jitter of 918 milliseconds was more than three times the reactive average. A reactive protocol that cannot find a route simply retries the discovery and eventually succeeds. A proactive protocol that has not converged has nothing to fall back on, because its entire design assumes the table is already populated. This is the practical meaning of the convergence argument in Section 9.3: proactive routing trades robustness for immediacy.</w:t>
      </w:r>
    </w:p>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t>The reactive family is itself far from uniform, which is worth stressing because it is easy to treat "reactive" as a single behavior. The three protocols occupy consistently different positions:</w:t>
      </w:r>
    </w:p>
    <w:p w:rsidR="00C76CC9" w:rsidRPr="00C76CC9" w:rsidRDefault="00C76CC9" w:rsidP="00C76CC9">
      <w:pPr>
        <w:numPr>
          <w:ilvl w:val="0"/>
          <w:numId w:val="20"/>
        </w:num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lastRenderedPageBreak/>
        <w:t>DSR achieved the highest delivery ratio of the three in every scenario, and the worst delay and jitter in every scenario. Aggressive route caching keeps data flowing but repeatedly sends packets down stale paths before a failure is detected.</w:t>
      </w:r>
    </w:p>
    <w:p w:rsidR="00C76CC9" w:rsidRPr="00C76CC9" w:rsidRDefault="00C76CC9" w:rsidP="00C76CC9">
      <w:pPr>
        <w:numPr>
          <w:ilvl w:val="0"/>
          <w:numId w:val="20"/>
        </w:num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t>AODV recorded the lowest delivery ratio of the three in every scenario, yet the lowest delay at both 26 and 75 nodes. Holding a single route per destination is cheap when it works and expensive when it breaks.</w:t>
      </w:r>
    </w:p>
    <w:p w:rsidR="00C76CC9" w:rsidRPr="00C76CC9" w:rsidRDefault="00C76CC9" w:rsidP="00C76CC9">
      <w:pPr>
        <w:numPr>
          <w:ilvl w:val="0"/>
          <w:numId w:val="20"/>
        </w:num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t>AOMDV was the most stable, taking the best jitter of the three in both larger scenarios and the best delay and throughput at 50 nodes. Keeping spare link-disjoint routes converts a network-wide rediscovery into a local table lookup.</w:t>
      </w:r>
    </w:p>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t>The spread within the reactive family is in fact wider than the gap between the families. At 75 nodes, DSR's jitter of 726 milliseconds is nearly six times AOMDV's 123 milliseconds, whereas the reactive average differs from DSDV by a factor of 2.5. How a protocol stores and repairs its routes matters at least as much as when it decides to build them.</w:t>
      </w:r>
    </w:p>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t>No hybrid protocol was included in this experiment, so nothing can be claimed about that family from these measurements. The results do, however, indicate why the hybrid idea exists. A hybrid such as ZRP maintains proactive tables only within a limited radius and uses on-demand discovery beyond it, which would give DSDV's low jitter for nearby destinations while avoiding the convergence failure that destroyed its 50-node result, since the proactive component never has to span the whole network. Testing ZRP alongside these four would be the natural extension of this work.</w:t>
      </w:r>
    </w:p>
    <w:p w:rsidR="00C76CC9" w:rsidRPr="00C76CC9" w:rsidRDefault="00C76CC9" w:rsidP="00C76CC9">
      <w:pPr>
        <w:spacing w:after="120" w:line="276" w:lineRule="auto"/>
        <w:jc w:val="both"/>
        <w:rPr>
          <w:rFonts w:ascii="Times New Roman" w:hAnsi="Times New Roman" w:cs="Times New Roman"/>
          <w:sz w:val="26"/>
          <w:szCs w:val="26"/>
        </w:rPr>
      </w:pPr>
      <w:r w:rsidRPr="00C76CC9">
        <w:rPr>
          <w:rFonts w:ascii="Times New Roman" w:hAnsi="Times New Roman" w:cs="Times New Roman"/>
          <w:sz w:val="26"/>
          <w:szCs w:val="26"/>
        </w:rPr>
        <w:t>One qualification applies throughout this subsection. The proactive family is represented by a single protocol, so "proactive" here means "DSDV with its default timers" rather than proactive routing in general. A proactive protocol with a shorter update interval, or one run after a warm-up period, would behave differently in the 50-node scenario. The comparison of families is therefore indicative rather than conclusive.</w:t>
      </w:r>
    </w:p>
    <w:p w:rsidR="00C76CC9" w:rsidRPr="00C76CC9" w:rsidRDefault="00C76CC9" w:rsidP="00C76CC9"/>
    <w:p w:rsidR="00C76CC9" w:rsidRPr="00C76CC9" w:rsidRDefault="00C76CC9" w:rsidP="00C76CC9"/>
    <w:p w:rsidR="00C76CC9" w:rsidRPr="00C76CC9" w:rsidRDefault="00C76CC9" w:rsidP="00C76CC9"/>
    <w:p w:rsidR="00C76CC9" w:rsidRPr="00C76CC9" w:rsidRDefault="00C76CC9" w:rsidP="00C76CC9"/>
    <w:p w:rsidR="00C76CC9" w:rsidRPr="00C76CC9" w:rsidRDefault="00C76CC9" w:rsidP="00C76CC9"/>
    <w:p w:rsidR="00C76CC9" w:rsidRPr="00C76CC9" w:rsidRDefault="00C76CC9" w:rsidP="00C76CC9"/>
    <w:p w:rsidR="00C76CC9" w:rsidRPr="00C76CC9" w:rsidRDefault="00C76CC9" w:rsidP="00C76CC9"/>
    <w:p w:rsidR="00C76CC9" w:rsidRPr="00C76CC9" w:rsidRDefault="00C76CC9" w:rsidP="00C76CC9"/>
    <w:p w:rsidR="00C76CC9" w:rsidRPr="00C76CC9" w:rsidRDefault="00C76CC9" w:rsidP="00C76CC9"/>
    <w:p w:rsidR="00C76CC9" w:rsidRPr="00C76CC9" w:rsidRDefault="00C76CC9" w:rsidP="00C76CC9"/>
    <w:p w:rsidR="00C76CC9" w:rsidRPr="00C76CC9" w:rsidRDefault="00C76CC9" w:rsidP="00C76CC9"/>
    <w:p w:rsidR="00C76CC9" w:rsidRPr="00C76CC9" w:rsidRDefault="00C76CC9" w:rsidP="00C76CC9"/>
    <w:p w:rsidR="00C76CC9" w:rsidRPr="00C76CC9" w:rsidRDefault="00C76CC9" w:rsidP="00C76CC9"/>
    <w:p w:rsidR="00C76CC9" w:rsidRPr="00C76CC9" w:rsidRDefault="00C76CC9" w:rsidP="00C76CC9"/>
    <w:p w:rsidR="00C26C93" w:rsidRDefault="00C26C93" w:rsidP="00C76CC9">
      <w:pPr>
        <w:ind w:firstLine="720"/>
      </w:pPr>
    </w:p>
    <w:p w:rsidR="00C76CC9" w:rsidRDefault="00C76CC9" w:rsidP="00C76CC9">
      <w:pPr>
        <w:ind w:firstLine="720"/>
      </w:pPr>
    </w:p>
    <w:p w:rsidR="00C76CC9" w:rsidRDefault="00C76CC9" w:rsidP="00C76CC9">
      <w:pPr>
        <w:ind w:firstLine="720"/>
      </w:pPr>
    </w:p>
    <w:p w:rsidR="00C76CC9" w:rsidRDefault="00C76CC9" w:rsidP="00C76CC9">
      <w:pPr>
        <w:ind w:firstLine="720"/>
      </w:pPr>
    </w:p>
    <w:p w:rsidR="00C76CC9" w:rsidRDefault="00C76CC9" w:rsidP="00C76CC9">
      <w:pPr>
        <w:ind w:firstLine="720"/>
      </w:pPr>
    </w:p>
    <w:p w:rsidR="00C76CC9" w:rsidRDefault="00C76CC9" w:rsidP="00C76CC9">
      <w:pPr>
        <w:ind w:firstLine="720"/>
      </w:pPr>
    </w:p>
    <w:p w:rsidR="00C76CC9" w:rsidRPr="00C76CC9" w:rsidRDefault="00C76CC9" w:rsidP="00C76CC9">
      <w:pPr>
        <w:pStyle w:val="Heading2"/>
        <w:spacing w:after="120"/>
        <w:rPr>
          <w:rFonts w:ascii="Times New Roman" w:hAnsi="Times New Roman" w:cs="Times New Roman"/>
          <w:color w:val="auto"/>
          <w:sz w:val="26"/>
          <w:szCs w:val="26"/>
        </w:rPr>
      </w:pPr>
      <w:r w:rsidRPr="007728ED">
        <w:rPr>
          <w:rFonts w:ascii="Times New Roman" w:hAnsi="Times New Roman" w:cs="Times New Roman"/>
          <w:color w:val="auto"/>
          <w:sz w:val="26"/>
          <w:szCs w:val="26"/>
        </w:rPr>
        <w:lastRenderedPageBreak/>
        <w:t>Overall Comparison</w:t>
      </w:r>
      <w:r>
        <w:rPr>
          <w:rFonts w:ascii="Times New Roman" w:hAnsi="Times New Roman" w:cs="Times New Roman"/>
          <w:color w:val="auto"/>
          <w:sz w:val="26"/>
          <w:szCs w:val="26"/>
        </w:rPr>
        <w:t>:</w:t>
      </w:r>
    </w:p>
    <w:p w:rsidR="0023442B" w:rsidRDefault="0023442B">
      <w:pPr>
        <w:pStyle w:val="Heading2"/>
        <w:spacing w:after="120"/>
        <w:rPr>
          <w:rFonts w:ascii="Times New Roman" w:hAnsi="Times New Roman" w:cs="Times New Roman"/>
          <w:sz w:val="26"/>
          <w:szCs w:val="26"/>
        </w:rPr>
      </w:pPr>
      <w:r>
        <w:rPr>
          <w:rFonts w:ascii="Times New Roman" w:hAnsi="Times New Roman" w:cs="Times New Roman"/>
          <w:noProof/>
          <w:sz w:val="26"/>
          <w:szCs w:val="26"/>
        </w:rPr>
        <w:drawing>
          <wp:inline distT="0" distB="0" distL="0" distR="0">
            <wp:extent cx="6645910" cy="3497580"/>
            <wp:effectExtent l="0" t="0" r="2540" b="7620"/>
            <wp:docPr id="20" name="Picture 20" descr="A graph of different colored bars&#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ode_Generated_Image (2).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45910" cy="3497580"/>
                    </a:xfrm>
                    <a:prstGeom prst="rect">
                      <a:avLst/>
                    </a:prstGeom>
                  </pic:spPr>
                </pic:pic>
              </a:graphicData>
            </a:graphic>
          </wp:inline>
        </w:drawing>
      </w:r>
    </w:p>
    <w:p w:rsidR="00877669" w:rsidRPr="00A21AFF" w:rsidRDefault="0023442B">
      <w:pPr>
        <w:pStyle w:val="Heading2"/>
        <w:spacing w:after="120"/>
        <w:rPr>
          <w:rFonts w:ascii="Times New Roman" w:hAnsi="Times New Roman" w:cs="Times New Roman"/>
          <w:sz w:val="26"/>
          <w:szCs w:val="26"/>
        </w:rPr>
      </w:pPr>
      <w:r>
        <w:rPr>
          <w:rFonts w:ascii="Times New Roman" w:hAnsi="Times New Roman" w:cs="Times New Roman"/>
          <w:noProof/>
          <w:sz w:val="26"/>
          <w:szCs w:val="26"/>
        </w:rPr>
        <w:drawing>
          <wp:inline distT="0" distB="0" distL="0" distR="0">
            <wp:extent cx="6645910" cy="3878580"/>
            <wp:effectExtent l="0" t="0" r="2540" b="7620"/>
            <wp:docPr id="19" name="Picture 19" descr="A graph with numbers and a bar chart&#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ode_Generated_Image.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45910" cy="3878580"/>
                    </a:xfrm>
                    <a:prstGeom prst="rect">
                      <a:avLst/>
                    </a:prstGeom>
                  </pic:spPr>
                </pic:pic>
              </a:graphicData>
            </a:graphic>
          </wp:inline>
        </w:drawing>
      </w:r>
    </w:p>
    <w:p w:rsidR="00877669" w:rsidRDefault="0028092F">
      <w:pPr>
        <w:pStyle w:val="Heading2"/>
        <w:spacing w:after="120"/>
        <w:rPr>
          <w:rFonts w:ascii="Times New Roman" w:hAnsi="Times New Roman" w:cs="Times New Roman"/>
          <w:sz w:val="26"/>
          <w:szCs w:val="26"/>
        </w:rPr>
      </w:pPr>
      <w:r>
        <w:rPr>
          <w:noProof/>
        </w:rPr>
        <w:lastRenderedPageBreak/>
        <w:drawing>
          <wp:inline distT="0" distB="0" distL="0" distR="0">
            <wp:extent cx="6645910" cy="4047359"/>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45910" cy="4047359"/>
                    </a:xfrm>
                    <a:prstGeom prst="rect">
                      <a:avLst/>
                    </a:prstGeom>
                    <a:noFill/>
                    <a:ln>
                      <a:noFill/>
                    </a:ln>
                  </pic:spPr>
                </pic:pic>
              </a:graphicData>
            </a:graphic>
          </wp:inline>
        </w:drawing>
      </w:r>
    </w:p>
    <w:p w:rsidR="007728ED" w:rsidRDefault="007728ED">
      <w:pPr>
        <w:pStyle w:val="Heading2"/>
        <w:spacing w:after="120"/>
        <w:rPr>
          <w:rFonts w:ascii="Times New Roman" w:hAnsi="Times New Roman" w:cs="Times New Roman"/>
          <w:sz w:val="26"/>
          <w:szCs w:val="26"/>
        </w:rPr>
      </w:pPr>
    </w:p>
    <w:p w:rsidR="000536F0" w:rsidRDefault="000536F0">
      <w:pPr>
        <w:pStyle w:val="Heading2"/>
        <w:spacing w:after="120"/>
        <w:rPr>
          <w:rFonts w:ascii="Times New Roman" w:hAnsi="Times New Roman" w:cs="Times New Roman"/>
          <w:sz w:val="26"/>
          <w:szCs w:val="26"/>
        </w:rPr>
      </w:pPr>
    </w:p>
    <w:p w:rsidR="000536F0" w:rsidRDefault="000536F0">
      <w:pPr>
        <w:pStyle w:val="Heading2"/>
        <w:spacing w:after="120"/>
        <w:rPr>
          <w:rFonts w:ascii="Times New Roman" w:hAnsi="Times New Roman" w:cs="Times New Roman"/>
          <w:sz w:val="26"/>
          <w:szCs w:val="26"/>
        </w:rPr>
      </w:pPr>
    </w:p>
    <w:p w:rsidR="000536F0" w:rsidRPr="000536F0" w:rsidRDefault="00C76CC9" w:rsidP="000536F0">
      <w:pPr>
        <w:spacing w:before="80" w:after="200"/>
        <w:jc w:val="center"/>
        <w:rPr>
          <w:rFonts w:ascii="Times New Roman" w:hAnsi="Times New Roman" w:cs="Times New Roman"/>
          <w:sz w:val="24"/>
          <w:szCs w:val="26"/>
        </w:rPr>
      </w:pPr>
      <w:r>
        <w:rPr>
          <w:rFonts w:ascii="Times New Roman" w:hAnsi="Times New Roman" w:cs="Times New Roman"/>
          <w:iCs/>
          <w:color w:val="444444"/>
          <w:sz w:val="24"/>
          <w:szCs w:val="26"/>
        </w:rPr>
        <w:t>Table 12</w:t>
      </w:r>
      <w:bookmarkStart w:id="1" w:name="_GoBack"/>
      <w:bookmarkEnd w:id="1"/>
      <w:r w:rsidR="000536F0" w:rsidRPr="000536F0">
        <w:rPr>
          <w:rFonts w:ascii="Times New Roman" w:hAnsi="Times New Roman" w:cs="Times New Roman"/>
          <w:iCs/>
          <w:color w:val="444444"/>
          <w:sz w:val="24"/>
          <w:szCs w:val="26"/>
        </w:rPr>
        <w:t xml:space="preserve"> — Winner by metric and scenario.</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799"/>
        <w:gridCol w:w="2159"/>
        <w:gridCol w:w="2159"/>
        <w:gridCol w:w="2159"/>
        <w:gridCol w:w="2159"/>
      </w:tblGrid>
      <w:tr w:rsidR="00C36257" w:rsidRPr="00C36257" w:rsidTr="00C36257">
        <w:trPr>
          <w:trHeight w:val="607"/>
          <w:tblHeader/>
        </w:trPr>
        <w:tc>
          <w:tcPr>
            <w:tcW w:w="1799" w:type="dxa"/>
            <w:shd w:val="clear" w:color="auto" w:fill="FFFFFF" w:themeFill="background1"/>
            <w:tcMar>
              <w:top w:w="40" w:type="dxa"/>
              <w:left w:w="70" w:type="dxa"/>
              <w:bottom w:w="40" w:type="dxa"/>
              <w:right w:w="70" w:type="dxa"/>
            </w:tcMar>
          </w:tcPr>
          <w:p w:rsidR="00C26C93" w:rsidRPr="00C36257" w:rsidRDefault="00877669">
            <w:pPr>
              <w:jc w:val="center"/>
              <w:rPr>
                <w:rFonts w:ascii="Times New Roman" w:hAnsi="Times New Roman" w:cs="Times New Roman"/>
                <w:sz w:val="26"/>
                <w:szCs w:val="26"/>
              </w:rPr>
            </w:pPr>
            <w:r w:rsidRPr="00C36257">
              <w:rPr>
                <w:rFonts w:ascii="Times New Roman" w:hAnsi="Times New Roman" w:cs="Times New Roman"/>
                <w:b/>
                <w:bCs/>
                <w:sz w:val="26"/>
                <w:szCs w:val="26"/>
              </w:rPr>
              <w:t>Scenario</w:t>
            </w:r>
          </w:p>
        </w:tc>
        <w:tc>
          <w:tcPr>
            <w:tcW w:w="2159" w:type="dxa"/>
            <w:shd w:val="clear" w:color="auto" w:fill="FFFFFF" w:themeFill="background1"/>
            <w:tcMar>
              <w:top w:w="40" w:type="dxa"/>
              <w:left w:w="70" w:type="dxa"/>
              <w:bottom w:w="40" w:type="dxa"/>
              <w:right w:w="70" w:type="dxa"/>
            </w:tcMar>
          </w:tcPr>
          <w:p w:rsidR="00C26C93" w:rsidRPr="00C36257" w:rsidRDefault="00877669">
            <w:pPr>
              <w:jc w:val="center"/>
              <w:rPr>
                <w:rFonts w:ascii="Times New Roman" w:hAnsi="Times New Roman" w:cs="Times New Roman"/>
                <w:sz w:val="26"/>
                <w:szCs w:val="26"/>
              </w:rPr>
            </w:pPr>
            <w:r w:rsidRPr="00C36257">
              <w:rPr>
                <w:rFonts w:ascii="Times New Roman" w:hAnsi="Times New Roman" w:cs="Times New Roman"/>
                <w:b/>
                <w:bCs/>
                <w:sz w:val="26"/>
                <w:szCs w:val="26"/>
              </w:rPr>
              <w:t>Best PDR</w:t>
            </w:r>
          </w:p>
        </w:tc>
        <w:tc>
          <w:tcPr>
            <w:tcW w:w="2159" w:type="dxa"/>
            <w:shd w:val="clear" w:color="auto" w:fill="FFFFFF" w:themeFill="background1"/>
            <w:tcMar>
              <w:top w:w="40" w:type="dxa"/>
              <w:left w:w="70" w:type="dxa"/>
              <w:bottom w:w="40" w:type="dxa"/>
              <w:right w:w="70" w:type="dxa"/>
            </w:tcMar>
          </w:tcPr>
          <w:p w:rsidR="00C26C93" w:rsidRPr="00C36257" w:rsidRDefault="00877669">
            <w:pPr>
              <w:jc w:val="center"/>
              <w:rPr>
                <w:rFonts w:ascii="Times New Roman" w:hAnsi="Times New Roman" w:cs="Times New Roman"/>
                <w:sz w:val="26"/>
                <w:szCs w:val="26"/>
              </w:rPr>
            </w:pPr>
            <w:r w:rsidRPr="00C36257">
              <w:rPr>
                <w:rFonts w:ascii="Times New Roman" w:hAnsi="Times New Roman" w:cs="Times New Roman"/>
                <w:b/>
                <w:bCs/>
                <w:sz w:val="26"/>
                <w:szCs w:val="26"/>
              </w:rPr>
              <w:t>Best throughput</w:t>
            </w:r>
          </w:p>
        </w:tc>
        <w:tc>
          <w:tcPr>
            <w:tcW w:w="2159" w:type="dxa"/>
            <w:shd w:val="clear" w:color="auto" w:fill="FFFFFF" w:themeFill="background1"/>
            <w:tcMar>
              <w:top w:w="40" w:type="dxa"/>
              <w:left w:w="70" w:type="dxa"/>
              <w:bottom w:w="40" w:type="dxa"/>
              <w:right w:w="70" w:type="dxa"/>
            </w:tcMar>
          </w:tcPr>
          <w:p w:rsidR="00C26C93" w:rsidRPr="00C36257" w:rsidRDefault="00877669">
            <w:pPr>
              <w:jc w:val="center"/>
              <w:rPr>
                <w:rFonts w:ascii="Times New Roman" w:hAnsi="Times New Roman" w:cs="Times New Roman"/>
                <w:sz w:val="26"/>
                <w:szCs w:val="26"/>
              </w:rPr>
            </w:pPr>
            <w:r w:rsidRPr="00C36257">
              <w:rPr>
                <w:rFonts w:ascii="Times New Roman" w:hAnsi="Times New Roman" w:cs="Times New Roman"/>
                <w:b/>
                <w:bCs/>
                <w:sz w:val="26"/>
                <w:szCs w:val="26"/>
              </w:rPr>
              <w:t>Lowest delay</w:t>
            </w:r>
          </w:p>
        </w:tc>
        <w:tc>
          <w:tcPr>
            <w:tcW w:w="2159" w:type="dxa"/>
            <w:shd w:val="clear" w:color="auto" w:fill="FFFFFF" w:themeFill="background1"/>
            <w:tcMar>
              <w:top w:w="40" w:type="dxa"/>
              <w:left w:w="70" w:type="dxa"/>
              <w:bottom w:w="40" w:type="dxa"/>
              <w:right w:w="70" w:type="dxa"/>
            </w:tcMar>
          </w:tcPr>
          <w:p w:rsidR="00C26C93" w:rsidRPr="00C36257" w:rsidRDefault="00877669">
            <w:pPr>
              <w:jc w:val="center"/>
              <w:rPr>
                <w:rFonts w:ascii="Times New Roman" w:hAnsi="Times New Roman" w:cs="Times New Roman"/>
                <w:sz w:val="26"/>
                <w:szCs w:val="26"/>
              </w:rPr>
            </w:pPr>
            <w:r w:rsidRPr="00C36257">
              <w:rPr>
                <w:rFonts w:ascii="Times New Roman" w:hAnsi="Times New Roman" w:cs="Times New Roman"/>
                <w:b/>
                <w:bCs/>
                <w:sz w:val="26"/>
                <w:szCs w:val="26"/>
              </w:rPr>
              <w:t>Lowest jitter</w:t>
            </w:r>
          </w:p>
        </w:tc>
      </w:tr>
      <w:tr w:rsidR="00C36257" w:rsidRPr="00C36257" w:rsidTr="00C36257">
        <w:trPr>
          <w:trHeight w:val="620"/>
        </w:trPr>
        <w:tc>
          <w:tcPr>
            <w:tcW w:w="1799" w:type="dxa"/>
            <w:shd w:val="clear" w:color="auto" w:fill="FFFFFF" w:themeFill="background1"/>
            <w:tcMar>
              <w:top w:w="40" w:type="dxa"/>
              <w:left w:w="70" w:type="dxa"/>
              <w:bottom w:w="40" w:type="dxa"/>
              <w:right w:w="70" w:type="dxa"/>
            </w:tcMar>
          </w:tcPr>
          <w:p w:rsidR="00C26C93" w:rsidRPr="00C36257" w:rsidRDefault="00877669">
            <w:pPr>
              <w:jc w:val="center"/>
              <w:rPr>
                <w:rFonts w:ascii="Times New Roman" w:hAnsi="Times New Roman" w:cs="Times New Roman"/>
                <w:sz w:val="26"/>
                <w:szCs w:val="26"/>
              </w:rPr>
            </w:pPr>
            <w:r w:rsidRPr="00C36257">
              <w:rPr>
                <w:rFonts w:ascii="Times New Roman" w:hAnsi="Times New Roman" w:cs="Times New Roman"/>
                <w:b/>
                <w:bCs/>
                <w:sz w:val="26"/>
                <w:szCs w:val="26"/>
              </w:rPr>
              <w:t>26 nodes</w:t>
            </w:r>
          </w:p>
        </w:tc>
        <w:tc>
          <w:tcPr>
            <w:tcW w:w="2159" w:type="dxa"/>
            <w:shd w:val="clear" w:color="auto" w:fill="FFFFFF" w:themeFill="background1"/>
            <w:tcMar>
              <w:top w:w="40" w:type="dxa"/>
              <w:left w:w="70" w:type="dxa"/>
              <w:bottom w:w="40" w:type="dxa"/>
              <w:right w:w="70" w:type="dxa"/>
            </w:tcMar>
          </w:tcPr>
          <w:p w:rsidR="00C26C93" w:rsidRPr="00C36257" w:rsidRDefault="00877669">
            <w:pPr>
              <w:jc w:val="center"/>
              <w:rPr>
                <w:rFonts w:ascii="Times New Roman" w:hAnsi="Times New Roman" w:cs="Times New Roman"/>
                <w:sz w:val="26"/>
                <w:szCs w:val="26"/>
              </w:rPr>
            </w:pPr>
            <w:r w:rsidRPr="00C36257">
              <w:rPr>
                <w:rFonts w:ascii="Times New Roman" w:hAnsi="Times New Roman" w:cs="Times New Roman"/>
                <w:sz w:val="26"/>
                <w:szCs w:val="26"/>
              </w:rPr>
              <w:t>DSDV (99.41)</w:t>
            </w:r>
          </w:p>
        </w:tc>
        <w:tc>
          <w:tcPr>
            <w:tcW w:w="2159" w:type="dxa"/>
            <w:shd w:val="clear" w:color="auto" w:fill="FFFFFF" w:themeFill="background1"/>
            <w:tcMar>
              <w:top w:w="40" w:type="dxa"/>
              <w:left w:w="70" w:type="dxa"/>
              <w:bottom w:w="40" w:type="dxa"/>
              <w:right w:w="70" w:type="dxa"/>
            </w:tcMar>
          </w:tcPr>
          <w:p w:rsidR="00C26C93" w:rsidRPr="00C36257" w:rsidRDefault="00877669">
            <w:pPr>
              <w:jc w:val="center"/>
              <w:rPr>
                <w:rFonts w:ascii="Times New Roman" w:hAnsi="Times New Roman" w:cs="Times New Roman"/>
                <w:sz w:val="26"/>
                <w:szCs w:val="26"/>
              </w:rPr>
            </w:pPr>
            <w:r w:rsidRPr="00C36257">
              <w:rPr>
                <w:rFonts w:ascii="Times New Roman" w:hAnsi="Times New Roman" w:cs="Times New Roman"/>
                <w:sz w:val="26"/>
                <w:szCs w:val="26"/>
              </w:rPr>
              <w:t>DSR (196.69)</w:t>
            </w:r>
          </w:p>
        </w:tc>
        <w:tc>
          <w:tcPr>
            <w:tcW w:w="2159" w:type="dxa"/>
            <w:shd w:val="clear" w:color="auto" w:fill="FFFFFF" w:themeFill="background1"/>
            <w:tcMar>
              <w:top w:w="40" w:type="dxa"/>
              <w:left w:w="70" w:type="dxa"/>
              <w:bottom w:w="40" w:type="dxa"/>
              <w:right w:w="70" w:type="dxa"/>
            </w:tcMar>
          </w:tcPr>
          <w:p w:rsidR="00C26C93" w:rsidRPr="00C36257" w:rsidRDefault="00877669">
            <w:pPr>
              <w:jc w:val="center"/>
              <w:rPr>
                <w:rFonts w:ascii="Times New Roman" w:hAnsi="Times New Roman" w:cs="Times New Roman"/>
                <w:sz w:val="26"/>
                <w:szCs w:val="26"/>
              </w:rPr>
            </w:pPr>
            <w:r w:rsidRPr="00C36257">
              <w:rPr>
                <w:rFonts w:ascii="Times New Roman" w:hAnsi="Times New Roman" w:cs="Times New Roman"/>
                <w:sz w:val="26"/>
                <w:szCs w:val="26"/>
              </w:rPr>
              <w:t>DSDV (163.68)</w:t>
            </w:r>
          </w:p>
        </w:tc>
        <w:tc>
          <w:tcPr>
            <w:tcW w:w="2159" w:type="dxa"/>
            <w:shd w:val="clear" w:color="auto" w:fill="FFFFFF" w:themeFill="background1"/>
            <w:tcMar>
              <w:top w:w="40" w:type="dxa"/>
              <w:left w:w="70" w:type="dxa"/>
              <w:bottom w:w="40" w:type="dxa"/>
              <w:right w:w="70" w:type="dxa"/>
            </w:tcMar>
          </w:tcPr>
          <w:p w:rsidR="00C26C93" w:rsidRPr="00C36257" w:rsidRDefault="00877669">
            <w:pPr>
              <w:jc w:val="center"/>
              <w:rPr>
                <w:rFonts w:ascii="Times New Roman" w:hAnsi="Times New Roman" w:cs="Times New Roman"/>
                <w:sz w:val="26"/>
                <w:szCs w:val="26"/>
              </w:rPr>
            </w:pPr>
            <w:r w:rsidRPr="00C36257">
              <w:rPr>
                <w:rFonts w:ascii="Times New Roman" w:hAnsi="Times New Roman" w:cs="Times New Roman"/>
                <w:sz w:val="26"/>
                <w:szCs w:val="26"/>
              </w:rPr>
              <w:t>DSDV (29.76)</w:t>
            </w:r>
          </w:p>
        </w:tc>
      </w:tr>
      <w:tr w:rsidR="00C36257" w:rsidRPr="00C36257" w:rsidTr="00C36257">
        <w:trPr>
          <w:trHeight w:val="607"/>
        </w:trPr>
        <w:tc>
          <w:tcPr>
            <w:tcW w:w="1799" w:type="dxa"/>
            <w:shd w:val="clear" w:color="auto" w:fill="FFFFFF" w:themeFill="background1"/>
            <w:tcMar>
              <w:top w:w="40" w:type="dxa"/>
              <w:left w:w="70" w:type="dxa"/>
              <w:bottom w:w="40" w:type="dxa"/>
              <w:right w:w="70" w:type="dxa"/>
            </w:tcMar>
          </w:tcPr>
          <w:p w:rsidR="00C26C93" w:rsidRPr="00C36257" w:rsidRDefault="00877669">
            <w:pPr>
              <w:jc w:val="center"/>
              <w:rPr>
                <w:rFonts w:ascii="Times New Roman" w:hAnsi="Times New Roman" w:cs="Times New Roman"/>
                <w:sz w:val="26"/>
                <w:szCs w:val="26"/>
              </w:rPr>
            </w:pPr>
            <w:r w:rsidRPr="00C36257">
              <w:rPr>
                <w:rFonts w:ascii="Times New Roman" w:hAnsi="Times New Roman" w:cs="Times New Roman"/>
                <w:b/>
                <w:bCs/>
                <w:sz w:val="26"/>
                <w:szCs w:val="26"/>
              </w:rPr>
              <w:t>50 nodes</w:t>
            </w:r>
          </w:p>
        </w:tc>
        <w:tc>
          <w:tcPr>
            <w:tcW w:w="2159" w:type="dxa"/>
            <w:shd w:val="clear" w:color="auto" w:fill="FFFFFF" w:themeFill="background1"/>
            <w:tcMar>
              <w:top w:w="40" w:type="dxa"/>
              <w:left w:w="70" w:type="dxa"/>
              <w:bottom w:w="40" w:type="dxa"/>
              <w:right w:w="70" w:type="dxa"/>
            </w:tcMar>
          </w:tcPr>
          <w:p w:rsidR="00C26C93" w:rsidRPr="00C36257" w:rsidRDefault="00877669">
            <w:pPr>
              <w:jc w:val="center"/>
              <w:rPr>
                <w:rFonts w:ascii="Times New Roman" w:hAnsi="Times New Roman" w:cs="Times New Roman"/>
                <w:sz w:val="26"/>
                <w:szCs w:val="26"/>
              </w:rPr>
            </w:pPr>
            <w:r w:rsidRPr="00C36257">
              <w:rPr>
                <w:rFonts w:ascii="Times New Roman" w:hAnsi="Times New Roman" w:cs="Times New Roman"/>
                <w:sz w:val="26"/>
                <w:szCs w:val="26"/>
              </w:rPr>
              <w:t>DSR (97.99)</w:t>
            </w:r>
          </w:p>
        </w:tc>
        <w:tc>
          <w:tcPr>
            <w:tcW w:w="2159" w:type="dxa"/>
            <w:shd w:val="clear" w:color="auto" w:fill="FFFFFF" w:themeFill="background1"/>
            <w:tcMar>
              <w:top w:w="40" w:type="dxa"/>
              <w:left w:w="70" w:type="dxa"/>
              <w:bottom w:w="40" w:type="dxa"/>
              <w:right w:w="70" w:type="dxa"/>
            </w:tcMar>
          </w:tcPr>
          <w:p w:rsidR="00C26C93" w:rsidRPr="00C36257" w:rsidRDefault="00877669">
            <w:pPr>
              <w:jc w:val="center"/>
              <w:rPr>
                <w:rFonts w:ascii="Times New Roman" w:hAnsi="Times New Roman" w:cs="Times New Roman"/>
                <w:sz w:val="26"/>
                <w:szCs w:val="26"/>
              </w:rPr>
            </w:pPr>
            <w:r w:rsidRPr="00C36257">
              <w:rPr>
                <w:rFonts w:ascii="Times New Roman" w:hAnsi="Times New Roman" w:cs="Times New Roman"/>
                <w:sz w:val="26"/>
                <w:szCs w:val="26"/>
              </w:rPr>
              <w:t>AOMDV (82.63)</w:t>
            </w:r>
          </w:p>
        </w:tc>
        <w:tc>
          <w:tcPr>
            <w:tcW w:w="2159" w:type="dxa"/>
            <w:shd w:val="clear" w:color="auto" w:fill="FFFFFF" w:themeFill="background1"/>
            <w:tcMar>
              <w:top w:w="40" w:type="dxa"/>
              <w:left w:w="70" w:type="dxa"/>
              <w:bottom w:w="40" w:type="dxa"/>
              <w:right w:w="70" w:type="dxa"/>
            </w:tcMar>
          </w:tcPr>
          <w:p w:rsidR="00C26C93" w:rsidRPr="00C36257" w:rsidRDefault="00877669">
            <w:pPr>
              <w:jc w:val="center"/>
              <w:rPr>
                <w:rFonts w:ascii="Times New Roman" w:hAnsi="Times New Roman" w:cs="Times New Roman"/>
                <w:sz w:val="26"/>
                <w:szCs w:val="26"/>
              </w:rPr>
            </w:pPr>
            <w:r w:rsidRPr="00C36257">
              <w:rPr>
                <w:rFonts w:ascii="Times New Roman" w:hAnsi="Times New Roman" w:cs="Times New Roman"/>
                <w:sz w:val="26"/>
                <w:szCs w:val="26"/>
              </w:rPr>
              <w:t>AOMDV (280.55)</w:t>
            </w:r>
          </w:p>
        </w:tc>
        <w:tc>
          <w:tcPr>
            <w:tcW w:w="2159" w:type="dxa"/>
            <w:shd w:val="clear" w:color="auto" w:fill="FFFFFF" w:themeFill="background1"/>
            <w:tcMar>
              <w:top w:w="40" w:type="dxa"/>
              <w:left w:w="70" w:type="dxa"/>
              <w:bottom w:w="40" w:type="dxa"/>
              <w:right w:w="70" w:type="dxa"/>
            </w:tcMar>
          </w:tcPr>
          <w:p w:rsidR="00C26C93" w:rsidRPr="00C36257" w:rsidRDefault="00877669">
            <w:pPr>
              <w:jc w:val="center"/>
              <w:rPr>
                <w:rFonts w:ascii="Times New Roman" w:hAnsi="Times New Roman" w:cs="Times New Roman"/>
                <w:sz w:val="26"/>
                <w:szCs w:val="26"/>
              </w:rPr>
            </w:pPr>
            <w:r w:rsidRPr="00C36257">
              <w:rPr>
                <w:rFonts w:ascii="Times New Roman" w:hAnsi="Times New Roman" w:cs="Times New Roman"/>
                <w:sz w:val="26"/>
                <w:szCs w:val="26"/>
              </w:rPr>
              <w:t>AOMDV (122.21)</w:t>
            </w:r>
          </w:p>
        </w:tc>
      </w:tr>
      <w:tr w:rsidR="00C36257" w:rsidRPr="00C36257" w:rsidTr="00C36257">
        <w:trPr>
          <w:trHeight w:val="607"/>
        </w:trPr>
        <w:tc>
          <w:tcPr>
            <w:tcW w:w="1799" w:type="dxa"/>
            <w:shd w:val="clear" w:color="auto" w:fill="FFFFFF" w:themeFill="background1"/>
            <w:tcMar>
              <w:top w:w="40" w:type="dxa"/>
              <w:left w:w="70" w:type="dxa"/>
              <w:bottom w:w="40" w:type="dxa"/>
              <w:right w:w="70" w:type="dxa"/>
            </w:tcMar>
          </w:tcPr>
          <w:p w:rsidR="00C26C93" w:rsidRPr="00C36257" w:rsidRDefault="00877669">
            <w:pPr>
              <w:jc w:val="center"/>
              <w:rPr>
                <w:rFonts w:ascii="Times New Roman" w:hAnsi="Times New Roman" w:cs="Times New Roman"/>
                <w:sz w:val="26"/>
                <w:szCs w:val="26"/>
              </w:rPr>
            </w:pPr>
            <w:r w:rsidRPr="00C36257">
              <w:rPr>
                <w:rFonts w:ascii="Times New Roman" w:hAnsi="Times New Roman" w:cs="Times New Roman"/>
                <w:b/>
                <w:bCs/>
                <w:sz w:val="26"/>
                <w:szCs w:val="26"/>
              </w:rPr>
              <w:t>75 nodes</w:t>
            </w:r>
          </w:p>
        </w:tc>
        <w:tc>
          <w:tcPr>
            <w:tcW w:w="2159" w:type="dxa"/>
            <w:shd w:val="clear" w:color="auto" w:fill="FFFFFF" w:themeFill="background1"/>
            <w:tcMar>
              <w:top w:w="40" w:type="dxa"/>
              <w:left w:w="70" w:type="dxa"/>
              <w:bottom w:w="40" w:type="dxa"/>
              <w:right w:w="70" w:type="dxa"/>
            </w:tcMar>
          </w:tcPr>
          <w:p w:rsidR="00C26C93" w:rsidRPr="00C36257" w:rsidRDefault="00877669">
            <w:pPr>
              <w:jc w:val="center"/>
              <w:rPr>
                <w:rFonts w:ascii="Times New Roman" w:hAnsi="Times New Roman" w:cs="Times New Roman"/>
                <w:sz w:val="26"/>
                <w:szCs w:val="26"/>
              </w:rPr>
            </w:pPr>
            <w:r w:rsidRPr="00C36257">
              <w:rPr>
                <w:rFonts w:ascii="Times New Roman" w:hAnsi="Times New Roman" w:cs="Times New Roman"/>
                <w:sz w:val="26"/>
                <w:szCs w:val="26"/>
              </w:rPr>
              <w:t>DSR (98.92)</w:t>
            </w:r>
          </w:p>
        </w:tc>
        <w:tc>
          <w:tcPr>
            <w:tcW w:w="2159" w:type="dxa"/>
            <w:shd w:val="clear" w:color="auto" w:fill="FFFFFF" w:themeFill="background1"/>
            <w:tcMar>
              <w:top w:w="40" w:type="dxa"/>
              <w:left w:w="70" w:type="dxa"/>
              <w:bottom w:w="40" w:type="dxa"/>
              <w:right w:w="70" w:type="dxa"/>
            </w:tcMar>
          </w:tcPr>
          <w:p w:rsidR="00C26C93" w:rsidRPr="00C36257" w:rsidRDefault="00877669">
            <w:pPr>
              <w:jc w:val="center"/>
              <w:rPr>
                <w:rFonts w:ascii="Times New Roman" w:hAnsi="Times New Roman" w:cs="Times New Roman"/>
                <w:sz w:val="26"/>
                <w:szCs w:val="26"/>
              </w:rPr>
            </w:pPr>
            <w:r w:rsidRPr="00C36257">
              <w:rPr>
                <w:rFonts w:ascii="Times New Roman" w:hAnsi="Times New Roman" w:cs="Times New Roman"/>
                <w:sz w:val="26"/>
                <w:szCs w:val="26"/>
              </w:rPr>
              <w:t>DSR (151.39)</w:t>
            </w:r>
          </w:p>
        </w:tc>
        <w:tc>
          <w:tcPr>
            <w:tcW w:w="2159" w:type="dxa"/>
            <w:shd w:val="clear" w:color="auto" w:fill="FFFFFF" w:themeFill="background1"/>
            <w:tcMar>
              <w:top w:w="40" w:type="dxa"/>
              <w:left w:w="70" w:type="dxa"/>
              <w:bottom w:w="40" w:type="dxa"/>
              <w:right w:w="70" w:type="dxa"/>
            </w:tcMar>
          </w:tcPr>
          <w:p w:rsidR="00C26C93" w:rsidRPr="00C36257" w:rsidRDefault="00877669">
            <w:pPr>
              <w:jc w:val="center"/>
              <w:rPr>
                <w:rFonts w:ascii="Times New Roman" w:hAnsi="Times New Roman" w:cs="Times New Roman"/>
                <w:sz w:val="26"/>
                <w:szCs w:val="26"/>
              </w:rPr>
            </w:pPr>
            <w:r w:rsidRPr="00C36257">
              <w:rPr>
                <w:rFonts w:ascii="Times New Roman" w:hAnsi="Times New Roman" w:cs="Times New Roman"/>
                <w:sz w:val="26"/>
                <w:szCs w:val="26"/>
              </w:rPr>
              <w:t>AODV (192.89)</w:t>
            </w:r>
          </w:p>
        </w:tc>
        <w:tc>
          <w:tcPr>
            <w:tcW w:w="2159" w:type="dxa"/>
            <w:shd w:val="clear" w:color="auto" w:fill="FFFFFF" w:themeFill="background1"/>
            <w:tcMar>
              <w:top w:w="40" w:type="dxa"/>
              <w:left w:w="70" w:type="dxa"/>
              <w:bottom w:w="40" w:type="dxa"/>
              <w:right w:w="70" w:type="dxa"/>
            </w:tcMar>
          </w:tcPr>
          <w:p w:rsidR="00C26C93" w:rsidRPr="00C36257" w:rsidRDefault="00877669">
            <w:pPr>
              <w:jc w:val="center"/>
              <w:rPr>
                <w:rFonts w:ascii="Times New Roman" w:hAnsi="Times New Roman" w:cs="Times New Roman"/>
                <w:sz w:val="26"/>
                <w:szCs w:val="26"/>
              </w:rPr>
            </w:pPr>
            <w:r w:rsidRPr="00C36257">
              <w:rPr>
                <w:rFonts w:ascii="Times New Roman" w:hAnsi="Times New Roman" w:cs="Times New Roman"/>
                <w:sz w:val="26"/>
                <w:szCs w:val="26"/>
              </w:rPr>
              <w:t>AOMDV (123.23)</w:t>
            </w:r>
          </w:p>
        </w:tc>
      </w:tr>
    </w:tbl>
    <w:p w:rsidR="0023442B" w:rsidRPr="0023442B" w:rsidRDefault="0023442B" w:rsidP="000536F0">
      <w:pPr>
        <w:pStyle w:val="ListParagraph"/>
        <w:numPr>
          <w:ilvl w:val="0"/>
          <w:numId w:val="19"/>
        </w:numPr>
        <w:spacing w:after="120" w:line="276" w:lineRule="auto"/>
        <w:jc w:val="both"/>
        <w:rPr>
          <w:rFonts w:ascii="Times New Roman" w:hAnsi="Times New Roman" w:cs="Times New Roman"/>
          <w:sz w:val="26"/>
          <w:szCs w:val="26"/>
        </w:rPr>
      </w:pPr>
      <w:r w:rsidRPr="0023442B">
        <w:rPr>
          <w:rFonts w:ascii="Times New Roman" w:hAnsi="Times New Roman" w:cs="Times New Roman"/>
          <w:sz w:val="26"/>
          <w:szCs w:val="26"/>
        </w:rPr>
        <w:t>DSR achieved the highest packet delivery ratio and throughput in most scenarios.</w:t>
      </w:r>
    </w:p>
    <w:p w:rsidR="0023442B" w:rsidRPr="0023442B" w:rsidRDefault="0023442B" w:rsidP="000536F0">
      <w:pPr>
        <w:pStyle w:val="ListParagraph"/>
        <w:numPr>
          <w:ilvl w:val="0"/>
          <w:numId w:val="19"/>
        </w:numPr>
        <w:spacing w:after="120" w:line="276" w:lineRule="auto"/>
        <w:jc w:val="both"/>
        <w:rPr>
          <w:rFonts w:ascii="Times New Roman" w:hAnsi="Times New Roman" w:cs="Times New Roman"/>
          <w:sz w:val="26"/>
          <w:szCs w:val="26"/>
        </w:rPr>
      </w:pPr>
      <w:r w:rsidRPr="0023442B">
        <w:rPr>
          <w:rFonts w:ascii="Times New Roman" w:hAnsi="Times New Roman" w:cs="Times New Roman"/>
          <w:sz w:val="26"/>
          <w:szCs w:val="26"/>
        </w:rPr>
        <w:t>AOMDV provided the most balanced performance with high reliability and stable throughput.</w:t>
      </w:r>
    </w:p>
    <w:p w:rsidR="0023442B" w:rsidRPr="0023442B" w:rsidRDefault="0023442B" w:rsidP="000536F0">
      <w:pPr>
        <w:pStyle w:val="ListParagraph"/>
        <w:numPr>
          <w:ilvl w:val="0"/>
          <w:numId w:val="19"/>
        </w:numPr>
        <w:spacing w:after="120" w:line="276" w:lineRule="auto"/>
        <w:jc w:val="both"/>
        <w:rPr>
          <w:rFonts w:ascii="Times New Roman" w:hAnsi="Times New Roman" w:cs="Times New Roman"/>
          <w:sz w:val="26"/>
          <w:szCs w:val="26"/>
        </w:rPr>
      </w:pPr>
      <w:r w:rsidRPr="0023442B">
        <w:rPr>
          <w:rFonts w:ascii="Times New Roman" w:hAnsi="Times New Roman" w:cs="Times New Roman"/>
          <w:sz w:val="26"/>
          <w:szCs w:val="26"/>
        </w:rPr>
        <w:t>DSDV performed best in small networks but showed poor scalability at medium node density.</w:t>
      </w:r>
    </w:p>
    <w:p w:rsidR="0023442B" w:rsidRPr="0023442B" w:rsidRDefault="0023442B" w:rsidP="000536F0">
      <w:pPr>
        <w:pStyle w:val="ListParagraph"/>
        <w:numPr>
          <w:ilvl w:val="0"/>
          <w:numId w:val="19"/>
        </w:numPr>
        <w:spacing w:after="120" w:line="276" w:lineRule="auto"/>
        <w:jc w:val="both"/>
        <w:rPr>
          <w:rFonts w:ascii="Times New Roman" w:hAnsi="Times New Roman" w:cs="Times New Roman"/>
          <w:sz w:val="26"/>
          <w:szCs w:val="26"/>
        </w:rPr>
      </w:pPr>
      <w:r w:rsidRPr="0023442B">
        <w:rPr>
          <w:rFonts w:ascii="Times New Roman" w:hAnsi="Times New Roman" w:cs="Times New Roman"/>
          <w:sz w:val="26"/>
          <w:szCs w:val="26"/>
        </w:rPr>
        <w:t>AODV offered moderate throughput and low delay but lower packet delivery in larger networks.</w:t>
      </w:r>
    </w:p>
    <w:p w:rsidR="00C26C93" w:rsidRPr="00A21AFF" w:rsidRDefault="0023442B" w:rsidP="000536F0">
      <w:pPr>
        <w:spacing w:after="120" w:line="276" w:lineRule="auto"/>
        <w:jc w:val="both"/>
        <w:rPr>
          <w:rFonts w:ascii="Times New Roman" w:hAnsi="Times New Roman" w:cs="Times New Roman"/>
          <w:sz w:val="26"/>
          <w:szCs w:val="26"/>
        </w:rPr>
      </w:pPr>
      <w:r w:rsidRPr="0023442B">
        <w:rPr>
          <w:rFonts w:ascii="Times New Roman" w:hAnsi="Times New Roman" w:cs="Times New Roman"/>
          <w:sz w:val="26"/>
          <w:szCs w:val="26"/>
        </w:rPr>
        <w:t>The results indicate that AOMDV is the most suitable overall protocol, while DSR is preferable when reliable packet delivery is the primary requirement.</w:t>
      </w:r>
      <w:r w:rsidR="00877669" w:rsidRPr="00A21AFF">
        <w:rPr>
          <w:rFonts w:ascii="Times New Roman" w:hAnsi="Times New Roman" w:cs="Times New Roman"/>
          <w:sz w:val="26"/>
          <w:szCs w:val="26"/>
        </w:rPr>
        <w:br w:type="page"/>
      </w:r>
    </w:p>
    <w:p w:rsidR="00C26C93" w:rsidRDefault="00C26C93">
      <w:pPr>
        <w:spacing w:after="20"/>
        <w:rPr>
          <w:rFonts w:ascii="Times New Roman" w:hAnsi="Times New Roman" w:cs="Times New Roman"/>
          <w:sz w:val="26"/>
          <w:szCs w:val="26"/>
        </w:rPr>
      </w:pPr>
    </w:p>
    <w:p w:rsidR="0023442B" w:rsidRPr="007728ED" w:rsidRDefault="007728ED" w:rsidP="0023442B">
      <w:pPr>
        <w:pStyle w:val="Heading1"/>
        <w:spacing w:before="240" w:after="120"/>
        <w:rPr>
          <w:rFonts w:ascii="Times New Roman" w:hAnsi="Times New Roman" w:cs="Times New Roman"/>
          <w:color w:val="7030A0"/>
          <w:sz w:val="32"/>
          <w:szCs w:val="26"/>
        </w:rPr>
      </w:pPr>
      <w:r w:rsidRPr="007728ED">
        <w:rPr>
          <w:rFonts w:ascii="Times New Roman" w:hAnsi="Times New Roman" w:cs="Times New Roman"/>
          <w:color w:val="7030A0"/>
          <w:sz w:val="32"/>
          <w:szCs w:val="26"/>
        </w:rPr>
        <w:t>9</w:t>
      </w:r>
      <w:r w:rsidR="0023442B" w:rsidRPr="007728ED">
        <w:rPr>
          <w:rFonts w:ascii="Times New Roman" w:hAnsi="Times New Roman" w:cs="Times New Roman"/>
          <w:color w:val="7030A0"/>
          <w:sz w:val="32"/>
          <w:szCs w:val="26"/>
        </w:rPr>
        <w:t>. Conclusion</w:t>
      </w:r>
    </w:p>
    <w:p w:rsidR="000536F0" w:rsidRPr="000536F0" w:rsidRDefault="000536F0" w:rsidP="000536F0">
      <w:pPr>
        <w:spacing w:after="120" w:line="276" w:lineRule="auto"/>
        <w:jc w:val="both"/>
        <w:rPr>
          <w:rFonts w:ascii="Times New Roman" w:hAnsi="Times New Roman" w:cs="Times New Roman"/>
          <w:sz w:val="26"/>
          <w:szCs w:val="26"/>
        </w:rPr>
      </w:pPr>
      <w:r w:rsidRPr="000536F0">
        <w:rPr>
          <w:rFonts w:ascii="Times New Roman" w:hAnsi="Times New Roman" w:cs="Times New Roman"/>
          <w:sz w:val="26"/>
          <w:szCs w:val="26"/>
        </w:rPr>
        <w:t>Twelve simulations covering four routing protocols and three network sizes produced a clear and consistent picture, provided the results are read with their context.</w:t>
      </w:r>
    </w:p>
    <w:p w:rsidR="000536F0" w:rsidRPr="000536F0" w:rsidRDefault="000536F0" w:rsidP="000536F0">
      <w:pPr>
        <w:spacing w:after="120" w:line="276" w:lineRule="auto"/>
        <w:jc w:val="both"/>
        <w:rPr>
          <w:rFonts w:ascii="Times New Roman" w:hAnsi="Times New Roman" w:cs="Times New Roman"/>
          <w:sz w:val="26"/>
          <w:szCs w:val="26"/>
        </w:rPr>
      </w:pPr>
      <w:r w:rsidRPr="000536F0">
        <w:rPr>
          <w:rFonts w:ascii="Times New Roman" w:hAnsi="Times New Roman" w:cs="Times New Roman"/>
          <w:sz w:val="26"/>
          <w:szCs w:val="26"/>
        </w:rPr>
        <w:t>DSDV, the only proactive protocol tested, was the best performer by a comfortable margin in the small sparse network, winning on delivery ratio, delay and jitter simultaneously. Its jitter of under 30 milliseconds was not approached by any other protocol in any scenario. That advantage disappeared entirely in the 50-node network, where its slow convergence left it unable to carry meaningful traffic. The conclusion is not that DSDV is a poor protocol but that its performance depends critically on whether the network diameter allows its tables to settle within the time available.</w:t>
      </w:r>
    </w:p>
    <w:p w:rsidR="000536F0" w:rsidRPr="000536F0" w:rsidRDefault="000536F0" w:rsidP="000536F0">
      <w:pPr>
        <w:spacing w:after="120" w:line="276" w:lineRule="auto"/>
        <w:jc w:val="both"/>
        <w:rPr>
          <w:rFonts w:ascii="Times New Roman" w:hAnsi="Times New Roman" w:cs="Times New Roman"/>
          <w:sz w:val="26"/>
          <w:szCs w:val="26"/>
        </w:rPr>
      </w:pPr>
      <w:r w:rsidRPr="000536F0">
        <w:rPr>
          <w:rFonts w:ascii="Times New Roman" w:hAnsi="Times New Roman" w:cs="Times New Roman"/>
          <w:sz w:val="26"/>
          <w:szCs w:val="26"/>
        </w:rPr>
        <w:t xml:space="preserve">Among the reactive protocols, DSR delivered the highest proportion of packets in the larger networks, but with delays and jitter several times worse than its competitors, which rules it out for time-sensitive traffic. AODV was fast when it worked but lost the most packets, reflecting the cost of maintaining only a single route per destination. AOMDV, by keeping alternative paths ready, consistently improved on AODV in every metric measured and produced the most stable </w:t>
      </w:r>
      <w:proofErr w:type="spellStart"/>
      <w:r w:rsidRPr="000536F0">
        <w:rPr>
          <w:rFonts w:ascii="Times New Roman" w:hAnsi="Times New Roman" w:cs="Times New Roman"/>
          <w:sz w:val="26"/>
          <w:szCs w:val="26"/>
        </w:rPr>
        <w:t>behaviour</w:t>
      </w:r>
      <w:proofErr w:type="spellEnd"/>
      <w:r w:rsidRPr="000536F0">
        <w:rPr>
          <w:rFonts w:ascii="Times New Roman" w:hAnsi="Times New Roman" w:cs="Times New Roman"/>
          <w:sz w:val="26"/>
          <w:szCs w:val="26"/>
        </w:rPr>
        <w:t xml:space="preserve"> overall.</w:t>
      </w:r>
    </w:p>
    <w:p w:rsidR="000536F0" w:rsidRPr="000536F0" w:rsidRDefault="000536F0" w:rsidP="000536F0">
      <w:pPr>
        <w:spacing w:after="120" w:line="276" w:lineRule="auto"/>
        <w:jc w:val="both"/>
        <w:rPr>
          <w:rFonts w:ascii="Times New Roman" w:hAnsi="Times New Roman" w:cs="Times New Roman"/>
          <w:sz w:val="26"/>
          <w:szCs w:val="26"/>
        </w:rPr>
      </w:pPr>
      <w:r w:rsidRPr="000536F0">
        <w:rPr>
          <w:rFonts w:ascii="Times New Roman" w:hAnsi="Times New Roman" w:cs="Times New Roman"/>
          <w:sz w:val="26"/>
          <w:szCs w:val="26"/>
        </w:rPr>
        <w:t>If a single recommendation had to be drawn from these results, it would be that AOMDV is the most sensible general-purpose choice for a mobile network of moderate size, DSDV is preferable where the network is small and comparatively stable and low jitter matters, and DSR should be reserved for situations where eventual delivery outweighs timeliness.</w:t>
      </w:r>
    </w:p>
    <w:p w:rsidR="000536F0" w:rsidRPr="000536F0" w:rsidRDefault="000536F0" w:rsidP="000536F0">
      <w:pPr>
        <w:spacing w:after="120" w:line="276" w:lineRule="auto"/>
        <w:jc w:val="both"/>
        <w:rPr>
          <w:rFonts w:ascii="Times New Roman" w:hAnsi="Times New Roman" w:cs="Times New Roman"/>
          <w:sz w:val="26"/>
          <w:szCs w:val="26"/>
        </w:rPr>
      </w:pPr>
      <w:r w:rsidRPr="000536F0">
        <w:rPr>
          <w:rFonts w:ascii="Times New Roman" w:hAnsi="Times New Roman" w:cs="Times New Roman"/>
          <w:sz w:val="26"/>
          <w:szCs w:val="26"/>
        </w:rPr>
        <w:t>The experiment also demonstrated something more general about measurement itself. DSDV's 86.81 per cent delivery ratio in the 50-node scenario looks entirely acceptable until it is placed beside the packet count that produced it. A metric quoted without its context can invert the conclusion a reader draws, and reporting delivery ratio, throughput and raw packet counts together is what makes the result interpretable.</w:t>
      </w:r>
    </w:p>
    <w:p w:rsidR="0023442B" w:rsidRPr="00A21AFF" w:rsidRDefault="0023442B" w:rsidP="000536F0">
      <w:pPr>
        <w:spacing w:after="20"/>
        <w:jc w:val="both"/>
        <w:rPr>
          <w:rFonts w:ascii="Times New Roman" w:hAnsi="Times New Roman" w:cs="Times New Roman"/>
          <w:sz w:val="26"/>
          <w:szCs w:val="26"/>
        </w:rPr>
      </w:pPr>
    </w:p>
    <w:sectPr w:rsidR="0023442B" w:rsidRPr="00A21AFF" w:rsidSect="00833BED">
      <w:headerReference w:type="default" r:id="rId22"/>
      <w:footerReference w:type="default" r:id="rId23"/>
      <w:pgSz w:w="11906" w:h="16838" w:code="9"/>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03D33" w:rsidRDefault="00903D33">
      <w:r>
        <w:separator/>
      </w:r>
    </w:p>
  </w:endnote>
  <w:endnote w:type="continuationSeparator" w:id="0">
    <w:p w:rsidR="00903D33" w:rsidRDefault="00903D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2763" w:rsidRDefault="00FF276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03D33" w:rsidRDefault="00903D33">
      <w:r>
        <w:separator/>
      </w:r>
    </w:p>
  </w:footnote>
  <w:footnote w:type="continuationSeparator" w:id="0">
    <w:p w:rsidR="00903D33" w:rsidRDefault="00903D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color w:val="7F7F7F" w:themeColor="background1" w:themeShade="7F"/>
        <w:spacing w:val="60"/>
      </w:rPr>
      <w:id w:val="-67037099"/>
      <w:docPartObj>
        <w:docPartGallery w:val="Page Numbers (Top of Page)"/>
        <w:docPartUnique/>
      </w:docPartObj>
    </w:sdtPr>
    <w:sdtEndPr>
      <w:rPr>
        <w:b/>
        <w:bCs/>
        <w:noProof/>
        <w:color w:val="auto"/>
        <w:spacing w:val="0"/>
      </w:rPr>
    </w:sdtEndPr>
    <w:sdtContent>
      <w:p w:rsidR="00FF2763" w:rsidRDefault="00FF2763">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rsidR="00FF2763" w:rsidRDefault="00FF27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97E62"/>
    <w:multiLevelType w:val="hybridMultilevel"/>
    <w:tmpl w:val="6D18AA7A"/>
    <w:lvl w:ilvl="0" w:tplc="B648594A">
      <w:start w:val="1"/>
      <w:numFmt w:val="bullet"/>
      <w:lvlText w:val="•"/>
      <w:lvlJc w:val="left"/>
      <w:pPr>
        <w:ind w:left="520" w:hanging="260"/>
      </w:pPr>
    </w:lvl>
    <w:lvl w:ilvl="1" w:tplc="CBC24524">
      <w:numFmt w:val="decimal"/>
      <w:lvlText w:val=""/>
      <w:lvlJc w:val="left"/>
    </w:lvl>
    <w:lvl w:ilvl="2" w:tplc="E2568400">
      <w:numFmt w:val="decimal"/>
      <w:lvlText w:val=""/>
      <w:lvlJc w:val="left"/>
    </w:lvl>
    <w:lvl w:ilvl="3" w:tplc="8FA8C1C0">
      <w:numFmt w:val="decimal"/>
      <w:lvlText w:val=""/>
      <w:lvlJc w:val="left"/>
    </w:lvl>
    <w:lvl w:ilvl="4" w:tplc="9D78A78E">
      <w:numFmt w:val="decimal"/>
      <w:lvlText w:val=""/>
      <w:lvlJc w:val="left"/>
    </w:lvl>
    <w:lvl w:ilvl="5" w:tplc="6D3ADA7A">
      <w:numFmt w:val="decimal"/>
      <w:lvlText w:val=""/>
      <w:lvlJc w:val="left"/>
    </w:lvl>
    <w:lvl w:ilvl="6" w:tplc="30E07640">
      <w:numFmt w:val="decimal"/>
      <w:lvlText w:val=""/>
      <w:lvlJc w:val="left"/>
    </w:lvl>
    <w:lvl w:ilvl="7" w:tplc="15AE050E">
      <w:numFmt w:val="decimal"/>
      <w:lvlText w:val=""/>
      <w:lvlJc w:val="left"/>
    </w:lvl>
    <w:lvl w:ilvl="8" w:tplc="3A44D46A">
      <w:numFmt w:val="decimal"/>
      <w:lvlText w:val=""/>
      <w:lvlJc w:val="left"/>
    </w:lvl>
  </w:abstractNum>
  <w:abstractNum w:abstractNumId="1" w15:restartNumberingAfterBreak="0">
    <w:nsid w:val="0AEC3010"/>
    <w:multiLevelType w:val="hybridMultilevel"/>
    <w:tmpl w:val="3DC4D50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C926E0"/>
    <w:multiLevelType w:val="hybridMultilevel"/>
    <w:tmpl w:val="0CB84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372B6A"/>
    <w:multiLevelType w:val="hybridMultilevel"/>
    <w:tmpl w:val="5C4436E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4A07C7"/>
    <w:multiLevelType w:val="hybridMultilevel"/>
    <w:tmpl w:val="1AA0D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A62D7E"/>
    <w:multiLevelType w:val="hybridMultilevel"/>
    <w:tmpl w:val="D340E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0468FF"/>
    <w:multiLevelType w:val="hybridMultilevel"/>
    <w:tmpl w:val="AC8862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B65F6C"/>
    <w:multiLevelType w:val="hybridMultilevel"/>
    <w:tmpl w:val="180E16B8"/>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1C7BF2"/>
    <w:multiLevelType w:val="hybridMultilevel"/>
    <w:tmpl w:val="8A4295D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C57F3E"/>
    <w:multiLevelType w:val="hybridMultilevel"/>
    <w:tmpl w:val="6EA8820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8A27DE"/>
    <w:multiLevelType w:val="hybridMultilevel"/>
    <w:tmpl w:val="9460A736"/>
    <w:lvl w:ilvl="0" w:tplc="97A40B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EE02B2"/>
    <w:multiLevelType w:val="hybridMultilevel"/>
    <w:tmpl w:val="01CC6384"/>
    <w:lvl w:ilvl="0" w:tplc="AE3A77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A37F69"/>
    <w:multiLevelType w:val="hybridMultilevel"/>
    <w:tmpl w:val="F8A8E0BC"/>
    <w:lvl w:ilvl="0" w:tplc="04090011">
      <w:start w:val="1"/>
      <w:numFmt w:val="decimal"/>
      <w:lvlText w:val="%1)"/>
      <w:lvlJc w:val="left"/>
      <w:pPr>
        <w:ind w:left="520" w:hanging="260"/>
      </w:pPr>
    </w:lvl>
    <w:lvl w:ilvl="1" w:tplc="4E3E2674">
      <w:numFmt w:val="decimal"/>
      <w:lvlText w:val=""/>
      <w:lvlJc w:val="left"/>
    </w:lvl>
    <w:lvl w:ilvl="2" w:tplc="8638A274">
      <w:numFmt w:val="decimal"/>
      <w:lvlText w:val=""/>
      <w:lvlJc w:val="left"/>
    </w:lvl>
    <w:lvl w:ilvl="3" w:tplc="CF629190">
      <w:numFmt w:val="decimal"/>
      <w:lvlText w:val=""/>
      <w:lvlJc w:val="left"/>
    </w:lvl>
    <w:lvl w:ilvl="4" w:tplc="E6DE5240">
      <w:numFmt w:val="decimal"/>
      <w:lvlText w:val=""/>
      <w:lvlJc w:val="left"/>
    </w:lvl>
    <w:lvl w:ilvl="5" w:tplc="C068EDBC">
      <w:numFmt w:val="decimal"/>
      <w:lvlText w:val=""/>
      <w:lvlJc w:val="left"/>
    </w:lvl>
    <w:lvl w:ilvl="6" w:tplc="F2C64F4C">
      <w:numFmt w:val="decimal"/>
      <w:lvlText w:val=""/>
      <w:lvlJc w:val="left"/>
    </w:lvl>
    <w:lvl w:ilvl="7" w:tplc="6F5EF840">
      <w:numFmt w:val="decimal"/>
      <w:lvlText w:val=""/>
      <w:lvlJc w:val="left"/>
    </w:lvl>
    <w:lvl w:ilvl="8" w:tplc="39642578">
      <w:numFmt w:val="decimal"/>
      <w:lvlText w:val=""/>
      <w:lvlJc w:val="left"/>
    </w:lvl>
  </w:abstractNum>
  <w:abstractNum w:abstractNumId="13" w15:restartNumberingAfterBreak="0">
    <w:nsid w:val="4EF01F45"/>
    <w:multiLevelType w:val="hybridMultilevel"/>
    <w:tmpl w:val="C4BAA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752E07"/>
    <w:multiLevelType w:val="hybridMultilevel"/>
    <w:tmpl w:val="EE98C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506ECF"/>
    <w:multiLevelType w:val="hybridMultilevel"/>
    <w:tmpl w:val="80A480E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7B18FD"/>
    <w:multiLevelType w:val="hybridMultilevel"/>
    <w:tmpl w:val="93C20198"/>
    <w:lvl w:ilvl="0" w:tplc="82B26614">
      <w:start w:val="1"/>
      <w:numFmt w:val="bullet"/>
      <w:lvlText w:val="●"/>
      <w:lvlJc w:val="left"/>
      <w:pPr>
        <w:ind w:left="720" w:hanging="360"/>
      </w:pPr>
    </w:lvl>
    <w:lvl w:ilvl="1" w:tplc="AE5ECFC4">
      <w:start w:val="1"/>
      <w:numFmt w:val="bullet"/>
      <w:lvlText w:val="○"/>
      <w:lvlJc w:val="left"/>
      <w:pPr>
        <w:ind w:left="1440" w:hanging="360"/>
      </w:pPr>
    </w:lvl>
    <w:lvl w:ilvl="2" w:tplc="45E6120C">
      <w:start w:val="1"/>
      <w:numFmt w:val="bullet"/>
      <w:lvlText w:val="■"/>
      <w:lvlJc w:val="left"/>
      <w:pPr>
        <w:ind w:left="2160" w:hanging="360"/>
      </w:pPr>
    </w:lvl>
    <w:lvl w:ilvl="3" w:tplc="AA169470">
      <w:start w:val="1"/>
      <w:numFmt w:val="bullet"/>
      <w:lvlText w:val="●"/>
      <w:lvlJc w:val="left"/>
      <w:pPr>
        <w:ind w:left="2880" w:hanging="360"/>
      </w:pPr>
    </w:lvl>
    <w:lvl w:ilvl="4" w:tplc="28EAE67A">
      <w:start w:val="1"/>
      <w:numFmt w:val="bullet"/>
      <w:lvlText w:val="○"/>
      <w:lvlJc w:val="left"/>
      <w:pPr>
        <w:ind w:left="3600" w:hanging="360"/>
      </w:pPr>
    </w:lvl>
    <w:lvl w:ilvl="5" w:tplc="62D4E8E4">
      <w:start w:val="1"/>
      <w:numFmt w:val="bullet"/>
      <w:lvlText w:val="■"/>
      <w:lvlJc w:val="left"/>
      <w:pPr>
        <w:ind w:left="4320" w:hanging="360"/>
      </w:pPr>
    </w:lvl>
    <w:lvl w:ilvl="6" w:tplc="068EB7E0">
      <w:start w:val="1"/>
      <w:numFmt w:val="bullet"/>
      <w:lvlText w:val="●"/>
      <w:lvlJc w:val="left"/>
      <w:pPr>
        <w:ind w:left="5040" w:hanging="360"/>
      </w:pPr>
    </w:lvl>
    <w:lvl w:ilvl="7" w:tplc="99A6FFB8">
      <w:start w:val="1"/>
      <w:numFmt w:val="bullet"/>
      <w:lvlText w:val="●"/>
      <w:lvlJc w:val="left"/>
      <w:pPr>
        <w:ind w:left="5760" w:hanging="360"/>
      </w:pPr>
    </w:lvl>
    <w:lvl w:ilvl="8" w:tplc="F4223DD8">
      <w:start w:val="1"/>
      <w:numFmt w:val="bullet"/>
      <w:lvlText w:val="●"/>
      <w:lvlJc w:val="left"/>
      <w:pPr>
        <w:ind w:left="6480" w:hanging="360"/>
      </w:pPr>
    </w:lvl>
  </w:abstractNum>
  <w:abstractNum w:abstractNumId="17" w15:restartNumberingAfterBreak="0">
    <w:nsid w:val="68752429"/>
    <w:multiLevelType w:val="hybridMultilevel"/>
    <w:tmpl w:val="055ABC5A"/>
    <w:lvl w:ilvl="0" w:tplc="0409001B">
      <w:start w:val="1"/>
      <w:numFmt w:val="lowerRoman"/>
      <w:lvlText w:val="%1."/>
      <w:lvlJc w:val="right"/>
      <w:pPr>
        <w:ind w:left="520" w:hanging="260"/>
      </w:pPr>
    </w:lvl>
    <w:lvl w:ilvl="1" w:tplc="E4C4EB44">
      <w:numFmt w:val="decimal"/>
      <w:lvlText w:val=""/>
      <w:lvlJc w:val="left"/>
      <w:pPr>
        <w:ind w:left="0" w:firstLine="0"/>
      </w:pPr>
    </w:lvl>
    <w:lvl w:ilvl="2" w:tplc="4FC0E4CA">
      <w:numFmt w:val="decimal"/>
      <w:lvlText w:val=""/>
      <w:lvlJc w:val="left"/>
      <w:pPr>
        <w:ind w:left="0" w:firstLine="0"/>
      </w:pPr>
    </w:lvl>
    <w:lvl w:ilvl="3" w:tplc="C2968AA0">
      <w:numFmt w:val="decimal"/>
      <w:lvlText w:val=""/>
      <w:lvlJc w:val="left"/>
      <w:pPr>
        <w:ind w:left="0" w:firstLine="0"/>
      </w:pPr>
    </w:lvl>
    <w:lvl w:ilvl="4" w:tplc="C4766E04">
      <w:numFmt w:val="decimal"/>
      <w:lvlText w:val=""/>
      <w:lvlJc w:val="left"/>
      <w:pPr>
        <w:ind w:left="0" w:firstLine="0"/>
      </w:pPr>
    </w:lvl>
    <w:lvl w:ilvl="5" w:tplc="048CDF52">
      <w:numFmt w:val="decimal"/>
      <w:lvlText w:val=""/>
      <w:lvlJc w:val="left"/>
      <w:pPr>
        <w:ind w:left="0" w:firstLine="0"/>
      </w:pPr>
    </w:lvl>
    <w:lvl w:ilvl="6" w:tplc="CDAA886C">
      <w:numFmt w:val="decimal"/>
      <w:lvlText w:val=""/>
      <w:lvlJc w:val="left"/>
      <w:pPr>
        <w:ind w:left="0" w:firstLine="0"/>
      </w:pPr>
    </w:lvl>
    <w:lvl w:ilvl="7" w:tplc="27A2F15A">
      <w:numFmt w:val="decimal"/>
      <w:lvlText w:val=""/>
      <w:lvlJc w:val="left"/>
      <w:pPr>
        <w:ind w:left="0" w:firstLine="0"/>
      </w:pPr>
    </w:lvl>
    <w:lvl w:ilvl="8" w:tplc="A23434FC">
      <w:numFmt w:val="decimal"/>
      <w:lvlText w:val=""/>
      <w:lvlJc w:val="left"/>
      <w:pPr>
        <w:ind w:left="0" w:firstLine="0"/>
      </w:pPr>
    </w:lvl>
  </w:abstractNum>
  <w:abstractNum w:abstractNumId="18" w15:restartNumberingAfterBreak="0">
    <w:nsid w:val="70CC0AC1"/>
    <w:multiLevelType w:val="hybridMultilevel"/>
    <w:tmpl w:val="84A89D3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BCC07F3"/>
    <w:multiLevelType w:val="hybridMultilevel"/>
    <w:tmpl w:val="6956907A"/>
    <w:lvl w:ilvl="0" w:tplc="0E286A7E">
      <w:start w:val="1"/>
      <w:numFmt w:val="bullet"/>
      <w:lvlText w:val="•"/>
      <w:lvlJc w:val="left"/>
      <w:pPr>
        <w:ind w:left="520" w:hanging="260"/>
      </w:pPr>
    </w:lvl>
    <w:lvl w:ilvl="1" w:tplc="E4C4EB44">
      <w:numFmt w:val="decimal"/>
      <w:lvlText w:val=""/>
      <w:lvlJc w:val="left"/>
      <w:pPr>
        <w:ind w:left="0" w:firstLine="0"/>
      </w:pPr>
    </w:lvl>
    <w:lvl w:ilvl="2" w:tplc="4FC0E4CA">
      <w:numFmt w:val="decimal"/>
      <w:lvlText w:val=""/>
      <w:lvlJc w:val="left"/>
      <w:pPr>
        <w:ind w:left="0" w:firstLine="0"/>
      </w:pPr>
    </w:lvl>
    <w:lvl w:ilvl="3" w:tplc="C2968AA0">
      <w:numFmt w:val="decimal"/>
      <w:lvlText w:val=""/>
      <w:lvlJc w:val="left"/>
      <w:pPr>
        <w:ind w:left="0" w:firstLine="0"/>
      </w:pPr>
    </w:lvl>
    <w:lvl w:ilvl="4" w:tplc="C4766E04">
      <w:numFmt w:val="decimal"/>
      <w:lvlText w:val=""/>
      <w:lvlJc w:val="left"/>
      <w:pPr>
        <w:ind w:left="0" w:firstLine="0"/>
      </w:pPr>
    </w:lvl>
    <w:lvl w:ilvl="5" w:tplc="048CDF52">
      <w:numFmt w:val="decimal"/>
      <w:lvlText w:val=""/>
      <w:lvlJc w:val="left"/>
      <w:pPr>
        <w:ind w:left="0" w:firstLine="0"/>
      </w:pPr>
    </w:lvl>
    <w:lvl w:ilvl="6" w:tplc="CDAA886C">
      <w:numFmt w:val="decimal"/>
      <w:lvlText w:val=""/>
      <w:lvlJc w:val="left"/>
      <w:pPr>
        <w:ind w:left="0" w:firstLine="0"/>
      </w:pPr>
    </w:lvl>
    <w:lvl w:ilvl="7" w:tplc="27A2F15A">
      <w:numFmt w:val="decimal"/>
      <w:lvlText w:val=""/>
      <w:lvlJc w:val="left"/>
      <w:pPr>
        <w:ind w:left="0" w:firstLine="0"/>
      </w:pPr>
    </w:lvl>
    <w:lvl w:ilvl="8" w:tplc="A23434FC">
      <w:numFmt w:val="decimal"/>
      <w:lvlText w:val=""/>
      <w:lvlJc w:val="left"/>
      <w:pPr>
        <w:ind w:left="0" w:firstLine="0"/>
      </w:pPr>
    </w:lvl>
  </w:abstractNum>
  <w:num w:numId="1">
    <w:abstractNumId w:val="16"/>
    <w:lvlOverride w:ilvl="0">
      <w:startOverride w:val="1"/>
    </w:lvlOverride>
  </w:num>
  <w:num w:numId="2">
    <w:abstractNumId w:val="0"/>
    <w:lvlOverride w:ilvl="0">
      <w:startOverride w:val="1"/>
    </w:lvlOverride>
  </w:num>
  <w:num w:numId="3">
    <w:abstractNumId w:val="9"/>
  </w:num>
  <w:num w:numId="4">
    <w:abstractNumId w:val="18"/>
  </w:num>
  <w:num w:numId="5">
    <w:abstractNumId w:val="2"/>
  </w:num>
  <w:num w:numId="6">
    <w:abstractNumId w:val="14"/>
  </w:num>
  <w:num w:numId="7">
    <w:abstractNumId w:val="5"/>
  </w:num>
  <w:num w:numId="8">
    <w:abstractNumId w:val="13"/>
  </w:num>
  <w:num w:numId="9">
    <w:abstractNumId w:val="4"/>
  </w:num>
  <w:num w:numId="10">
    <w:abstractNumId w:val="6"/>
  </w:num>
  <w:num w:numId="11">
    <w:abstractNumId w:val="10"/>
  </w:num>
  <w:num w:numId="12">
    <w:abstractNumId w:val="11"/>
  </w:num>
  <w:num w:numId="13">
    <w:abstractNumId w:val="19"/>
  </w:num>
  <w:num w:numId="14">
    <w:abstractNumId w:val="17"/>
  </w:num>
  <w:num w:numId="15">
    <w:abstractNumId w:val="3"/>
  </w:num>
  <w:num w:numId="16">
    <w:abstractNumId w:val="8"/>
  </w:num>
  <w:num w:numId="17">
    <w:abstractNumId w:val="15"/>
  </w:num>
  <w:num w:numId="18">
    <w:abstractNumId w:val="1"/>
  </w:num>
  <w:num w:numId="19">
    <w:abstractNumId w:val="7"/>
  </w:num>
  <w:num w:numId="20">
    <w:abstractNumId w:val="12"/>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C93"/>
    <w:rsid w:val="000536F0"/>
    <w:rsid w:val="0014447F"/>
    <w:rsid w:val="00207487"/>
    <w:rsid w:val="0023442B"/>
    <w:rsid w:val="0028092F"/>
    <w:rsid w:val="00295107"/>
    <w:rsid w:val="002F22B6"/>
    <w:rsid w:val="002F6EEB"/>
    <w:rsid w:val="004B2426"/>
    <w:rsid w:val="00762B9B"/>
    <w:rsid w:val="007728ED"/>
    <w:rsid w:val="00826465"/>
    <w:rsid w:val="00833BED"/>
    <w:rsid w:val="008521EB"/>
    <w:rsid w:val="00877669"/>
    <w:rsid w:val="00903D33"/>
    <w:rsid w:val="00A21AFF"/>
    <w:rsid w:val="00AA1BB9"/>
    <w:rsid w:val="00C26C93"/>
    <w:rsid w:val="00C36257"/>
    <w:rsid w:val="00C76CC9"/>
    <w:rsid w:val="00F86F2D"/>
    <w:rsid w:val="00FF2763"/>
    <w:rsid w:val="00FF57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011FF"/>
  <w15:docId w15:val="{72D2A399-702A-4AE3-A021-0C2401132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36257"/>
  </w:style>
  <w:style w:type="paragraph" w:styleId="Heading1">
    <w:name w:val="heading 1"/>
    <w:link w:val="Heading1Char"/>
    <w:qFormat/>
    <w:pPr>
      <w:spacing w:before="320" w:after="140"/>
      <w:outlineLvl w:val="0"/>
    </w:pPr>
    <w:rPr>
      <w:b/>
      <w:bCs/>
      <w:color w:val="1F3864"/>
      <w:sz w:val="30"/>
      <w:szCs w:val="30"/>
    </w:rPr>
  </w:style>
  <w:style w:type="paragraph" w:styleId="Heading2">
    <w:name w:val="heading 2"/>
    <w:link w:val="Heading2Char"/>
    <w:qFormat/>
    <w:pPr>
      <w:spacing w:before="240" w:after="100"/>
      <w:outlineLvl w:val="1"/>
    </w:pPr>
    <w:rPr>
      <w:b/>
      <w:bCs/>
      <w:color w:val="2E5C9A"/>
      <w:sz w:val="25"/>
      <w:szCs w:val="25"/>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33BED"/>
    <w:pPr>
      <w:tabs>
        <w:tab w:val="center" w:pos="4680"/>
        <w:tab w:val="right" w:pos="9360"/>
      </w:tabs>
    </w:pPr>
  </w:style>
  <w:style w:type="character" w:customStyle="1" w:styleId="HeaderChar">
    <w:name w:val="Header Char"/>
    <w:basedOn w:val="DefaultParagraphFont"/>
    <w:link w:val="Header"/>
    <w:uiPriority w:val="99"/>
    <w:rsid w:val="00833BED"/>
  </w:style>
  <w:style w:type="paragraph" w:styleId="Footer">
    <w:name w:val="footer"/>
    <w:basedOn w:val="Normal"/>
    <w:link w:val="FooterChar"/>
    <w:uiPriority w:val="99"/>
    <w:unhideWhenUsed/>
    <w:rsid w:val="00833BED"/>
    <w:pPr>
      <w:tabs>
        <w:tab w:val="center" w:pos="4680"/>
        <w:tab w:val="right" w:pos="9360"/>
      </w:tabs>
    </w:pPr>
  </w:style>
  <w:style w:type="character" w:customStyle="1" w:styleId="FooterChar">
    <w:name w:val="Footer Char"/>
    <w:basedOn w:val="DefaultParagraphFont"/>
    <w:link w:val="Footer"/>
    <w:uiPriority w:val="99"/>
    <w:rsid w:val="00833BED"/>
  </w:style>
  <w:style w:type="character" w:customStyle="1" w:styleId="Heading1Char">
    <w:name w:val="Heading 1 Char"/>
    <w:basedOn w:val="DefaultParagraphFont"/>
    <w:link w:val="Heading1"/>
    <w:rsid w:val="00A21AFF"/>
    <w:rPr>
      <w:b/>
      <w:bCs/>
      <w:color w:val="1F3864"/>
      <w:sz w:val="30"/>
      <w:szCs w:val="30"/>
    </w:rPr>
  </w:style>
  <w:style w:type="character" w:customStyle="1" w:styleId="Heading2Char">
    <w:name w:val="Heading 2 Char"/>
    <w:basedOn w:val="DefaultParagraphFont"/>
    <w:link w:val="Heading2"/>
    <w:rsid w:val="00C36257"/>
    <w:rPr>
      <w:b/>
      <w:bCs/>
      <w:color w:val="2E5C9A"/>
      <w:sz w:val="25"/>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476361">
      <w:bodyDiv w:val="1"/>
      <w:marLeft w:val="0"/>
      <w:marRight w:val="0"/>
      <w:marTop w:val="0"/>
      <w:marBottom w:val="0"/>
      <w:divBdr>
        <w:top w:val="none" w:sz="0" w:space="0" w:color="auto"/>
        <w:left w:val="none" w:sz="0" w:space="0" w:color="auto"/>
        <w:bottom w:val="none" w:sz="0" w:space="0" w:color="auto"/>
        <w:right w:val="none" w:sz="0" w:space="0" w:color="auto"/>
      </w:divBdr>
    </w:div>
    <w:div w:id="203566120">
      <w:bodyDiv w:val="1"/>
      <w:marLeft w:val="0"/>
      <w:marRight w:val="0"/>
      <w:marTop w:val="0"/>
      <w:marBottom w:val="0"/>
      <w:divBdr>
        <w:top w:val="none" w:sz="0" w:space="0" w:color="auto"/>
        <w:left w:val="none" w:sz="0" w:space="0" w:color="auto"/>
        <w:bottom w:val="none" w:sz="0" w:space="0" w:color="auto"/>
        <w:right w:val="none" w:sz="0" w:space="0" w:color="auto"/>
      </w:divBdr>
    </w:div>
    <w:div w:id="474032816">
      <w:bodyDiv w:val="1"/>
      <w:marLeft w:val="0"/>
      <w:marRight w:val="0"/>
      <w:marTop w:val="0"/>
      <w:marBottom w:val="0"/>
      <w:divBdr>
        <w:top w:val="none" w:sz="0" w:space="0" w:color="auto"/>
        <w:left w:val="none" w:sz="0" w:space="0" w:color="auto"/>
        <w:bottom w:val="none" w:sz="0" w:space="0" w:color="auto"/>
        <w:right w:val="none" w:sz="0" w:space="0" w:color="auto"/>
      </w:divBdr>
    </w:div>
    <w:div w:id="598880195">
      <w:bodyDiv w:val="1"/>
      <w:marLeft w:val="0"/>
      <w:marRight w:val="0"/>
      <w:marTop w:val="0"/>
      <w:marBottom w:val="0"/>
      <w:divBdr>
        <w:top w:val="none" w:sz="0" w:space="0" w:color="auto"/>
        <w:left w:val="none" w:sz="0" w:space="0" w:color="auto"/>
        <w:bottom w:val="none" w:sz="0" w:space="0" w:color="auto"/>
        <w:right w:val="none" w:sz="0" w:space="0" w:color="auto"/>
      </w:divBdr>
    </w:div>
    <w:div w:id="1457486699">
      <w:bodyDiv w:val="1"/>
      <w:marLeft w:val="0"/>
      <w:marRight w:val="0"/>
      <w:marTop w:val="0"/>
      <w:marBottom w:val="0"/>
      <w:divBdr>
        <w:top w:val="none" w:sz="0" w:space="0" w:color="auto"/>
        <w:left w:val="none" w:sz="0" w:space="0" w:color="auto"/>
        <w:bottom w:val="none" w:sz="0" w:space="0" w:color="auto"/>
        <w:right w:val="none" w:sz="0" w:space="0" w:color="auto"/>
      </w:divBdr>
    </w:div>
    <w:div w:id="1592932459">
      <w:bodyDiv w:val="1"/>
      <w:marLeft w:val="0"/>
      <w:marRight w:val="0"/>
      <w:marTop w:val="0"/>
      <w:marBottom w:val="0"/>
      <w:divBdr>
        <w:top w:val="none" w:sz="0" w:space="0" w:color="auto"/>
        <w:left w:val="none" w:sz="0" w:space="0" w:color="auto"/>
        <w:bottom w:val="none" w:sz="0" w:space="0" w:color="auto"/>
        <w:right w:val="none" w:sz="0" w:space="0" w:color="auto"/>
      </w:divBdr>
    </w:div>
    <w:div w:id="20555421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20</Pages>
  <Words>4263</Words>
  <Characters>24300</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 Islam</cp:lastModifiedBy>
  <cp:revision>6</cp:revision>
  <dcterms:created xsi:type="dcterms:W3CDTF">2026-08-02T11:26:00Z</dcterms:created>
  <dcterms:modified xsi:type="dcterms:W3CDTF">2026-08-03T06:11:00Z</dcterms:modified>
</cp:coreProperties>
</file>