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E1A5" w14:textId="39DBD0C1" w:rsidR="00981546" w:rsidRDefault="00981546" w:rsidP="00502481">
      <w:pPr>
        <w:jc w:val="both"/>
        <w:rPr>
          <w:rFonts w:cstheme="minorHAnsi"/>
        </w:rPr>
      </w:pPr>
      <w:r>
        <w:rPr>
          <w:rFonts w:cstheme="minorHAnsi"/>
          <w:b/>
          <w:bCs/>
        </w:rPr>
        <w:t>Proposal for Additional Data</w:t>
      </w:r>
    </w:p>
    <w:p w14:paraId="40E440BF" w14:textId="0F94C7EA" w:rsidR="00981546" w:rsidRDefault="00981546" w:rsidP="00502481">
      <w:pPr>
        <w:jc w:val="both"/>
        <w:rPr>
          <w:rFonts w:cstheme="minorHAnsi"/>
        </w:rPr>
      </w:pPr>
    </w:p>
    <w:p w14:paraId="31797E39" w14:textId="3F623FD0" w:rsidR="00981546" w:rsidRDefault="00981546" w:rsidP="00502481">
      <w:pPr>
        <w:jc w:val="both"/>
        <w:rPr>
          <w:rFonts w:cstheme="minorHAnsi"/>
        </w:rPr>
      </w:pPr>
      <w:r>
        <w:rPr>
          <w:rFonts w:cstheme="minorHAnsi"/>
        </w:rPr>
        <w:t>I have provided reasons below for which I intend to collect data on nutrition and sleep quality.</w:t>
      </w:r>
    </w:p>
    <w:p w14:paraId="3736E5EE" w14:textId="77777777" w:rsidR="00981546" w:rsidRPr="00981546" w:rsidRDefault="00981546" w:rsidP="00502481">
      <w:pPr>
        <w:jc w:val="both"/>
        <w:rPr>
          <w:rFonts w:cstheme="minorHAnsi"/>
        </w:rPr>
      </w:pPr>
    </w:p>
    <w:p w14:paraId="5EA338BC" w14:textId="594DB89C" w:rsidR="008A4A70" w:rsidRPr="00502481" w:rsidRDefault="008A4A70" w:rsidP="00502481">
      <w:pPr>
        <w:jc w:val="both"/>
        <w:rPr>
          <w:rFonts w:cstheme="minorHAnsi"/>
        </w:rPr>
      </w:pPr>
      <w:r w:rsidRPr="00502481">
        <w:rPr>
          <w:rFonts w:cstheme="minorHAnsi"/>
        </w:rPr>
        <w:t>Research has shown that healthy eating tends to increase the productivity of an individual and improves greater cognitive function.</w:t>
      </w:r>
      <w:r w:rsidR="00E942E2">
        <w:rPr>
          <w:rFonts w:cstheme="minorHAnsi"/>
        </w:rPr>
        <w:t xml:space="preserve"> </w:t>
      </w:r>
      <w:r w:rsidRPr="00502481">
        <w:rPr>
          <w:rFonts w:cstheme="minorHAnsi"/>
        </w:rPr>
        <w:t xml:space="preserve">“The WHO reports that adequate nutrition can raise productivity levels by 20 percent on average”, (Alton, 2018). A study published by (Baumeister and Tierney, 2011) conducted an experiment in which children were split into groups, one being provided a nutritious breakfast and one not </w:t>
      </w:r>
      <w:r w:rsidR="00E942E2" w:rsidRPr="00502481">
        <w:rPr>
          <w:rFonts w:cstheme="minorHAnsi"/>
        </w:rPr>
        <w:t>receiving</w:t>
      </w:r>
      <w:r w:rsidRPr="00502481">
        <w:rPr>
          <w:rFonts w:cstheme="minorHAnsi"/>
        </w:rPr>
        <w:t xml:space="preserve"> any food. The results had shown that children from the group that had eaten had displayed ‘fewer behavioural problems and higher learning patterns than those who had not’ (Alton, 2018). In theory, this concept can be translated across humans in higher levels of education and in the workplace as the choice to eat </w:t>
      </w:r>
      <w:r w:rsidR="001C59C5" w:rsidRPr="00502481">
        <w:rPr>
          <w:rFonts w:cstheme="minorHAnsi"/>
        </w:rPr>
        <w:t>unhealthily</w:t>
      </w:r>
      <w:r w:rsidRPr="00502481">
        <w:rPr>
          <w:rFonts w:cstheme="minorHAnsi"/>
        </w:rPr>
        <w:t xml:space="preserve"> </w:t>
      </w:r>
      <w:r w:rsidR="001C59C5" w:rsidRPr="00502481">
        <w:rPr>
          <w:rFonts w:cstheme="minorHAnsi"/>
        </w:rPr>
        <w:t>is</w:t>
      </w:r>
      <w:r w:rsidRPr="00502481">
        <w:rPr>
          <w:rFonts w:cstheme="minorHAnsi"/>
        </w:rPr>
        <w:t xml:space="preserve"> responsible for loss of productivity (G</w:t>
      </w:r>
      <w:r w:rsidR="00981546">
        <w:rPr>
          <w:rFonts w:cstheme="minorHAnsi"/>
        </w:rPr>
        <w:t>ri</w:t>
      </w:r>
      <w:r w:rsidRPr="00502481">
        <w:rPr>
          <w:rFonts w:cstheme="minorHAnsi"/>
        </w:rPr>
        <w:t>mani, Aboa</w:t>
      </w:r>
      <w:r w:rsidR="001C59C5" w:rsidRPr="00502481">
        <w:rPr>
          <w:rFonts w:cstheme="minorHAnsi"/>
        </w:rPr>
        <w:t>gye and Kwak, 2019)</w:t>
      </w:r>
      <w:r w:rsidRPr="00502481">
        <w:rPr>
          <w:rFonts w:cstheme="minorHAnsi"/>
        </w:rPr>
        <w:t>. Therefore, I found this to be a significant additional information for my journal.</w:t>
      </w:r>
    </w:p>
    <w:p w14:paraId="36C47896" w14:textId="77777777" w:rsidR="008A4A70" w:rsidRPr="00502481" w:rsidRDefault="008A4A70" w:rsidP="0050248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theme="minorHAnsi"/>
        </w:rPr>
      </w:pPr>
    </w:p>
    <w:p w14:paraId="23542344" w14:textId="0B00AACF" w:rsidR="001C59C5" w:rsidRPr="00502481" w:rsidRDefault="00633182" w:rsidP="00502481">
      <w:pPr>
        <w:jc w:val="both"/>
        <w:rPr>
          <w:rFonts w:eastAsia="Times New Roman" w:cstheme="minorHAnsi"/>
          <w:lang w:eastAsia="en-GB"/>
        </w:rPr>
      </w:pPr>
      <w:r w:rsidRPr="00502481">
        <w:rPr>
          <w:rFonts w:cstheme="minorHAnsi"/>
        </w:rPr>
        <w:t>Sleep is</w:t>
      </w:r>
      <w:r w:rsidR="00546371" w:rsidRPr="00502481">
        <w:rPr>
          <w:rFonts w:cstheme="minorHAnsi"/>
        </w:rPr>
        <w:t xml:space="preserve"> </w:t>
      </w:r>
      <w:r w:rsidRPr="00502481">
        <w:rPr>
          <w:rFonts w:cstheme="minorHAnsi"/>
        </w:rPr>
        <w:t>an essential action for the physical recovery in the body</w:t>
      </w:r>
      <w:r w:rsidR="00502481">
        <w:rPr>
          <w:rFonts w:cstheme="minorHAnsi"/>
        </w:rPr>
        <w:t>.</w:t>
      </w:r>
      <w:r w:rsidRPr="00502481">
        <w:rPr>
          <w:rFonts w:cstheme="minorHAnsi"/>
        </w:rPr>
        <w:t xml:space="preserve"> </w:t>
      </w:r>
      <w:r w:rsidR="00502481">
        <w:rPr>
          <w:rFonts w:cstheme="minorHAnsi"/>
        </w:rPr>
        <w:t>I</w:t>
      </w:r>
      <w:r w:rsidRPr="00502481">
        <w:rPr>
          <w:rFonts w:cstheme="minorHAnsi"/>
        </w:rPr>
        <w:t xml:space="preserve">t affects the immune </w:t>
      </w:r>
      <w:r w:rsidR="00502481" w:rsidRPr="00502481">
        <w:rPr>
          <w:rFonts w:cstheme="minorHAnsi"/>
        </w:rPr>
        <w:t>system</w:t>
      </w:r>
      <w:r w:rsidR="00502481">
        <w:rPr>
          <w:rFonts w:cstheme="minorHAnsi"/>
        </w:rPr>
        <w:t xml:space="preserve"> and is </w:t>
      </w:r>
      <w:r w:rsidRPr="00502481">
        <w:rPr>
          <w:rFonts w:cstheme="minorHAnsi"/>
        </w:rPr>
        <w:t>critical for mental health</w:t>
      </w:r>
      <w:r w:rsidR="00FC290F" w:rsidRPr="00502481">
        <w:rPr>
          <w:rFonts w:cstheme="minorHAnsi"/>
        </w:rPr>
        <w:t xml:space="preserve"> and brain function (Hoffman, 2021)</w:t>
      </w:r>
      <w:r w:rsidRPr="00502481">
        <w:rPr>
          <w:rFonts w:cstheme="minorHAnsi"/>
        </w:rPr>
        <w:t>.</w:t>
      </w:r>
      <w:r w:rsidR="00FC290F" w:rsidRPr="00502481">
        <w:rPr>
          <w:rFonts w:cstheme="minorHAnsi"/>
        </w:rPr>
        <w:t xml:space="preserve"> A lack of sleep can cause loss in productivity due to </w:t>
      </w:r>
      <w:r w:rsidR="00FC290F" w:rsidRPr="00502481">
        <w:rPr>
          <w:rFonts w:eastAsia="Times New Roman" w:cstheme="minorHAnsi"/>
          <w:color w:val="343332"/>
          <w:spacing w:val="-5"/>
          <w:shd w:val="clear" w:color="auto" w:fill="FFFFFF"/>
          <w:lang w:eastAsia="en-GB"/>
        </w:rPr>
        <w:t xml:space="preserve">fatigue-related </w:t>
      </w:r>
      <w:r w:rsidR="00546371" w:rsidRPr="00502481">
        <w:rPr>
          <w:rFonts w:eastAsia="Times New Roman" w:cstheme="minorHAnsi"/>
          <w:color w:val="343332"/>
          <w:spacing w:val="-5"/>
          <w:shd w:val="clear" w:color="auto" w:fill="FFFFFF"/>
          <w:lang w:eastAsia="en-GB"/>
        </w:rPr>
        <w:t>issues;</w:t>
      </w:r>
      <w:r w:rsidR="00FC290F" w:rsidRPr="00502481">
        <w:rPr>
          <w:rFonts w:eastAsia="Times New Roman" w:cstheme="minorHAnsi"/>
          <w:color w:val="343332"/>
          <w:spacing w:val="-5"/>
          <w:shd w:val="clear" w:color="auto" w:fill="FFFFFF"/>
          <w:lang w:eastAsia="en-GB"/>
        </w:rPr>
        <w:t xml:space="preserve"> these were estimated to cost $1967</w:t>
      </w:r>
      <w:r w:rsidR="00546371" w:rsidRPr="00502481">
        <w:rPr>
          <w:rFonts w:eastAsia="Times New Roman" w:cstheme="minorHAnsi"/>
          <w:color w:val="343332"/>
          <w:spacing w:val="-5"/>
          <w:shd w:val="clear" w:color="auto" w:fill="FFFFFF"/>
          <w:lang w:eastAsia="en-GB"/>
        </w:rPr>
        <w:t xml:space="preserve"> per </w:t>
      </w:r>
      <w:r w:rsidR="00FC290F" w:rsidRPr="00502481">
        <w:rPr>
          <w:rFonts w:eastAsia="Times New Roman" w:cstheme="minorHAnsi"/>
          <w:color w:val="343332"/>
          <w:spacing w:val="-5"/>
          <w:shd w:val="clear" w:color="auto" w:fill="FFFFFF"/>
          <w:lang w:eastAsia="en-GB"/>
        </w:rPr>
        <w:t>employee annually (</w:t>
      </w:r>
      <w:r w:rsidR="00546371" w:rsidRPr="00502481">
        <w:rPr>
          <w:rFonts w:eastAsia="Times New Roman" w:cstheme="minorHAnsi"/>
          <w:color w:val="343332"/>
          <w:spacing w:val="-5"/>
          <w:shd w:val="clear" w:color="auto" w:fill="FFFFFF"/>
          <w:lang w:eastAsia="en-GB"/>
        </w:rPr>
        <w:t xml:space="preserve">Rosekind et al., 2010). </w:t>
      </w:r>
      <w:r w:rsidR="00CD4ECA" w:rsidRPr="00502481">
        <w:rPr>
          <w:rFonts w:eastAsia="Times New Roman" w:cstheme="minorHAnsi"/>
          <w:color w:val="1C1D1E"/>
          <w:shd w:val="clear" w:color="auto" w:fill="FFFFFF"/>
          <w:lang w:eastAsia="en-GB"/>
        </w:rPr>
        <w:t> Overall, sleep quality was determined to be statistically significant in predictive factor for productivity</w:t>
      </w:r>
      <w:r w:rsidR="00502481" w:rsidRPr="00502481">
        <w:rPr>
          <w:rFonts w:eastAsia="Times New Roman" w:cstheme="minorHAnsi"/>
          <w:color w:val="1C1D1E"/>
          <w:shd w:val="clear" w:color="auto" w:fill="FFFFFF"/>
          <w:lang w:eastAsia="en-GB"/>
        </w:rPr>
        <w:t xml:space="preserve"> (Park, Lee and Park, 2018)</w:t>
      </w:r>
      <w:r w:rsidR="00CD4ECA" w:rsidRPr="00502481">
        <w:rPr>
          <w:rFonts w:eastAsia="Times New Roman" w:cstheme="minorHAnsi"/>
          <w:color w:val="1C1D1E"/>
          <w:shd w:val="clear" w:color="auto" w:fill="FFFFFF"/>
          <w:lang w:eastAsia="en-GB"/>
        </w:rPr>
        <w:t xml:space="preserve">. Therefore, I have selected this as the second additional information due to the outstanding impacts </w:t>
      </w:r>
      <w:r w:rsidR="00502481">
        <w:rPr>
          <w:rFonts w:eastAsia="Times New Roman" w:cstheme="minorHAnsi"/>
          <w:color w:val="1C1D1E"/>
          <w:shd w:val="clear" w:color="auto" w:fill="FFFFFF"/>
          <w:lang w:eastAsia="en-GB"/>
        </w:rPr>
        <w:t>that</w:t>
      </w:r>
      <w:r w:rsidR="00CD4ECA" w:rsidRPr="00502481">
        <w:rPr>
          <w:rFonts w:eastAsia="Times New Roman" w:cstheme="minorHAnsi"/>
          <w:color w:val="1C1D1E"/>
          <w:shd w:val="clear" w:color="auto" w:fill="FFFFFF"/>
          <w:lang w:eastAsia="en-GB"/>
        </w:rPr>
        <w:t xml:space="preserve"> sleep quality </w:t>
      </w:r>
      <w:r w:rsidR="00502481">
        <w:rPr>
          <w:rFonts w:eastAsia="Times New Roman" w:cstheme="minorHAnsi"/>
          <w:color w:val="1C1D1E"/>
          <w:shd w:val="clear" w:color="auto" w:fill="FFFFFF"/>
          <w:lang w:eastAsia="en-GB"/>
        </w:rPr>
        <w:t xml:space="preserve">has </w:t>
      </w:r>
      <w:r w:rsidR="00CD4ECA" w:rsidRPr="00502481">
        <w:rPr>
          <w:rFonts w:eastAsia="Times New Roman" w:cstheme="minorHAnsi"/>
          <w:color w:val="1C1D1E"/>
          <w:shd w:val="clear" w:color="auto" w:fill="FFFFFF"/>
          <w:lang w:eastAsia="en-GB"/>
        </w:rPr>
        <w:t xml:space="preserve">on </w:t>
      </w:r>
      <w:r w:rsidR="00502481" w:rsidRPr="00502481">
        <w:rPr>
          <w:rFonts w:eastAsia="Times New Roman" w:cstheme="minorHAnsi"/>
          <w:color w:val="1C1D1E"/>
          <w:shd w:val="clear" w:color="auto" w:fill="FFFFFF"/>
          <w:lang w:eastAsia="en-GB"/>
        </w:rPr>
        <w:t>our day-to-day wellbeing and actions.</w:t>
      </w:r>
    </w:p>
    <w:p w14:paraId="538FBDF0" w14:textId="4C7682B8" w:rsidR="001C59C5" w:rsidRDefault="001C59C5"/>
    <w:p w14:paraId="7981A136" w14:textId="03B78EEE" w:rsidR="001C59C5" w:rsidRDefault="001C59C5">
      <w:r>
        <w:t>Bibliography</w:t>
      </w:r>
    </w:p>
    <w:p w14:paraId="33F2EE18" w14:textId="1D1253A0" w:rsidR="001C59C5" w:rsidRDefault="001C59C5"/>
    <w:p w14:paraId="10C818AA" w14:textId="77777777" w:rsidR="001C59C5" w:rsidRPr="001C59C5" w:rsidRDefault="001C59C5" w:rsidP="001C59C5">
      <w:pPr>
        <w:rPr>
          <w:rFonts w:ascii="Times New Roman" w:eastAsia="Times New Roman" w:hAnsi="Times New Roman" w:cs="Times New Roman"/>
          <w:lang w:eastAsia="en-GB"/>
        </w:rPr>
      </w:pPr>
      <w:r w:rsidRPr="001C59C5">
        <w:rPr>
          <w:rFonts w:ascii="Open Sans" w:eastAsia="Times New Roman" w:hAnsi="Open Sans" w:cs="Open Sans"/>
          <w:color w:val="000000"/>
          <w:sz w:val="20"/>
          <w:szCs w:val="20"/>
          <w:shd w:val="clear" w:color="auto" w:fill="FFFFFF"/>
          <w:lang w:eastAsia="en-GB"/>
        </w:rPr>
        <w:t>Baumeister, R. and Tierney, J., 2011. Willpower: Rediscovering the Greatest Human Strength.</w:t>
      </w:r>
    </w:p>
    <w:p w14:paraId="76C23C03" w14:textId="0C828065" w:rsidR="001C59C5" w:rsidRPr="00633182" w:rsidRDefault="001C59C5"/>
    <w:p w14:paraId="05844DEE" w14:textId="782DEABE" w:rsidR="00633182" w:rsidRPr="00633182" w:rsidRDefault="00633182">
      <w:pPr>
        <w:rPr>
          <w:rFonts w:ascii="Times New Roman" w:eastAsia="Times New Roman" w:hAnsi="Times New Roman" w:cs="Times New Roman"/>
          <w:lang w:eastAsia="en-GB"/>
        </w:rPr>
      </w:pPr>
      <w:r w:rsidRPr="00633182">
        <w:rPr>
          <w:rFonts w:ascii="Open Sans" w:eastAsia="Times New Roman" w:hAnsi="Open Sans" w:cs="Open Sans"/>
          <w:color w:val="000000"/>
          <w:sz w:val="20"/>
          <w:szCs w:val="20"/>
          <w:shd w:val="clear" w:color="auto" w:fill="FFFFFF"/>
          <w:lang w:eastAsia="en-GB"/>
        </w:rPr>
        <w:t xml:space="preserve">Alton, L., 2018. Your Productivity Levels Depend </w:t>
      </w:r>
      <w:proofErr w:type="gramStart"/>
      <w:r w:rsidRPr="00633182">
        <w:rPr>
          <w:rFonts w:ascii="Open Sans" w:eastAsia="Times New Roman" w:hAnsi="Open Sans" w:cs="Open Sans"/>
          <w:color w:val="000000"/>
          <w:sz w:val="20"/>
          <w:szCs w:val="20"/>
          <w:shd w:val="clear" w:color="auto" w:fill="FFFFFF"/>
          <w:lang w:eastAsia="en-GB"/>
        </w:rPr>
        <w:t>On</w:t>
      </w:r>
      <w:proofErr w:type="gramEnd"/>
      <w:r w:rsidRPr="00633182">
        <w:rPr>
          <w:rFonts w:ascii="Open Sans" w:eastAsia="Times New Roman" w:hAnsi="Open Sans" w:cs="Open Sans"/>
          <w:color w:val="000000"/>
          <w:sz w:val="20"/>
          <w:szCs w:val="20"/>
          <w:shd w:val="clear" w:color="auto" w:fill="FFFFFF"/>
          <w:lang w:eastAsia="en-GB"/>
        </w:rPr>
        <w:t xml:space="preserve"> What You Eat. [online] Thriveglobal.com. Available at: &lt;https://thriveglobal.com/stories/your-productivity-levels-depend-on-what-you-eat/&gt; [Accessed 22 February 2022].</w:t>
      </w:r>
    </w:p>
    <w:p w14:paraId="1D2D73AA" w14:textId="77777777" w:rsidR="00633182" w:rsidRPr="00633182" w:rsidRDefault="00633182"/>
    <w:p w14:paraId="0D16FA56" w14:textId="1C232D03" w:rsidR="001C59C5" w:rsidRPr="001C59C5" w:rsidRDefault="001C59C5" w:rsidP="001C59C5">
      <w:pPr>
        <w:rPr>
          <w:rFonts w:ascii="Times New Roman" w:eastAsia="Times New Roman" w:hAnsi="Times New Roman" w:cs="Times New Roman"/>
          <w:lang w:eastAsia="en-GB"/>
        </w:rPr>
      </w:pPr>
      <w:r w:rsidRPr="001C59C5">
        <w:rPr>
          <w:rFonts w:ascii="Arial" w:eastAsia="Times New Roman" w:hAnsi="Arial" w:cs="Arial"/>
          <w:color w:val="303030"/>
          <w:sz w:val="20"/>
          <w:szCs w:val="20"/>
          <w:shd w:val="clear" w:color="auto" w:fill="FFFFFF"/>
          <w:lang w:eastAsia="en-GB"/>
        </w:rPr>
        <w:t>Grimani, A., Aboagye, E., &amp; Kwak, L. (2019). The effectiveness of workplace nutrition and physical activity interventions in improving productivity, work performance and workability: a systematic review</w:t>
      </w:r>
    </w:p>
    <w:p w14:paraId="144A00D8" w14:textId="2ADB356B" w:rsidR="001C59C5" w:rsidRDefault="001C59C5"/>
    <w:p w14:paraId="250B39C6" w14:textId="77777777" w:rsidR="00FC290F" w:rsidRPr="00FC290F" w:rsidRDefault="00FC290F" w:rsidP="00FC290F">
      <w:pPr>
        <w:rPr>
          <w:rFonts w:ascii="Times New Roman" w:eastAsia="Times New Roman" w:hAnsi="Times New Roman" w:cs="Times New Roman"/>
          <w:lang w:eastAsia="en-GB"/>
        </w:rPr>
      </w:pPr>
      <w:r w:rsidRPr="00FC290F">
        <w:rPr>
          <w:rFonts w:ascii="Open Sans" w:eastAsia="Times New Roman" w:hAnsi="Open Sans" w:cs="Open Sans"/>
          <w:color w:val="000000"/>
          <w:sz w:val="20"/>
          <w:szCs w:val="20"/>
          <w:shd w:val="clear" w:color="auto" w:fill="FFFFFF"/>
          <w:lang w:eastAsia="en-GB"/>
        </w:rPr>
        <w:t>Hoffman, A., 2021. </w:t>
      </w:r>
      <w:r w:rsidRPr="00FC290F">
        <w:rPr>
          <w:rFonts w:ascii="Open Sans" w:eastAsia="Times New Roman" w:hAnsi="Open Sans" w:cs="Open Sans"/>
          <w:i/>
          <w:iCs/>
          <w:color w:val="000000"/>
          <w:sz w:val="20"/>
          <w:szCs w:val="20"/>
          <w:shd w:val="clear" w:color="auto" w:fill="FFFFFF"/>
          <w:lang w:eastAsia="en-GB"/>
        </w:rPr>
        <w:t>The Relationship Between Sleep and Job Performance | Sleep.org</w:t>
      </w:r>
      <w:r w:rsidRPr="00FC290F">
        <w:rPr>
          <w:rFonts w:ascii="Open Sans" w:eastAsia="Times New Roman" w:hAnsi="Open Sans" w:cs="Open Sans"/>
          <w:color w:val="000000"/>
          <w:sz w:val="20"/>
          <w:szCs w:val="20"/>
          <w:shd w:val="clear" w:color="auto" w:fill="FFFFFF"/>
          <w:lang w:eastAsia="en-GB"/>
        </w:rPr>
        <w:t>. [online] Sleep.org. Available at: &lt;https://www.sleep.org/sleep-hygiene/sleep-and-productivity-at-work/&gt; [Accessed 22 February 2022].</w:t>
      </w:r>
    </w:p>
    <w:p w14:paraId="369D0EBB" w14:textId="3B2DAFBC" w:rsidR="00FC290F" w:rsidRDefault="00FC290F"/>
    <w:p w14:paraId="78FF9657" w14:textId="77777777" w:rsidR="00546371" w:rsidRPr="00546371" w:rsidRDefault="00546371" w:rsidP="00546371">
      <w:pPr>
        <w:rPr>
          <w:rFonts w:ascii="Times New Roman" w:eastAsia="Times New Roman" w:hAnsi="Times New Roman" w:cs="Times New Roman"/>
          <w:lang w:eastAsia="en-GB"/>
        </w:rPr>
      </w:pPr>
      <w:r w:rsidRPr="00546371">
        <w:rPr>
          <w:rFonts w:ascii="Arial" w:eastAsia="Times New Roman" w:hAnsi="Arial" w:cs="Arial"/>
          <w:color w:val="222222"/>
          <w:sz w:val="20"/>
          <w:szCs w:val="20"/>
          <w:shd w:val="clear" w:color="auto" w:fill="FFFFFF"/>
          <w:lang w:eastAsia="en-GB"/>
        </w:rPr>
        <w:t>Rosekind, M.R., Gregory, K.B., Mallis, M.M., Brandt, S.L., Seal, B. and Lerner, D., 2010. The cost of poor sleep: workplace productivity loss and associated costs. </w:t>
      </w:r>
      <w:r w:rsidRPr="00546371">
        <w:rPr>
          <w:rFonts w:ascii="Arial" w:eastAsia="Times New Roman" w:hAnsi="Arial" w:cs="Arial"/>
          <w:i/>
          <w:iCs/>
          <w:color w:val="222222"/>
          <w:sz w:val="20"/>
          <w:szCs w:val="20"/>
          <w:shd w:val="clear" w:color="auto" w:fill="FFFFFF"/>
          <w:lang w:eastAsia="en-GB"/>
        </w:rPr>
        <w:t>Journal of Occupational and Environmental Medicine</w:t>
      </w:r>
      <w:r w:rsidRPr="00546371">
        <w:rPr>
          <w:rFonts w:ascii="Arial" w:eastAsia="Times New Roman" w:hAnsi="Arial" w:cs="Arial"/>
          <w:color w:val="222222"/>
          <w:sz w:val="20"/>
          <w:szCs w:val="20"/>
          <w:shd w:val="clear" w:color="auto" w:fill="FFFFFF"/>
          <w:lang w:eastAsia="en-GB"/>
        </w:rPr>
        <w:t>, pp.91-98.</w:t>
      </w:r>
    </w:p>
    <w:p w14:paraId="62BB8E45" w14:textId="2FF21F84" w:rsidR="00546371" w:rsidRDefault="00546371"/>
    <w:p w14:paraId="513DEB09" w14:textId="77777777" w:rsidR="00502481" w:rsidRPr="00502481" w:rsidRDefault="00502481" w:rsidP="00502481">
      <w:pPr>
        <w:rPr>
          <w:rFonts w:ascii="Times New Roman" w:eastAsia="Times New Roman" w:hAnsi="Times New Roman" w:cs="Times New Roman"/>
          <w:lang w:eastAsia="en-GB"/>
        </w:rPr>
      </w:pPr>
      <w:r w:rsidRPr="00502481">
        <w:rPr>
          <w:rFonts w:ascii="Arial" w:eastAsia="Times New Roman" w:hAnsi="Arial" w:cs="Arial"/>
          <w:color w:val="222222"/>
          <w:sz w:val="20"/>
          <w:szCs w:val="20"/>
          <w:shd w:val="clear" w:color="auto" w:fill="FFFFFF"/>
          <w:lang w:eastAsia="en-GB"/>
        </w:rPr>
        <w:t>Park, E., Lee, H.Y. and Park, C.S.Y., 2018. Association between sleep quality and nurse productivity among Korean clinical nurses. </w:t>
      </w:r>
      <w:r w:rsidRPr="00502481">
        <w:rPr>
          <w:rFonts w:ascii="Arial" w:eastAsia="Times New Roman" w:hAnsi="Arial" w:cs="Arial"/>
          <w:i/>
          <w:iCs/>
          <w:color w:val="222222"/>
          <w:sz w:val="20"/>
          <w:szCs w:val="20"/>
          <w:shd w:val="clear" w:color="auto" w:fill="FFFFFF"/>
          <w:lang w:eastAsia="en-GB"/>
        </w:rPr>
        <w:t>Journal of nursing management</w:t>
      </w:r>
      <w:r w:rsidRPr="00502481">
        <w:rPr>
          <w:rFonts w:ascii="Arial" w:eastAsia="Times New Roman" w:hAnsi="Arial" w:cs="Arial"/>
          <w:color w:val="222222"/>
          <w:sz w:val="20"/>
          <w:szCs w:val="20"/>
          <w:shd w:val="clear" w:color="auto" w:fill="FFFFFF"/>
          <w:lang w:eastAsia="en-GB"/>
        </w:rPr>
        <w:t>, </w:t>
      </w:r>
      <w:r w:rsidRPr="00502481">
        <w:rPr>
          <w:rFonts w:ascii="Arial" w:eastAsia="Times New Roman" w:hAnsi="Arial" w:cs="Arial"/>
          <w:i/>
          <w:iCs/>
          <w:color w:val="222222"/>
          <w:sz w:val="20"/>
          <w:szCs w:val="20"/>
          <w:shd w:val="clear" w:color="auto" w:fill="FFFFFF"/>
          <w:lang w:eastAsia="en-GB"/>
        </w:rPr>
        <w:t>26</w:t>
      </w:r>
      <w:r w:rsidRPr="00502481">
        <w:rPr>
          <w:rFonts w:ascii="Arial" w:eastAsia="Times New Roman" w:hAnsi="Arial" w:cs="Arial"/>
          <w:color w:val="222222"/>
          <w:sz w:val="20"/>
          <w:szCs w:val="20"/>
          <w:shd w:val="clear" w:color="auto" w:fill="FFFFFF"/>
          <w:lang w:eastAsia="en-GB"/>
        </w:rPr>
        <w:t>(8), pp.1051-1058.</w:t>
      </w:r>
    </w:p>
    <w:p w14:paraId="76AFDB33" w14:textId="77777777" w:rsidR="00502481" w:rsidRPr="00633182" w:rsidRDefault="00502481"/>
    <w:p w14:paraId="06174CB5" w14:textId="6766FA83" w:rsidR="001C59C5" w:rsidRPr="00633182" w:rsidRDefault="001C59C5"/>
    <w:sectPr w:rsidR="001C59C5" w:rsidRPr="00633182" w:rsidSect="003806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70"/>
    <w:rsid w:val="001C59C5"/>
    <w:rsid w:val="00502481"/>
    <w:rsid w:val="00546371"/>
    <w:rsid w:val="00633182"/>
    <w:rsid w:val="00775659"/>
    <w:rsid w:val="008A4A70"/>
    <w:rsid w:val="008F3E48"/>
    <w:rsid w:val="00981546"/>
    <w:rsid w:val="00C05F59"/>
    <w:rsid w:val="00CD4ECA"/>
    <w:rsid w:val="00E76196"/>
    <w:rsid w:val="00E942E2"/>
    <w:rsid w:val="00FC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FA9529"/>
  <w15:chartTrackingRefBased/>
  <w15:docId w15:val="{F2D5C958-CED3-E349-A772-CD4278AB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63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4141">
      <w:bodyDiv w:val="1"/>
      <w:marLeft w:val="0"/>
      <w:marRight w:val="0"/>
      <w:marTop w:val="0"/>
      <w:marBottom w:val="0"/>
      <w:divBdr>
        <w:top w:val="none" w:sz="0" w:space="0" w:color="auto"/>
        <w:left w:val="none" w:sz="0" w:space="0" w:color="auto"/>
        <w:bottom w:val="none" w:sz="0" w:space="0" w:color="auto"/>
        <w:right w:val="none" w:sz="0" w:space="0" w:color="auto"/>
      </w:divBdr>
    </w:div>
    <w:div w:id="112136657">
      <w:bodyDiv w:val="1"/>
      <w:marLeft w:val="0"/>
      <w:marRight w:val="0"/>
      <w:marTop w:val="0"/>
      <w:marBottom w:val="0"/>
      <w:divBdr>
        <w:top w:val="none" w:sz="0" w:space="0" w:color="auto"/>
        <w:left w:val="none" w:sz="0" w:space="0" w:color="auto"/>
        <w:bottom w:val="none" w:sz="0" w:space="0" w:color="auto"/>
        <w:right w:val="none" w:sz="0" w:space="0" w:color="auto"/>
      </w:divBdr>
    </w:div>
    <w:div w:id="141582641">
      <w:bodyDiv w:val="1"/>
      <w:marLeft w:val="0"/>
      <w:marRight w:val="0"/>
      <w:marTop w:val="0"/>
      <w:marBottom w:val="0"/>
      <w:divBdr>
        <w:top w:val="none" w:sz="0" w:space="0" w:color="auto"/>
        <w:left w:val="none" w:sz="0" w:space="0" w:color="auto"/>
        <w:bottom w:val="none" w:sz="0" w:space="0" w:color="auto"/>
        <w:right w:val="none" w:sz="0" w:space="0" w:color="auto"/>
      </w:divBdr>
    </w:div>
    <w:div w:id="241377312">
      <w:bodyDiv w:val="1"/>
      <w:marLeft w:val="0"/>
      <w:marRight w:val="0"/>
      <w:marTop w:val="0"/>
      <w:marBottom w:val="0"/>
      <w:divBdr>
        <w:top w:val="none" w:sz="0" w:space="0" w:color="auto"/>
        <w:left w:val="none" w:sz="0" w:space="0" w:color="auto"/>
        <w:bottom w:val="none" w:sz="0" w:space="0" w:color="auto"/>
        <w:right w:val="none" w:sz="0" w:space="0" w:color="auto"/>
      </w:divBdr>
    </w:div>
    <w:div w:id="667758587">
      <w:bodyDiv w:val="1"/>
      <w:marLeft w:val="0"/>
      <w:marRight w:val="0"/>
      <w:marTop w:val="0"/>
      <w:marBottom w:val="0"/>
      <w:divBdr>
        <w:top w:val="none" w:sz="0" w:space="0" w:color="auto"/>
        <w:left w:val="none" w:sz="0" w:space="0" w:color="auto"/>
        <w:bottom w:val="none" w:sz="0" w:space="0" w:color="auto"/>
        <w:right w:val="none" w:sz="0" w:space="0" w:color="auto"/>
      </w:divBdr>
    </w:div>
    <w:div w:id="892276153">
      <w:bodyDiv w:val="1"/>
      <w:marLeft w:val="0"/>
      <w:marRight w:val="0"/>
      <w:marTop w:val="0"/>
      <w:marBottom w:val="0"/>
      <w:divBdr>
        <w:top w:val="none" w:sz="0" w:space="0" w:color="auto"/>
        <w:left w:val="none" w:sz="0" w:space="0" w:color="auto"/>
        <w:bottom w:val="none" w:sz="0" w:space="0" w:color="auto"/>
        <w:right w:val="none" w:sz="0" w:space="0" w:color="auto"/>
      </w:divBdr>
    </w:div>
    <w:div w:id="926310744">
      <w:bodyDiv w:val="1"/>
      <w:marLeft w:val="0"/>
      <w:marRight w:val="0"/>
      <w:marTop w:val="0"/>
      <w:marBottom w:val="0"/>
      <w:divBdr>
        <w:top w:val="none" w:sz="0" w:space="0" w:color="auto"/>
        <w:left w:val="none" w:sz="0" w:space="0" w:color="auto"/>
        <w:bottom w:val="none" w:sz="0" w:space="0" w:color="auto"/>
        <w:right w:val="none" w:sz="0" w:space="0" w:color="auto"/>
      </w:divBdr>
    </w:div>
    <w:div w:id="1128740536">
      <w:bodyDiv w:val="1"/>
      <w:marLeft w:val="0"/>
      <w:marRight w:val="0"/>
      <w:marTop w:val="0"/>
      <w:marBottom w:val="0"/>
      <w:divBdr>
        <w:top w:val="none" w:sz="0" w:space="0" w:color="auto"/>
        <w:left w:val="none" w:sz="0" w:space="0" w:color="auto"/>
        <w:bottom w:val="none" w:sz="0" w:space="0" w:color="auto"/>
        <w:right w:val="none" w:sz="0" w:space="0" w:color="auto"/>
      </w:divBdr>
    </w:div>
    <w:div w:id="1360622303">
      <w:bodyDiv w:val="1"/>
      <w:marLeft w:val="0"/>
      <w:marRight w:val="0"/>
      <w:marTop w:val="0"/>
      <w:marBottom w:val="0"/>
      <w:divBdr>
        <w:top w:val="none" w:sz="0" w:space="0" w:color="auto"/>
        <w:left w:val="none" w:sz="0" w:space="0" w:color="auto"/>
        <w:bottom w:val="none" w:sz="0" w:space="0" w:color="auto"/>
        <w:right w:val="none" w:sz="0" w:space="0" w:color="auto"/>
      </w:divBdr>
    </w:div>
    <w:div w:id="1565870923">
      <w:bodyDiv w:val="1"/>
      <w:marLeft w:val="0"/>
      <w:marRight w:val="0"/>
      <w:marTop w:val="0"/>
      <w:marBottom w:val="0"/>
      <w:divBdr>
        <w:top w:val="none" w:sz="0" w:space="0" w:color="auto"/>
        <w:left w:val="none" w:sz="0" w:space="0" w:color="auto"/>
        <w:bottom w:val="none" w:sz="0" w:space="0" w:color="auto"/>
        <w:right w:val="none" w:sz="0" w:space="0" w:color="auto"/>
      </w:divBdr>
    </w:div>
    <w:div w:id="20515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Emtiaz (2018)</dc:creator>
  <cp:keywords/>
  <dc:description/>
  <cp:lastModifiedBy>Samad, Emtiaz (2018)</cp:lastModifiedBy>
  <cp:revision>3</cp:revision>
  <dcterms:created xsi:type="dcterms:W3CDTF">2022-02-22T21:58:00Z</dcterms:created>
  <dcterms:modified xsi:type="dcterms:W3CDTF">2022-02-23T05:16:00Z</dcterms:modified>
</cp:coreProperties>
</file>