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60" w:rsidRPr="00B97560" w:rsidRDefault="00B97560" w:rsidP="00B97560">
      <w:pPr>
        <w:jc w:val="center"/>
        <w:rPr>
          <w:rFonts w:ascii="华文行楷" w:eastAsia="华文行楷"/>
          <w:sz w:val="44"/>
          <w:szCs w:val="44"/>
        </w:rPr>
      </w:pPr>
      <w:r w:rsidRPr="00B97560">
        <w:rPr>
          <w:rFonts w:asciiTheme="majorHAnsi" w:eastAsia="华文行楷" w:hAnsiTheme="majorHAnsi"/>
          <w:sz w:val="44"/>
          <w:szCs w:val="44"/>
        </w:rPr>
        <w:t>Proactor</w:t>
      </w:r>
      <w:r w:rsidRPr="00B97560">
        <w:rPr>
          <w:rFonts w:ascii="华文行楷" w:eastAsia="华文行楷" w:hint="eastAsia"/>
          <w:sz w:val="44"/>
          <w:szCs w:val="44"/>
        </w:rPr>
        <w:t>组件协作图</w:t>
      </w:r>
    </w:p>
    <w:p w:rsidR="00B97560" w:rsidRDefault="00B97560"/>
    <w:p w:rsidR="006045E6" w:rsidRDefault="00B97560">
      <w:r>
        <w:rPr>
          <w:noProof/>
        </w:rPr>
        <w:drawing>
          <wp:inline distT="0" distB="0" distL="0" distR="0">
            <wp:extent cx="5274310" cy="3533788"/>
            <wp:effectExtent l="0" t="0" r="2540" b="9525"/>
            <wp:docPr id="1" name="图片 1" descr="http://p.blog.csdn.net/images/p_blog_csdn_net/little6256/proactor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ittle6256/proactor.d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60" w:rsidRDefault="00B97560"/>
    <w:p w:rsidR="00B97560" w:rsidRPr="00B97560" w:rsidRDefault="00B97560" w:rsidP="00F2342B">
      <w:pPr>
        <w:spacing w:before="180" w:after="180" w:line="375" w:lineRule="exact"/>
        <w:rPr>
          <w:sz w:val="24"/>
          <w:szCs w:val="24"/>
        </w:rPr>
      </w:pPr>
      <w:r w:rsidRPr="00B97560">
        <w:rPr>
          <w:rFonts w:hint="eastAsia"/>
          <w:sz w:val="24"/>
          <w:szCs w:val="24"/>
        </w:rPr>
        <w:t>一、</w:t>
      </w:r>
      <w:r w:rsidRPr="00B97560">
        <w:rPr>
          <w:rFonts w:hint="eastAsia"/>
          <w:sz w:val="24"/>
          <w:szCs w:val="24"/>
        </w:rPr>
        <w:t>Proactor</w:t>
      </w:r>
      <w:r w:rsidRPr="00B97560">
        <w:rPr>
          <w:rFonts w:hint="eastAsia"/>
          <w:sz w:val="24"/>
          <w:szCs w:val="24"/>
        </w:rPr>
        <w:t>模式的参与者</w:t>
      </w:r>
    </w:p>
    <w:p w:rsidR="00B97560" w:rsidRDefault="00F2342B" w:rsidP="00F2342B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2342B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B97560">
        <w:rPr>
          <w:rFonts w:hint="eastAsia"/>
        </w:rPr>
        <w:t>Asynchronous Operation</w:t>
      </w:r>
      <w:r w:rsidR="00B97560">
        <w:rPr>
          <w:rFonts w:hint="eastAsia"/>
        </w:rPr>
        <w:t>（异步操作）</w:t>
      </w:r>
    </w:p>
    <w:p w:rsidR="00B97560" w:rsidRDefault="00B97560" w:rsidP="00F2342B">
      <w:pPr>
        <w:spacing w:before="180" w:after="180" w:line="375" w:lineRule="exact"/>
      </w:pPr>
      <w:r>
        <w:rPr>
          <w:rFonts w:hint="eastAsia"/>
        </w:rPr>
        <w:tab/>
      </w:r>
      <w:r>
        <w:rPr>
          <w:rFonts w:hint="eastAsia"/>
        </w:rPr>
        <w:t>一般是由应用程序</w:t>
      </w:r>
      <w:r w:rsidR="00F2342B">
        <w:rPr>
          <w:rFonts w:hint="eastAsia"/>
        </w:rPr>
        <w:t>投递</w:t>
      </w:r>
      <w:r>
        <w:rPr>
          <w:rFonts w:hint="eastAsia"/>
        </w:rPr>
        <w:t>的一项</w:t>
      </w:r>
      <w:r>
        <w:rPr>
          <w:rFonts w:hint="eastAsia"/>
        </w:rPr>
        <w:t>I/O</w:t>
      </w:r>
      <w:r w:rsidR="00F2342B">
        <w:rPr>
          <w:rFonts w:hint="eastAsia"/>
        </w:rPr>
        <w:t>请求</w:t>
      </w:r>
      <w:r>
        <w:rPr>
          <w:rFonts w:hint="eastAsia"/>
        </w:rPr>
        <w:t>，</w:t>
      </w:r>
      <w:r w:rsidR="00F2342B">
        <w:rPr>
          <w:rFonts w:hint="eastAsia"/>
        </w:rPr>
        <w:t>该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请求可以是网络连接的读取</w:t>
      </w:r>
      <w:r w:rsidR="00F2342B">
        <w:rPr>
          <w:rFonts w:hint="eastAsia"/>
        </w:rPr>
        <w:t>/</w:t>
      </w:r>
      <w:r w:rsidR="00F2342B">
        <w:rPr>
          <w:rFonts w:hint="eastAsia"/>
        </w:rPr>
        <w:t>写入请求，也可以是设备的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请求（比如硬盘的读取</w:t>
      </w:r>
      <w:r w:rsidR="00F2342B">
        <w:rPr>
          <w:rFonts w:hint="eastAsia"/>
        </w:rPr>
        <w:t>/</w:t>
      </w:r>
      <w:r w:rsidR="00F2342B">
        <w:rPr>
          <w:rFonts w:hint="eastAsia"/>
        </w:rPr>
        <w:t>写入），这个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请求是以异步方式执行的，也就是说，应用程序在投递一项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请求后不必阻塞的等待请求的完成，该异步请求会交给操作系统内部进行后续处理，并且在处理完成之后会以一定的方式通知应用程序：您发起的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请求已经完成了！</w:t>
      </w:r>
    </w:p>
    <w:p w:rsidR="00F2342B" w:rsidRDefault="00F2342B" w:rsidP="005B3B96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2342B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5B3B96">
        <w:rPr>
          <w:rFonts w:hint="eastAsia"/>
        </w:rPr>
        <w:t xml:space="preserve"> Asynchronous Operation Processor</w:t>
      </w:r>
      <w:r w:rsidR="005B3B96">
        <w:rPr>
          <w:rFonts w:hint="eastAsia"/>
        </w:rPr>
        <w:t>（异步操作的</w:t>
      </w:r>
      <w:r w:rsidR="0048470F">
        <w:rPr>
          <w:rFonts w:hint="eastAsia"/>
        </w:rPr>
        <w:t>处理器</w:t>
      </w:r>
      <w:r w:rsidR="005B3B96">
        <w:rPr>
          <w:rFonts w:hint="eastAsia"/>
        </w:rPr>
        <w:t>）</w:t>
      </w:r>
    </w:p>
    <w:p w:rsidR="00F2342B" w:rsidRDefault="00F2342B" w:rsidP="005B3B96">
      <w:pPr>
        <w:spacing w:before="180" w:after="180" w:line="375" w:lineRule="exact"/>
      </w:pPr>
      <w:r>
        <w:rPr>
          <w:rFonts w:hint="eastAsia"/>
        </w:rPr>
        <w:tab/>
      </w:r>
      <w:r w:rsidR="005B3B96">
        <w:rPr>
          <w:rFonts w:hint="eastAsia"/>
        </w:rPr>
        <w:t>支持异步机制的操作系统。</w:t>
      </w:r>
      <w:r w:rsidR="005B3B96" w:rsidRPr="005B3B96">
        <w:rPr>
          <w:rFonts w:hint="eastAsia"/>
        </w:rPr>
        <w:t>比如</w:t>
      </w:r>
      <w:r w:rsidR="005B3B96" w:rsidRPr="005B3B96">
        <w:rPr>
          <w:rFonts w:hint="eastAsia"/>
        </w:rPr>
        <w:t>Windows</w:t>
      </w:r>
      <w:r w:rsidR="005B3B96" w:rsidRPr="005B3B96">
        <w:rPr>
          <w:rFonts w:hint="eastAsia"/>
        </w:rPr>
        <w:t>、</w:t>
      </w:r>
      <w:r w:rsidR="005B3B96" w:rsidRPr="005B3B96">
        <w:rPr>
          <w:rFonts w:hint="eastAsia"/>
        </w:rPr>
        <w:t>Unix/Linux</w:t>
      </w:r>
      <w:r w:rsidR="005B3B96" w:rsidRPr="005B3B96">
        <w:rPr>
          <w:rFonts w:hint="eastAsia"/>
        </w:rPr>
        <w:t>都支持对异步请求的处理。</w:t>
      </w:r>
    </w:p>
    <w:p w:rsidR="005B3B96" w:rsidRDefault="005B3B96" w:rsidP="005B3B96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B3B96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Completion Handle</w:t>
      </w:r>
      <w:r>
        <w:rPr>
          <w:rFonts w:hint="eastAsia"/>
        </w:rPr>
        <w:t>（完成事件处理器）</w:t>
      </w:r>
    </w:p>
    <w:p w:rsidR="005B3B96" w:rsidRDefault="005B3B96" w:rsidP="0048470F">
      <w:pPr>
        <w:spacing w:before="180" w:after="180" w:line="375" w:lineRule="exact"/>
      </w:pPr>
      <w:r>
        <w:rPr>
          <w:rFonts w:hint="eastAsia"/>
        </w:rPr>
        <w:tab/>
      </w:r>
      <w:r w:rsidR="00A540F7">
        <w:rPr>
          <w:rFonts w:hint="eastAsia"/>
        </w:rPr>
        <w:t>应用程序设定的与异步请求相关的处理器对象（可以是函数或类）。当应用程序投递一个异步</w:t>
      </w:r>
      <w:r w:rsidR="00A540F7">
        <w:rPr>
          <w:rFonts w:hint="eastAsia"/>
        </w:rPr>
        <w:t>I/O</w:t>
      </w:r>
      <w:r w:rsidR="00A540F7">
        <w:rPr>
          <w:rFonts w:hint="eastAsia"/>
        </w:rPr>
        <w:t>请求时，必须指定一个与此请求</w:t>
      </w:r>
      <w:r w:rsidR="00885FBE">
        <w:rPr>
          <w:rFonts w:hint="eastAsia"/>
        </w:rPr>
        <w:t>相</w:t>
      </w:r>
      <w:r w:rsidR="00A540F7">
        <w:rPr>
          <w:rFonts w:hint="eastAsia"/>
        </w:rPr>
        <w:t>关联的完成事件处理器。当这个异步</w:t>
      </w:r>
      <w:r w:rsidR="00A540F7">
        <w:rPr>
          <w:rFonts w:hint="eastAsia"/>
        </w:rPr>
        <w:t>I/O</w:t>
      </w:r>
      <w:r w:rsidR="00A540F7">
        <w:rPr>
          <w:rFonts w:hint="eastAsia"/>
        </w:rPr>
        <w:t>请求处理完成后，操作系统会以一定的方式通知请求的投递者。此时应用程序当初设定的这个完成事件处理器会被</w:t>
      </w:r>
      <w:r w:rsidR="00A540F7">
        <w:rPr>
          <w:rFonts w:hint="eastAsia"/>
        </w:rPr>
        <w:t>Proactor</w:t>
      </w:r>
      <w:r w:rsidR="00A540F7">
        <w:rPr>
          <w:rFonts w:hint="eastAsia"/>
        </w:rPr>
        <w:t>框架回调。</w:t>
      </w:r>
    </w:p>
    <w:p w:rsidR="0048470F" w:rsidRDefault="0048470F" w:rsidP="0048470F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470F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Completion Event Handle</w:t>
      </w:r>
      <w:r>
        <w:rPr>
          <w:rFonts w:hint="eastAsia"/>
        </w:rPr>
        <w:t>（完成事件队列）</w:t>
      </w:r>
    </w:p>
    <w:p w:rsidR="0048470F" w:rsidRDefault="0048470F" w:rsidP="0048470F">
      <w:pPr>
        <w:spacing w:before="180" w:after="180" w:line="375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>当异步请求处理器处理完一个异步</w:t>
      </w:r>
      <w:r>
        <w:rPr>
          <w:rFonts w:hint="eastAsia"/>
        </w:rPr>
        <w:t>I/O</w:t>
      </w:r>
      <w:r>
        <w:rPr>
          <w:rFonts w:hint="eastAsia"/>
        </w:rPr>
        <w:t>请求后，会产生一个完成事件并插入到完成事件队列中。在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IOCP</w:t>
      </w:r>
      <w:r>
        <w:rPr>
          <w:rFonts w:hint="eastAsia"/>
        </w:rPr>
        <w:t>框架中，异步请求处理器即是操作系统内核，完成事件即是</w:t>
      </w:r>
      <w:r>
        <w:rPr>
          <w:rFonts w:hint="eastAsia"/>
        </w:rPr>
        <w:t>I/O</w:t>
      </w:r>
      <w:r>
        <w:rPr>
          <w:rFonts w:hint="eastAsia"/>
        </w:rPr>
        <w:t>完成包，完成事件队列即是由</w:t>
      </w:r>
      <w:r>
        <w:rPr>
          <w:rFonts w:hint="eastAsia"/>
        </w:rPr>
        <w:t>IOCP</w:t>
      </w:r>
      <w:r>
        <w:rPr>
          <w:rFonts w:hint="eastAsia"/>
        </w:rPr>
        <w:t>管理的完成队列。</w:t>
      </w:r>
    </w:p>
    <w:p w:rsidR="006254D1" w:rsidRDefault="006254D1" w:rsidP="0048470F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254D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Asynchronous Event Demultiplexer</w:t>
      </w:r>
      <w:r>
        <w:rPr>
          <w:rFonts w:hint="eastAsia"/>
        </w:rPr>
        <w:t>（完成事件分派器）</w:t>
      </w:r>
    </w:p>
    <w:p w:rsidR="006254D1" w:rsidRDefault="006254D1" w:rsidP="0048470F">
      <w:pPr>
        <w:spacing w:before="180" w:after="180" w:line="375" w:lineRule="exact"/>
      </w:pPr>
      <w:r>
        <w:rPr>
          <w:rFonts w:hint="eastAsia"/>
        </w:rPr>
        <w:tab/>
      </w:r>
      <w:r>
        <w:rPr>
          <w:rFonts w:hint="eastAsia"/>
        </w:rPr>
        <w:t>把完成事件队列中的完成事件分派给与其对应的完成事件处理器。</w:t>
      </w:r>
    </w:p>
    <w:p w:rsidR="006254D1" w:rsidRDefault="006254D1" w:rsidP="0048470F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254D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BE1A57">
        <w:rPr>
          <w:rFonts w:hint="eastAsia"/>
        </w:rPr>
        <w:t>Initiator</w:t>
      </w:r>
      <w:r w:rsidR="00BE1A57">
        <w:rPr>
          <w:rFonts w:hint="eastAsia"/>
        </w:rPr>
        <w:t>（</w:t>
      </w:r>
      <w:r>
        <w:rPr>
          <w:rFonts w:hint="eastAsia"/>
        </w:rPr>
        <w:t>初始化器</w:t>
      </w:r>
      <w:r w:rsidR="00BE1A57">
        <w:rPr>
          <w:rFonts w:hint="eastAsia"/>
        </w:rPr>
        <w:t>）</w:t>
      </w:r>
    </w:p>
    <w:p w:rsidR="006254D1" w:rsidRDefault="006254D1" w:rsidP="0048470F">
      <w:pPr>
        <w:spacing w:before="180" w:after="180" w:line="375" w:lineRule="exact"/>
      </w:pPr>
      <w:r>
        <w:rPr>
          <w:rFonts w:hint="eastAsia"/>
        </w:rPr>
        <w:tab/>
      </w:r>
      <w:r>
        <w:rPr>
          <w:rFonts w:hint="eastAsia"/>
        </w:rPr>
        <w:t>投递异步</w:t>
      </w:r>
      <w:r>
        <w:rPr>
          <w:rFonts w:hint="eastAsia"/>
        </w:rPr>
        <w:t>I/O</w:t>
      </w:r>
      <w:r>
        <w:rPr>
          <w:rFonts w:hint="eastAsia"/>
        </w:rPr>
        <w:t>请求，并指定其完成事件处理器，使用异步操作处理器</w:t>
      </w:r>
      <w:r w:rsidR="00572640">
        <w:rPr>
          <w:rFonts w:hint="eastAsia"/>
        </w:rPr>
        <w:t>来</w:t>
      </w:r>
      <w:r>
        <w:rPr>
          <w:rFonts w:hint="eastAsia"/>
        </w:rPr>
        <w:t>处理请求。</w:t>
      </w:r>
    </w:p>
    <w:p w:rsidR="001B5F8E" w:rsidRDefault="001B5F8E" w:rsidP="0048470F">
      <w:pPr>
        <w:spacing w:before="180" w:after="180" w:line="375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B5F8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>
        <w:rPr>
          <w:rFonts w:hint="eastAsia"/>
        </w:rPr>
        <w:t>Proactor</w:t>
      </w:r>
      <w:r w:rsidR="00BE1A57">
        <w:rPr>
          <w:rFonts w:hint="eastAsia"/>
        </w:rPr>
        <w:t>框架</w:t>
      </w:r>
      <w:r>
        <w:rPr>
          <w:rFonts w:hint="eastAsia"/>
        </w:rPr>
        <w:t>对象</w:t>
      </w:r>
    </w:p>
    <w:p w:rsidR="001B5F8E" w:rsidRDefault="001B5F8E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使用异步事件分派器从完成事件队列中取出完成事件，并分派给相应的事件处理器。</w:t>
      </w:r>
    </w:p>
    <w:p w:rsidR="00C6514B" w:rsidRDefault="00C6514B" w:rsidP="0048470F">
      <w:pPr>
        <w:spacing w:before="180" w:after="180" w:line="375" w:lineRule="exact"/>
        <w:rPr>
          <w:rFonts w:hint="eastAsia"/>
          <w:sz w:val="24"/>
          <w:szCs w:val="24"/>
        </w:rPr>
      </w:pPr>
    </w:p>
    <w:p w:rsidR="00C6514B" w:rsidRDefault="00C6514B" w:rsidP="0048470F">
      <w:pPr>
        <w:spacing w:before="180" w:after="180" w:line="375" w:lineRule="exact"/>
        <w:rPr>
          <w:rFonts w:hint="eastAsia"/>
          <w:sz w:val="24"/>
          <w:szCs w:val="24"/>
        </w:rPr>
      </w:pPr>
      <w:r w:rsidRPr="00C6514B">
        <w:rPr>
          <w:rFonts w:hint="eastAsia"/>
          <w:sz w:val="24"/>
          <w:szCs w:val="24"/>
        </w:rPr>
        <w:t>二、协作</w:t>
      </w:r>
    </w:p>
    <w:p w:rsidR="00FB4376" w:rsidRDefault="002E7B26" w:rsidP="0048470F">
      <w:pPr>
        <w:spacing w:before="180" w:after="180" w:line="375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000" cy="2894400"/>
            <wp:effectExtent l="0" t="0" r="317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14B">
        <w:rPr>
          <w:rFonts w:hint="eastAsia"/>
          <w:sz w:val="24"/>
          <w:szCs w:val="24"/>
        </w:rPr>
        <w:tab/>
      </w: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FB4376" w:rsidRPr="00FB4376" w:rsidRDefault="00FB4376" w:rsidP="00FB4376">
      <w:pPr>
        <w:rPr>
          <w:sz w:val="24"/>
          <w:szCs w:val="24"/>
        </w:rPr>
      </w:pPr>
    </w:p>
    <w:p w:rsidR="00484536" w:rsidRDefault="00484536" w:rsidP="00DF64D4">
      <w:pPr>
        <w:spacing w:before="180" w:after="180" w:line="375" w:lineRule="exact"/>
        <w:rPr>
          <w:rFonts w:hint="eastAsia"/>
          <w:sz w:val="24"/>
          <w:szCs w:val="24"/>
        </w:rPr>
      </w:pPr>
      <w:bookmarkStart w:id="0" w:name="_GoBack"/>
      <w:bookmarkEnd w:id="0"/>
    </w:p>
    <w:p w:rsidR="00FB4376" w:rsidRPr="00FB4376" w:rsidRDefault="00FB4376" w:rsidP="00DF64D4">
      <w:pPr>
        <w:spacing w:before="180" w:after="180" w:line="375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三、实现</w:t>
      </w:r>
    </w:p>
    <w:p w:rsidR="00C6514B" w:rsidRPr="00DF64D4" w:rsidRDefault="00DF64D4" w:rsidP="00DF64D4">
      <w:pPr>
        <w:spacing w:before="180" w:after="180" w:line="375" w:lineRule="exact"/>
        <w:rPr>
          <w:rFonts w:hint="eastAsia"/>
          <w:szCs w:val="21"/>
        </w:rPr>
      </w:pPr>
      <w:r w:rsidRPr="00DF64D4">
        <w:rPr>
          <w:rFonts w:hint="eastAsia"/>
          <w:szCs w:val="21"/>
        </w:rPr>
        <w:t>1</w:t>
      </w:r>
      <w:r w:rsidRPr="00DF64D4">
        <w:rPr>
          <w:rFonts w:hint="eastAsia"/>
          <w:szCs w:val="21"/>
        </w:rPr>
        <w:t>、实现异步操作处理器</w:t>
      </w:r>
    </w:p>
    <w:p w:rsidR="00DF64D4" w:rsidRDefault="00DF64D4" w:rsidP="00DF64D4">
      <w:pPr>
        <w:spacing w:before="180" w:after="180" w:line="375" w:lineRule="exac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异步操作处理器主要由两个部分组成：提供给应用程序调用的</w:t>
      </w:r>
      <w:r w:rsidRPr="00170B98">
        <w:rPr>
          <w:rFonts w:hint="eastAsia"/>
          <w:b/>
          <w:sz w:val="24"/>
          <w:szCs w:val="24"/>
        </w:rPr>
        <w:t>异步请求</w:t>
      </w:r>
      <w:r w:rsidRPr="00170B98">
        <w:rPr>
          <w:rFonts w:hint="eastAsia"/>
          <w:b/>
          <w:sz w:val="24"/>
          <w:szCs w:val="24"/>
        </w:rPr>
        <w:t>API</w:t>
      </w:r>
      <w:r>
        <w:rPr>
          <w:rFonts w:hint="eastAsia"/>
          <w:sz w:val="24"/>
          <w:szCs w:val="24"/>
        </w:rPr>
        <w:t>和</w:t>
      </w:r>
      <w:r w:rsidRPr="00170B98">
        <w:rPr>
          <w:rFonts w:hint="eastAsia"/>
          <w:b/>
          <w:sz w:val="24"/>
          <w:szCs w:val="24"/>
        </w:rPr>
        <w:t>异步操作引擎</w:t>
      </w:r>
      <w:r w:rsidR="00170B98">
        <w:rPr>
          <w:rFonts w:hint="eastAsia"/>
          <w:b/>
          <w:sz w:val="24"/>
          <w:szCs w:val="24"/>
        </w:rPr>
        <w:t>。</w:t>
      </w:r>
    </w:p>
    <w:p w:rsidR="00484536" w:rsidRPr="00FB4376" w:rsidRDefault="00484536" w:rsidP="00DF64D4">
      <w:pPr>
        <w:spacing w:before="180" w:after="180" w:line="375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6"/>
      </w:tblGrid>
      <w:tr w:rsidR="00484536" w:rsidTr="00484536">
        <w:trPr>
          <w:jc w:val="center"/>
        </w:trPr>
        <w:tc>
          <w:tcPr>
            <w:tcW w:w="0" w:type="auto"/>
          </w:tcPr>
          <w:p w:rsidR="00484536" w:rsidRDefault="00484536" w:rsidP="00DF64D4">
            <w:pPr>
              <w:spacing w:before="180" w:after="180" w:line="375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异步请求</w:t>
            </w:r>
            <w:r>
              <w:rPr>
                <w:rFonts w:hint="eastAsia"/>
                <w:sz w:val="24"/>
                <w:szCs w:val="24"/>
              </w:rPr>
              <w:t>API</w:t>
            </w:r>
          </w:p>
        </w:tc>
      </w:tr>
      <w:tr w:rsidR="00484536" w:rsidTr="00484536">
        <w:trPr>
          <w:trHeight w:val="369"/>
          <w:jc w:val="center"/>
        </w:trPr>
        <w:tc>
          <w:tcPr>
            <w:tcW w:w="0" w:type="auto"/>
          </w:tcPr>
          <w:p w:rsidR="00484536" w:rsidRDefault="00484536" w:rsidP="00DF64D4">
            <w:pPr>
              <w:spacing w:before="180" w:after="180" w:line="375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异步操作引擎</w:t>
            </w:r>
          </w:p>
        </w:tc>
      </w:tr>
    </w:tbl>
    <w:p w:rsidR="00484536" w:rsidRPr="00FB4376" w:rsidRDefault="00484536" w:rsidP="00DF64D4">
      <w:pPr>
        <w:spacing w:before="180" w:after="180" w:line="375" w:lineRule="exact"/>
        <w:rPr>
          <w:sz w:val="24"/>
          <w:szCs w:val="24"/>
        </w:rPr>
      </w:pPr>
    </w:p>
    <w:sectPr w:rsidR="00484536" w:rsidRPr="00FB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1C"/>
    <w:rsid w:val="00170B98"/>
    <w:rsid w:val="001B5F8E"/>
    <w:rsid w:val="002E7B26"/>
    <w:rsid w:val="004809D9"/>
    <w:rsid w:val="00484536"/>
    <w:rsid w:val="0048470F"/>
    <w:rsid w:val="00492F8F"/>
    <w:rsid w:val="00572640"/>
    <w:rsid w:val="005B3B96"/>
    <w:rsid w:val="006254D1"/>
    <w:rsid w:val="00885FBE"/>
    <w:rsid w:val="009826FC"/>
    <w:rsid w:val="00A540F7"/>
    <w:rsid w:val="00B97560"/>
    <w:rsid w:val="00BE1A57"/>
    <w:rsid w:val="00C6514B"/>
    <w:rsid w:val="00DF64D4"/>
    <w:rsid w:val="00E0141C"/>
    <w:rsid w:val="00F2342B"/>
    <w:rsid w:val="00FB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560"/>
    <w:rPr>
      <w:sz w:val="18"/>
      <w:szCs w:val="18"/>
    </w:rPr>
  </w:style>
  <w:style w:type="table" w:styleId="a4">
    <w:name w:val="Table Grid"/>
    <w:basedOn w:val="a1"/>
    <w:uiPriority w:val="59"/>
    <w:rsid w:val="00484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560"/>
    <w:rPr>
      <w:sz w:val="18"/>
      <w:szCs w:val="18"/>
    </w:rPr>
  </w:style>
  <w:style w:type="table" w:styleId="a4">
    <w:name w:val="Table Grid"/>
    <w:basedOn w:val="a1"/>
    <w:uiPriority w:val="59"/>
    <w:rsid w:val="00484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7E6C-DDE1-44F0-8AA2-4434635A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17</cp:revision>
  <dcterms:created xsi:type="dcterms:W3CDTF">2011-06-19T16:54:00Z</dcterms:created>
  <dcterms:modified xsi:type="dcterms:W3CDTF">2011-06-20T04:10:00Z</dcterms:modified>
</cp:coreProperties>
</file>