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74ACC" w:rsidP="00C74ACC">
      <w:pPr>
        <w:jc w:val="center"/>
        <w:rPr>
          <w:rFonts w:ascii="微软雅黑" w:eastAsia="微软雅黑" w:hAnsi="微软雅黑" w:hint="eastAsia"/>
          <w:sz w:val="28"/>
        </w:rPr>
      </w:pPr>
      <w:r w:rsidRPr="00C74ACC">
        <w:rPr>
          <w:rFonts w:ascii="微软雅黑" w:eastAsia="微软雅黑" w:hAnsi="微软雅黑" w:hint="eastAsia"/>
          <w:sz w:val="2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 w:hint="eastAsia"/>
          <w:sz w:val="28"/>
        </w:rPr>
      </w:pPr>
    </w:p>
    <w:p w:rsidR="00C74ACC" w:rsidRPr="00C74ACC" w:rsidRDefault="00C74ACC" w:rsidP="00C74ACC">
      <w:pPr>
        <w:jc w:val="center"/>
        <w:rPr>
          <w:rFonts w:asciiTheme="majorEastAsia" w:eastAsiaTheme="majorEastAsia" w:hAnsiTheme="majorEastAsia" w:hint="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C74ACC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MP的服务程序表现为几个可执行文件（.exe），目前分为32位版本的64位版本，开发环境、测试环境和生产环境中的服务程序都为64位版本，运行于Windows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Server会将原始数据解析成MP内部通用的数据格式，然后下发给它的下场服务程序: Main Server。注意，Receive Server不会对数据进行任何业务处理，它只负责接收-&gt;解析-&gt;下发。</w:t>
      </w:r>
    </w:p>
    <w:p w:rsidR="00555F5C" w:rsidRDefault="00AD7D3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70BC9" w:rsidRDefault="00B70BC9" w:rsidP="00B70BC9">
      <w:pPr>
        <w:spacing w:before="180" w:after="180" w:line="375" w:lineRule="exact"/>
        <w:jc w:val="center"/>
        <w:rPr>
          <w:rFonts w:asciiTheme="majorEastAsia" w:eastAsiaTheme="majorEastAsia" w:hAnsiTheme="majorEastAsia" w:hint="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</w:t>
      </w:r>
      <w:r w:rsidRPr="00B70BC9">
        <w:rPr>
          <w:rFonts w:asciiTheme="majorEastAsia" w:eastAsiaTheme="majorEastAsia" w:hAnsiTheme="majorEastAsia" w:hint="eastAsia"/>
          <w:sz w:val="28"/>
        </w:rPr>
        <w:t>二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 w:rsidRPr="00B70BC9">
        <w:rPr>
          <w:rFonts w:asciiTheme="majorEastAsia" w:eastAsiaTheme="majorEastAsia" w:hAnsiTheme="majorEastAsia" w:hint="eastAsia"/>
          <w:sz w:val="28"/>
        </w:rPr>
        <w:t>Receive Server处理流程</w:t>
      </w: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42244" w:rsidRDefault="00442244" w:rsidP="00B70BC9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原始行情消息包，当接收到了原始行情消息包后，会将行情消息保存于内部缓冲区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用于解析原始的行情消息包，因此，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指向的数据发给下层服务，即是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D105A9" w:rsidRDefault="00D105A9" w:rsidP="00B70BC9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Pr="00D105A9" w:rsidRDefault="00D105A9" w:rsidP="00B70BC9">
      <w:pPr>
        <w:spacing w:before="180" w:after="180" w:line="375" w:lineRule="exact"/>
        <w:jc w:val="left"/>
        <w:rPr>
          <w:rFonts w:asciiTheme="minorEastAsia" w:hAnsiTheme="minorEastAsia" w:cs="Courier New" w:hint="eastAsia"/>
          <w:noProof/>
          <w:color w:val="000000"/>
          <w:kern w:val="0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  <w:bookmarkStart w:id="0" w:name="_GoBack"/>
      <w:bookmarkEnd w:id="0"/>
    </w:p>
    <w:sectPr w:rsidR="00D105A9" w:rsidRPr="00D10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370B3"/>
    <w:rsid w:val="00072C45"/>
    <w:rsid w:val="001C661F"/>
    <w:rsid w:val="002D6588"/>
    <w:rsid w:val="00415B2D"/>
    <w:rsid w:val="00442244"/>
    <w:rsid w:val="00473E67"/>
    <w:rsid w:val="004B1BEC"/>
    <w:rsid w:val="005426F3"/>
    <w:rsid w:val="00555F5C"/>
    <w:rsid w:val="006F233C"/>
    <w:rsid w:val="006F7800"/>
    <w:rsid w:val="00895788"/>
    <w:rsid w:val="008A5000"/>
    <w:rsid w:val="008A616E"/>
    <w:rsid w:val="008D1442"/>
    <w:rsid w:val="00951325"/>
    <w:rsid w:val="009E462D"/>
    <w:rsid w:val="00AD7D32"/>
    <w:rsid w:val="00B70BC9"/>
    <w:rsid w:val="00C63C9A"/>
    <w:rsid w:val="00C74ACC"/>
    <w:rsid w:val="00D105A9"/>
    <w:rsid w:val="00DA5CA7"/>
    <w:rsid w:val="00D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2609</Words>
  <Characters>3798</Characters>
  <Application>Microsoft Office Word</Application>
  <DocSecurity>0</DocSecurity>
  <Lines>135</Lines>
  <Paragraphs>48</Paragraphs>
  <ScaleCrop>false</ScaleCrop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15</cp:revision>
  <dcterms:created xsi:type="dcterms:W3CDTF">2011-03-15T08:29:00Z</dcterms:created>
  <dcterms:modified xsi:type="dcterms:W3CDTF">2011-03-15T10:33:00Z</dcterms:modified>
</cp:coreProperties>
</file>