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54" w:rsidRDefault="00DE36F7">
      <w:pPr>
        <w:rPr>
          <w:b/>
          <w:sz w:val="30"/>
          <w:szCs w:val="30"/>
        </w:rPr>
      </w:pPr>
      <w:r>
        <w:rPr>
          <w:b/>
          <w:sz w:val="30"/>
          <w:szCs w:val="30"/>
        </w:rPr>
        <w:t>Scena 2: Cimeraj</w:t>
      </w:r>
    </w:p>
    <w:p w:rsidR="00DE36F7" w:rsidRDefault="00DE36F7">
      <w:pPr>
        <w:rPr>
          <w:b/>
          <w:sz w:val="30"/>
          <w:szCs w:val="30"/>
        </w:rPr>
      </w:pPr>
    </w:p>
    <w:tbl>
      <w:tblPr>
        <w:tblStyle w:val="TableGrid"/>
        <w:tblW w:w="8555" w:type="dxa"/>
        <w:jc w:val="center"/>
        <w:tblLook w:val="04A0" w:firstRow="1" w:lastRow="0" w:firstColumn="1" w:lastColumn="0" w:noHBand="0" w:noVBand="1"/>
      </w:tblPr>
      <w:tblGrid>
        <w:gridCol w:w="3905"/>
        <w:gridCol w:w="4650"/>
      </w:tblGrid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DE36F7">
              <w:rPr>
                <w:b/>
                <w:sz w:val="26"/>
                <w:szCs w:val="26"/>
                <w:lang w:val="en-US"/>
              </w:rPr>
              <w:t>Naziv</w:t>
            </w:r>
            <w:proofErr w:type="spellEnd"/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DE36F7">
              <w:rPr>
                <w:b/>
                <w:sz w:val="26"/>
                <w:szCs w:val="26"/>
                <w:lang w:val="en-US"/>
              </w:rPr>
              <w:t>Cimeraj</w:t>
            </w:r>
            <w:proofErr w:type="spellEnd"/>
          </w:p>
        </w:tc>
      </w:tr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Opis</w:t>
            </w:r>
            <w:proofErr w:type="spellEnd"/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Raspoređivanje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studenata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po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sobama</w:t>
            </w:r>
            <w:proofErr w:type="spellEnd"/>
          </w:p>
        </w:tc>
      </w:tr>
      <w:tr w:rsidR="00DE36F7" w:rsidTr="00DE36F7">
        <w:trPr>
          <w:trHeight w:val="429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Vezani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r w:rsidRPr="00DE36F7">
              <w:rPr>
                <w:sz w:val="24"/>
                <w:szCs w:val="24"/>
              </w:rPr>
              <w:t>zahtjevi</w:t>
            </w:r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center"/>
              <w:rPr>
                <w:sz w:val="24"/>
                <w:szCs w:val="24"/>
                <w:lang w:val="en-US"/>
              </w:rPr>
            </w:pPr>
            <w:r w:rsidRPr="00DE36F7">
              <w:rPr>
                <w:sz w:val="24"/>
                <w:szCs w:val="24"/>
                <w:lang w:val="en-US"/>
              </w:rPr>
              <w:t>/</w:t>
            </w:r>
          </w:p>
        </w:tc>
      </w:tr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Preduvjeti</w:t>
            </w:r>
            <w:proofErr w:type="spellEnd"/>
          </w:p>
        </w:tc>
        <w:tc>
          <w:tcPr>
            <w:tcW w:w="4650" w:type="dxa"/>
          </w:tcPr>
          <w:p w:rsidR="00DE36F7" w:rsidRPr="00DE36F7" w:rsidRDefault="00DE36F7" w:rsidP="00DE36F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r w:rsidRPr="00DE36F7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upisan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studentski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dom</w:t>
            </w:r>
            <w:proofErr w:type="spellEnd"/>
          </w:p>
          <w:p w:rsidR="00DE36F7" w:rsidRPr="00DE36F7" w:rsidRDefault="00DE36F7" w:rsidP="00DE36F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r w:rsidRPr="00DE36F7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popunio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za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cimeraj</w:t>
            </w:r>
            <w:proofErr w:type="spellEnd"/>
          </w:p>
        </w:tc>
      </w:tr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uspješan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r w:rsidRPr="00DE36F7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smješten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sobu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po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svom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izboru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sa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željenom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osobom</w:t>
            </w:r>
            <w:proofErr w:type="spellEnd"/>
          </w:p>
        </w:tc>
      </w:tr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neuspješan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r w:rsidRPr="00DE36F7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nije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smješten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sobu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koju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je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želio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ili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nije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smješten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sobu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sa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željenom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osobom</w:t>
            </w:r>
            <w:proofErr w:type="spellEnd"/>
          </w:p>
        </w:tc>
      </w:tr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Primarni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Uprava</w:t>
            </w:r>
            <w:proofErr w:type="spellEnd"/>
          </w:p>
        </w:tc>
      </w:tr>
      <w:tr w:rsidR="00DE36F7" w:rsidTr="00DE36F7">
        <w:trPr>
          <w:trHeight w:val="429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Ostali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r w:rsidRPr="00DE36F7">
              <w:rPr>
                <w:sz w:val="24"/>
                <w:szCs w:val="24"/>
                <w:lang w:val="en-US"/>
              </w:rPr>
              <w:t>Student</w:t>
            </w:r>
          </w:p>
        </w:tc>
      </w:tr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Glavni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tok</w:t>
            </w:r>
            <w:proofErr w:type="spellEnd"/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r w:rsidRPr="00DE36F7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popunjava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obrazac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ostvaruju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mu se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svi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zahtjevi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navedeni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obrazcu</w:t>
            </w:r>
            <w:proofErr w:type="spellEnd"/>
          </w:p>
        </w:tc>
      </w:tr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Proširenja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>/Alternative</w:t>
            </w:r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r w:rsidRPr="00DE36F7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popunjava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obrazac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ne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ostvaruju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mu se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svi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zahtjevi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navedeni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obrazcu</w:t>
            </w:r>
            <w:proofErr w:type="spellEnd"/>
          </w:p>
        </w:tc>
      </w:tr>
    </w:tbl>
    <w:p w:rsidR="00DE36F7" w:rsidRDefault="00DE36F7" w:rsidP="00DE36F7">
      <w:pPr>
        <w:rPr>
          <w:lang w:val="en-US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  <w:r>
        <w:rPr>
          <w:b/>
          <w:sz w:val="30"/>
          <w:szCs w:val="30"/>
        </w:rPr>
        <w:t>Tok događaja</w:t>
      </w:r>
    </w:p>
    <w:p w:rsidR="00DE36F7" w:rsidRDefault="00DE36F7">
      <w:pPr>
        <w:rPr>
          <w:b/>
          <w:sz w:val="30"/>
          <w:szCs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6"/>
        <w:gridCol w:w="4181"/>
      </w:tblGrid>
      <w:tr w:rsidR="00DE36F7" w:rsidTr="00DE36F7">
        <w:trPr>
          <w:trHeight w:val="250"/>
          <w:jc w:val="center"/>
        </w:trPr>
        <w:tc>
          <w:tcPr>
            <w:tcW w:w="4406" w:type="dxa"/>
          </w:tcPr>
          <w:p w:rsidR="00DE36F7" w:rsidRPr="00A605A2" w:rsidRDefault="00DE36F7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Student</w:t>
            </w:r>
          </w:p>
        </w:tc>
        <w:tc>
          <w:tcPr>
            <w:tcW w:w="4181" w:type="dxa"/>
          </w:tcPr>
          <w:p w:rsidR="00DE36F7" w:rsidRPr="00A605A2" w:rsidRDefault="00DE36F7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Uprava</w:t>
            </w:r>
          </w:p>
          <w:p w:rsidR="00DE36F7" w:rsidRPr="00A605A2" w:rsidRDefault="00DE36F7" w:rsidP="00FB19DA">
            <w:pPr>
              <w:tabs>
                <w:tab w:val="left" w:pos="932"/>
              </w:tabs>
              <w:jc w:val="center"/>
              <w:rPr>
                <w:b/>
                <w:sz w:val="28"/>
              </w:rPr>
            </w:pP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1.Pristupa početnom interfejsu za studenta.</w:t>
            </w: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2.Bira opciju za popunjavanja cimeraja.</w:t>
            </w: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3.Unosi osobu s kojom bi želio biti u sobi(opcionalno) , te bira sobu po želji.</w:t>
            </w: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4.Pristupa početnom interfejsu za upravu.</w:t>
            </w: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5. Otvara prozor gdje se nalaze pristigli zahtjevi.</w:t>
            </w: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6. Razmatra da li je u stanju da odobri zahtjeva studenta.</w:t>
            </w: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7. Odobrava zahtjev, obavještava studenta o odoborenju.</w:t>
            </w: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8. Prima obavijest o odobrenju zahtjeva.</w:t>
            </w: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9.Predaje ključ od stare sobe, te preuzima ključ od nove.</w:t>
            </w: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10.Ažurira raspored studenata po sobama, te studentov nalog.</w:t>
            </w:r>
          </w:p>
        </w:tc>
      </w:tr>
    </w:tbl>
    <w:p w:rsidR="00DE36F7" w:rsidRDefault="00DE36F7">
      <w:pPr>
        <w:rPr>
          <w:b/>
          <w:sz w:val="30"/>
          <w:szCs w:val="30"/>
        </w:rPr>
      </w:pPr>
    </w:p>
    <w:p w:rsidR="00A91415" w:rsidRDefault="00A91415" w:rsidP="00A91415">
      <w:pPr>
        <w:rPr>
          <w:rFonts w:ascii="Times New Roman" w:hAnsi="Times New Roman" w:cs="Times New Roman"/>
          <w:sz w:val="24"/>
          <w:lang w:val="en-US"/>
        </w:rPr>
      </w:pPr>
    </w:p>
    <w:p w:rsidR="00A91415" w:rsidRDefault="00A91415" w:rsidP="00A91415">
      <w:pPr>
        <w:rPr>
          <w:rFonts w:ascii="Times New Roman" w:hAnsi="Times New Roman" w:cs="Times New Roman"/>
          <w:sz w:val="24"/>
          <w:lang w:val="en-US"/>
        </w:rPr>
      </w:pPr>
    </w:p>
    <w:p w:rsidR="00A91415" w:rsidRDefault="00A91415" w:rsidP="00A91415">
      <w:pPr>
        <w:rPr>
          <w:rFonts w:ascii="Times New Roman" w:hAnsi="Times New Roman" w:cs="Times New Roman"/>
          <w:sz w:val="24"/>
          <w:lang w:val="en-US"/>
        </w:rPr>
      </w:pPr>
    </w:p>
    <w:p w:rsidR="00A91415" w:rsidRDefault="00A91415" w:rsidP="00A91415">
      <w:pPr>
        <w:rPr>
          <w:rFonts w:ascii="Times New Roman" w:hAnsi="Times New Roman" w:cs="Times New Roman"/>
          <w:sz w:val="24"/>
          <w:lang w:val="en-US"/>
        </w:rPr>
      </w:pPr>
    </w:p>
    <w:p w:rsidR="00A91415" w:rsidRDefault="00A91415" w:rsidP="00A91415">
      <w:pPr>
        <w:rPr>
          <w:rFonts w:ascii="Times New Roman" w:hAnsi="Times New Roman" w:cs="Times New Roman"/>
          <w:sz w:val="24"/>
          <w:lang w:val="en-US"/>
        </w:rPr>
      </w:pPr>
    </w:p>
    <w:p w:rsidR="00A91415" w:rsidRPr="00A605A2" w:rsidRDefault="00A91415" w:rsidP="00A91415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proofErr w:type="spellStart"/>
      <w:r w:rsidRPr="00A605A2">
        <w:rPr>
          <w:rFonts w:ascii="Times New Roman" w:hAnsi="Times New Roman" w:cs="Times New Roman"/>
          <w:sz w:val="24"/>
          <w:lang w:val="en-US"/>
        </w:rPr>
        <w:lastRenderedPageBreak/>
        <w:t>Poslovno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pravilo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1: Da bi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premještanje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bilo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moguće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, mora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biti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mjesta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traženoj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sobi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 w:rsidRPr="00A605A2">
        <w:rPr>
          <w:rFonts w:ascii="Times New Roman" w:hAnsi="Times New Roman" w:cs="Times New Roman"/>
          <w:sz w:val="24"/>
          <w:lang w:val="en-US"/>
        </w:rPr>
        <w:t>ili</w:t>
      </w:r>
      <w:proofErr w:type="spellEnd"/>
      <w:proofErr w:type="gramEnd"/>
      <w:r w:rsidRPr="00A605A2"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nekoj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sobi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na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traženom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spratu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>.</w:t>
      </w:r>
    </w:p>
    <w:p w:rsidR="00A91415" w:rsidRPr="00A605A2" w:rsidRDefault="00A91415" w:rsidP="00A91415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Alterativni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tok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1:</w:t>
      </w:r>
      <w:r w:rsidRPr="00A605A2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Zahtjev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odbijen</w:t>
      </w:r>
      <w:proofErr w:type="spellEnd"/>
    </w:p>
    <w:p w:rsidR="00A91415" w:rsidRPr="00A605A2" w:rsidRDefault="00A91415" w:rsidP="00A91415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Preduvjeti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>:</w:t>
      </w:r>
      <w:r w:rsidRPr="00A605A2">
        <w:rPr>
          <w:rFonts w:ascii="Times New Roman" w:hAnsi="Times New Roman" w:cs="Times New Roman"/>
          <w:sz w:val="24"/>
          <w:lang w:val="en-US"/>
        </w:rPr>
        <w:tab/>
      </w:r>
      <w:r w:rsidRPr="00A605A2">
        <w:rPr>
          <w:rFonts w:ascii="Times New Roman" w:hAnsi="Times New Roman" w:cs="Times New Roman"/>
          <w:sz w:val="24"/>
          <w:lang w:val="en-US"/>
        </w:rPr>
        <w:tab/>
        <w:t xml:space="preserve">Na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koraku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6. </w:t>
      </w:r>
      <w:proofErr w:type="spellStart"/>
      <w:proofErr w:type="gramStart"/>
      <w:r w:rsidRPr="00A605A2">
        <w:rPr>
          <w:rFonts w:ascii="Times New Roman" w:hAnsi="Times New Roman" w:cs="Times New Roman"/>
          <w:sz w:val="24"/>
          <w:lang w:val="en-US"/>
        </w:rPr>
        <w:t>glavnog</w:t>
      </w:r>
      <w:proofErr w:type="spellEnd"/>
      <w:proofErr w:type="gram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toka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nije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zadovoljeno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poslovno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pravilo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A91415" w:rsidRPr="00A605A2" w:rsidRDefault="00A91415" w:rsidP="00A91415">
      <w:pPr>
        <w:rPr>
          <w:rFonts w:ascii="Times New Roman" w:hAnsi="Times New Roman" w:cs="Times New Roman"/>
          <w:sz w:val="24"/>
        </w:rPr>
      </w:pP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Tok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događaja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>:</w:t>
      </w:r>
    </w:p>
    <w:p w:rsidR="00A91415" w:rsidRDefault="00A91415" w:rsidP="00A91415"/>
    <w:p w:rsidR="00A91415" w:rsidRDefault="00A91415" w:rsidP="00A9141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0"/>
        <w:gridCol w:w="4111"/>
      </w:tblGrid>
      <w:tr w:rsidR="00A91415" w:rsidTr="00A91415">
        <w:trPr>
          <w:trHeight w:val="326"/>
          <w:jc w:val="center"/>
        </w:trPr>
        <w:tc>
          <w:tcPr>
            <w:tcW w:w="4110" w:type="dxa"/>
          </w:tcPr>
          <w:p w:rsidR="00A91415" w:rsidRPr="00A605A2" w:rsidRDefault="00A91415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Student</w:t>
            </w:r>
          </w:p>
        </w:tc>
        <w:tc>
          <w:tcPr>
            <w:tcW w:w="4111" w:type="dxa"/>
          </w:tcPr>
          <w:p w:rsidR="00A91415" w:rsidRPr="00A605A2" w:rsidRDefault="00A91415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Uprava</w:t>
            </w:r>
          </w:p>
        </w:tc>
      </w:tr>
      <w:tr w:rsidR="00A91415" w:rsidTr="00A91415">
        <w:trPr>
          <w:trHeight w:val="1102"/>
          <w:jc w:val="center"/>
        </w:trPr>
        <w:tc>
          <w:tcPr>
            <w:tcW w:w="4110" w:type="dxa"/>
          </w:tcPr>
          <w:p w:rsidR="00A91415" w:rsidRPr="00A605A2" w:rsidRDefault="00A91415" w:rsidP="00A9141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1" w:type="dxa"/>
          </w:tcPr>
          <w:p w:rsidR="00A91415" w:rsidRPr="00A605A2" w:rsidRDefault="00A91415" w:rsidP="00A914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1. Zahtjev odbijen jer nije zadovoljeno poslovno pravilo 1.</w:t>
            </w:r>
          </w:p>
        </w:tc>
      </w:tr>
      <w:tr w:rsidR="00A91415" w:rsidTr="00A91415">
        <w:trPr>
          <w:trHeight w:val="1102"/>
          <w:jc w:val="center"/>
        </w:trPr>
        <w:tc>
          <w:tcPr>
            <w:tcW w:w="4110" w:type="dxa"/>
          </w:tcPr>
          <w:p w:rsidR="00A91415" w:rsidRPr="00A605A2" w:rsidRDefault="00A91415" w:rsidP="00A914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3. Student ostaje u istoj sobi.</w:t>
            </w:r>
          </w:p>
        </w:tc>
        <w:tc>
          <w:tcPr>
            <w:tcW w:w="4111" w:type="dxa"/>
          </w:tcPr>
          <w:p w:rsidR="00A91415" w:rsidRPr="00A605A2" w:rsidRDefault="00A91415" w:rsidP="00A914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2. Obavještavanje studenta o odbijanju zahtjeva.</w:t>
            </w:r>
          </w:p>
        </w:tc>
      </w:tr>
    </w:tbl>
    <w:p w:rsidR="00A91415" w:rsidRPr="00DE36F7" w:rsidRDefault="00A91415">
      <w:pPr>
        <w:rPr>
          <w:b/>
          <w:sz w:val="30"/>
          <w:szCs w:val="30"/>
        </w:rPr>
      </w:pPr>
    </w:p>
    <w:sectPr w:rsidR="00A91415" w:rsidRPr="00DE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C1D0A"/>
    <w:multiLevelType w:val="hybridMultilevel"/>
    <w:tmpl w:val="AAB21772"/>
    <w:lvl w:ilvl="0" w:tplc="24063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EE8"/>
    <w:rsid w:val="009E4654"/>
    <w:rsid w:val="00A91415"/>
    <w:rsid w:val="00D12EE8"/>
    <w:rsid w:val="00D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D037B-4EB9-4027-9985-81630683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6F7"/>
    <w:pPr>
      <w:ind w:left="720"/>
      <w:contextualSpacing/>
    </w:pPr>
  </w:style>
  <w:style w:type="table" w:styleId="TableGrid">
    <w:name w:val="Table Grid"/>
    <w:basedOn w:val="TableNormal"/>
    <w:uiPriority w:val="59"/>
    <w:rsid w:val="00DE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</dc:creator>
  <cp:keywords/>
  <dc:description/>
  <cp:lastModifiedBy>Nedo</cp:lastModifiedBy>
  <cp:revision>3</cp:revision>
  <dcterms:created xsi:type="dcterms:W3CDTF">2020-03-23T18:48:00Z</dcterms:created>
  <dcterms:modified xsi:type="dcterms:W3CDTF">2020-03-23T18:57:00Z</dcterms:modified>
</cp:coreProperties>
</file>