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4A4B26" w14:textId="77777777" w:rsidR="0039024B" w:rsidRDefault="0039024B" w:rsidP="0039024B">
      <w:pPr>
        <w:rPr>
          <w:rFonts w:ascii="Times New Roman" w:hAnsi="Times New Roman" w:cs="Times New Roman"/>
        </w:rPr>
      </w:pPr>
    </w:p>
    <w:p w14:paraId="38133178" w14:textId="0F1DD7C7" w:rsidR="00171D0E" w:rsidRDefault="00171D0E" w:rsidP="00171D0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Chip 1 Report</w:t>
      </w:r>
    </w:p>
    <w:p w14:paraId="5731D488" w14:textId="46C614A7" w:rsidR="0039024B" w:rsidRDefault="0039024B" w:rsidP="003902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Simulation bandwidth setting for silicon oxide is set to 1.2um to 1.8um with a fit tolerance of 0.001 to best fit the data as shown in Figure </w:t>
      </w:r>
      <w:r w:rsidRPr="001B5B1F">
        <w:rPr>
          <w:rFonts w:ascii="Times New Roman" w:hAnsi="Times New Roman" w:cs="Times New Roman"/>
          <w:highlight w:val="yellow"/>
        </w:rPr>
        <w:t>x</w:t>
      </w:r>
      <w:r>
        <w:rPr>
          <w:rFonts w:ascii="Times New Roman" w:hAnsi="Times New Roman" w:cs="Times New Roman"/>
        </w:rPr>
        <w:t>.</w:t>
      </w:r>
    </w:p>
    <w:p w14:paraId="0BFE5E2B" w14:textId="5BE51A2A" w:rsidR="0039024B" w:rsidRDefault="0039024B" w:rsidP="003902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F29A807" wp14:editId="73D1B57A">
            <wp:extent cx="3514407" cy="2342938"/>
            <wp:effectExtent l="0" t="0" r="0" b="635"/>
            <wp:docPr id="598535422" name="Picture 2" descr="A graph with a green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35422" name="Picture 2" descr="A graph with a green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829" cy="235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30976" w14:textId="49BE5557" w:rsidR="0039024B" w:rsidRDefault="0039024B" w:rsidP="003902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Pr="001B5B1F">
        <w:rPr>
          <w:rFonts w:ascii="Times New Roman" w:hAnsi="Times New Roman" w:cs="Times New Roman"/>
          <w:highlight w:val="yellow"/>
        </w:rPr>
        <w:t>x</w:t>
      </w:r>
      <w:r>
        <w:rPr>
          <w:rFonts w:ascii="Times New Roman" w:hAnsi="Times New Roman" w:cs="Times New Roman"/>
        </w:rPr>
        <w:t>: Material index curvature for silicon oxide plot.</w:t>
      </w:r>
    </w:p>
    <w:p w14:paraId="14CA3317" w14:textId="77777777" w:rsidR="0039024B" w:rsidRDefault="0039024B">
      <w:pPr>
        <w:rPr>
          <w:rFonts w:ascii="Times New Roman" w:hAnsi="Times New Roman" w:cs="Times New Roman"/>
        </w:rPr>
      </w:pPr>
    </w:p>
    <w:p w14:paraId="1488A607" w14:textId="1205A788" w:rsidR="001B5B1F" w:rsidRDefault="001B5B1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Simulation bandwidth setting for Silicon is set to 1.2um to 1.4um </w:t>
      </w:r>
      <w:r w:rsidR="0039024B">
        <w:rPr>
          <w:rFonts w:ascii="Times New Roman" w:hAnsi="Times New Roman" w:cs="Times New Roman"/>
        </w:rPr>
        <w:t xml:space="preserve">with a fit tolerance of 0.001 </w:t>
      </w:r>
      <w:r>
        <w:rPr>
          <w:rFonts w:ascii="Times New Roman" w:hAnsi="Times New Roman" w:cs="Times New Roman"/>
        </w:rPr>
        <w:t xml:space="preserve">to best fit the data as shown in Figure </w:t>
      </w:r>
      <w:r w:rsidRPr="001B5B1F">
        <w:rPr>
          <w:rFonts w:ascii="Times New Roman" w:hAnsi="Times New Roman" w:cs="Times New Roman"/>
          <w:highlight w:val="yellow"/>
        </w:rPr>
        <w:t>x</w:t>
      </w:r>
      <w:r>
        <w:rPr>
          <w:rFonts w:ascii="Times New Roman" w:hAnsi="Times New Roman" w:cs="Times New Roman"/>
        </w:rPr>
        <w:t>.</w:t>
      </w:r>
    </w:p>
    <w:p w14:paraId="7692B269" w14:textId="00428F86" w:rsidR="001B5B1F" w:rsidRDefault="001B5B1F" w:rsidP="001B5B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1C18DDA" wp14:editId="7B6859A6">
            <wp:extent cx="2971482" cy="1980988"/>
            <wp:effectExtent l="0" t="0" r="635" b="635"/>
            <wp:docPr id="1617953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27" cy="198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4E8DA" w14:textId="5E86F08E" w:rsidR="001B5B1F" w:rsidRDefault="001B5B1F" w:rsidP="001B5B1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Pr="001B5B1F">
        <w:rPr>
          <w:rFonts w:ascii="Times New Roman" w:hAnsi="Times New Roman" w:cs="Times New Roman"/>
          <w:highlight w:val="yellow"/>
        </w:rPr>
        <w:t>x</w:t>
      </w:r>
      <w:r>
        <w:rPr>
          <w:rFonts w:ascii="Times New Roman" w:hAnsi="Times New Roman" w:cs="Times New Roman"/>
        </w:rPr>
        <w:t>: Material index curvature</w:t>
      </w:r>
      <w:r w:rsidR="0039024B">
        <w:rPr>
          <w:rFonts w:ascii="Times New Roman" w:hAnsi="Times New Roman" w:cs="Times New Roman"/>
        </w:rPr>
        <w:t xml:space="preserve"> for silicon</w:t>
      </w:r>
      <w:r>
        <w:rPr>
          <w:rFonts w:ascii="Times New Roman" w:hAnsi="Times New Roman" w:cs="Times New Roman"/>
        </w:rPr>
        <w:t xml:space="preserve"> plot.</w:t>
      </w:r>
    </w:p>
    <w:p w14:paraId="28CC5D69" w14:textId="36585A73" w:rsidR="00CE68F4" w:rsidRPr="00345F3B" w:rsidRDefault="00CE68F4">
      <w:pPr>
        <w:rPr>
          <w:rFonts w:ascii="Times New Roman" w:hAnsi="Times New Roman" w:cs="Times New Roman"/>
        </w:rPr>
      </w:pPr>
      <w:r w:rsidRPr="00345F3B">
        <w:rPr>
          <w:rFonts w:ascii="Times New Roman" w:hAnsi="Times New Roman" w:cs="Times New Roman"/>
        </w:rPr>
        <w:t xml:space="preserve">The y simulation span is set to </w:t>
      </w:r>
      <w:r w:rsidR="00CE7BBB">
        <w:rPr>
          <w:rFonts w:ascii="Times New Roman" w:hAnsi="Times New Roman" w:cs="Times New Roman"/>
        </w:rPr>
        <w:t>2.2</w:t>
      </w:r>
      <w:r w:rsidR="00345F3B" w:rsidRPr="00345F3B">
        <w:rPr>
          <w:rFonts w:ascii="Times New Roman" w:hAnsi="Times New Roman" w:cs="Times New Roman"/>
        </w:rPr>
        <w:t>um</w:t>
      </w:r>
      <w:r w:rsidRPr="00345F3B">
        <w:rPr>
          <w:rFonts w:ascii="Times New Roman" w:hAnsi="Times New Roman" w:cs="Times New Roman"/>
        </w:rPr>
        <w:t xml:space="preserve"> </w:t>
      </w:r>
      <w:r w:rsidR="00345F3B" w:rsidRPr="00345F3B">
        <w:rPr>
          <w:rFonts w:ascii="Times New Roman" w:hAnsi="Times New Roman" w:cs="Times New Roman"/>
        </w:rPr>
        <w:t xml:space="preserve">and the x simulation span is set to 2.5um </w:t>
      </w:r>
      <w:r w:rsidRPr="00345F3B">
        <w:rPr>
          <w:rFonts w:ascii="Times New Roman" w:hAnsi="Times New Roman" w:cs="Times New Roman"/>
        </w:rPr>
        <w:t xml:space="preserve">so the metal boundary is not interfering with the field in </w:t>
      </w:r>
      <w:r w:rsidR="00345F3B" w:rsidRPr="00345F3B">
        <w:rPr>
          <w:rFonts w:ascii="Times New Roman" w:hAnsi="Times New Roman" w:cs="Times New Roman"/>
        </w:rPr>
        <w:t xml:space="preserve">both </w:t>
      </w:r>
      <w:r w:rsidRPr="00345F3B">
        <w:rPr>
          <w:rFonts w:ascii="Times New Roman" w:hAnsi="Times New Roman" w:cs="Times New Roman"/>
        </w:rPr>
        <w:t>direction</w:t>
      </w:r>
      <w:r w:rsidR="00345F3B" w:rsidRPr="00345F3B">
        <w:rPr>
          <w:rFonts w:ascii="Times New Roman" w:hAnsi="Times New Roman" w:cs="Times New Roman"/>
        </w:rPr>
        <w:t>s as shown in Figure 1.</w:t>
      </w:r>
    </w:p>
    <w:p w14:paraId="5CEF87D5" w14:textId="5E9CC759" w:rsidR="008E4C8D" w:rsidRPr="00345F3B" w:rsidRDefault="00CE7BBB" w:rsidP="00345F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9393C76" wp14:editId="3EE47262">
            <wp:extent cx="2425791" cy="2247900"/>
            <wp:effectExtent l="0" t="0" r="0" b="0"/>
            <wp:docPr id="17736168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015" cy="2251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D4FE" w14:textId="0F020A0A" w:rsidR="00345F3B" w:rsidRPr="00345F3B" w:rsidRDefault="00345F3B" w:rsidP="00345F3B">
      <w:pPr>
        <w:jc w:val="center"/>
        <w:rPr>
          <w:rFonts w:ascii="Times New Roman" w:hAnsi="Times New Roman" w:cs="Times New Roman"/>
        </w:rPr>
      </w:pPr>
      <w:r w:rsidRPr="00345F3B">
        <w:rPr>
          <w:rFonts w:ascii="Times New Roman" w:hAnsi="Times New Roman" w:cs="Times New Roman"/>
        </w:rPr>
        <w:t>Figure 1: E-Intensity log scale plot.</w:t>
      </w:r>
    </w:p>
    <w:p w14:paraId="3246AC35" w14:textId="0F3B8FAC" w:rsidR="00345F3B" w:rsidRPr="00345F3B" w:rsidRDefault="00345F3B">
      <w:pPr>
        <w:rPr>
          <w:rFonts w:ascii="Times New Roman" w:hAnsi="Times New Roman" w:cs="Times New Roman"/>
        </w:rPr>
      </w:pPr>
      <w:r w:rsidRPr="00345F3B">
        <w:rPr>
          <w:rFonts w:ascii="Times New Roman" w:hAnsi="Times New Roman" w:cs="Times New Roman"/>
        </w:rPr>
        <w:t>There are discontinuities in the electric field at the Si-SiO2 interface as expected from the boundary condition in Maxwell’s equation. This is shown in Figure 2.</w:t>
      </w:r>
    </w:p>
    <w:p w14:paraId="4B9DA061" w14:textId="2CC4C9CA" w:rsidR="00345F3B" w:rsidRPr="00345F3B" w:rsidRDefault="00CE7BBB" w:rsidP="00345F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E5E373" wp14:editId="080CFC4B">
            <wp:extent cx="3141216" cy="2514600"/>
            <wp:effectExtent l="0" t="0" r="2540" b="0"/>
            <wp:docPr id="3688840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023" cy="2516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820ED" w14:textId="53FAC205" w:rsidR="00345F3B" w:rsidRPr="00345F3B" w:rsidRDefault="00345F3B" w:rsidP="00345F3B">
      <w:pPr>
        <w:jc w:val="center"/>
        <w:rPr>
          <w:rFonts w:ascii="Times New Roman" w:hAnsi="Times New Roman" w:cs="Times New Roman"/>
        </w:rPr>
      </w:pPr>
      <w:r w:rsidRPr="00345F3B">
        <w:rPr>
          <w:rFonts w:ascii="Times New Roman" w:hAnsi="Times New Roman" w:cs="Times New Roman"/>
        </w:rPr>
        <w:t>Figure 2: Ex component for the quasi-TE polarized light plot.</w:t>
      </w:r>
    </w:p>
    <w:p w14:paraId="2743D031" w14:textId="13607BE1" w:rsidR="00345F3B" w:rsidRPr="00345F3B" w:rsidRDefault="00345F3B">
      <w:pPr>
        <w:rPr>
          <w:rFonts w:ascii="Times New Roman" w:hAnsi="Times New Roman" w:cs="Times New Roman"/>
        </w:rPr>
      </w:pPr>
      <w:r w:rsidRPr="00345F3B">
        <w:rPr>
          <w:rFonts w:ascii="Times New Roman" w:hAnsi="Times New Roman" w:cs="Times New Roman"/>
        </w:rPr>
        <w:t>Most of the light is travelling inside the waveguide as shown in Figure 3.</w:t>
      </w:r>
    </w:p>
    <w:p w14:paraId="5DDC4409" w14:textId="7D1E733C" w:rsidR="004231B6" w:rsidRPr="00345F3B" w:rsidRDefault="00CE7BBB" w:rsidP="00345F3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6F5B752" wp14:editId="74601975">
            <wp:extent cx="3405188" cy="2476500"/>
            <wp:effectExtent l="0" t="0" r="5080" b="0"/>
            <wp:docPr id="5926097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312" cy="24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132F8" w14:textId="7D0E580B" w:rsidR="00345F3B" w:rsidRDefault="00345F3B" w:rsidP="00345F3B">
      <w:pPr>
        <w:jc w:val="center"/>
        <w:rPr>
          <w:rFonts w:ascii="Times New Roman" w:hAnsi="Times New Roman" w:cs="Times New Roman"/>
        </w:rPr>
      </w:pPr>
      <w:r w:rsidRPr="00345F3B">
        <w:rPr>
          <w:rFonts w:ascii="Times New Roman" w:hAnsi="Times New Roman" w:cs="Times New Roman"/>
        </w:rPr>
        <w:t>Figure 3: Energy density plot.</w:t>
      </w:r>
    </w:p>
    <w:p w14:paraId="7082E176" w14:textId="18DE6C47" w:rsidR="00267589" w:rsidRDefault="00267589" w:rsidP="002675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frequency sweep was done</w:t>
      </w:r>
      <w:r w:rsidR="00D876D1">
        <w:rPr>
          <w:rFonts w:ascii="Times New Roman" w:hAnsi="Times New Roman" w:cs="Times New Roman"/>
        </w:rPr>
        <w:t xml:space="preserve"> from 1.31um to 1.41um. The group index at a wavelength of 1.31um is found to be 4.4</w:t>
      </w:r>
      <w:r w:rsidR="00AA0D98">
        <w:rPr>
          <w:rFonts w:ascii="Times New Roman" w:hAnsi="Times New Roman" w:cs="Times New Roman"/>
        </w:rPr>
        <w:t>78</w:t>
      </w:r>
      <w:r w:rsidR="00D876D1">
        <w:rPr>
          <w:rFonts w:ascii="Times New Roman" w:hAnsi="Times New Roman" w:cs="Times New Roman"/>
        </w:rPr>
        <w:t>.</w:t>
      </w:r>
    </w:p>
    <w:p w14:paraId="2AE0B6C8" w14:textId="3BF2F2A7" w:rsidR="00267589" w:rsidRDefault="00267589" w:rsidP="00CE2CF4">
      <w:pPr>
        <w:jc w:val="center"/>
        <w:rPr>
          <w:rFonts w:ascii="Times New Roman" w:hAnsi="Times New Roman" w:cs="Times New Roman"/>
        </w:rPr>
      </w:pPr>
      <w:r w:rsidRPr="00267589">
        <w:rPr>
          <w:rFonts w:ascii="Times New Roman" w:hAnsi="Times New Roman" w:cs="Times New Roman"/>
          <w:noProof/>
        </w:rPr>
        <w:drawing>
          <wp:inline distT="0" distB="0" distL="0" distR="0" wp14:anchorId="0F5D9228" wp14:editId="15DFA06C">
            <wp:extent cx="3552825" cy="2892209"/>
            <wp:effectExtent l="0" t="0" r="0" b="3810"/>
            <wp:docPr id="1582246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4607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6049" cy="2894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F0D9" w14:textId="63CD1AF4" w:rsidR="00267589" w:rsidRDefault="00AA0D98" w:rsidP="00AA0D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3AA5430" wp14:editId="1F48301E">
            <wp:extent cx="3317558" cy="2211705"/>
            <wp:effectExtent l="0" t="0" r="0" b="0"/>
            <wp:docPr id="3020800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178" cy="221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D67B" w14:textId="2D565B56" w:rsidR="00D876D1" w:rsidRDefault="00D876D1" w:rsidP="00AA0D9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CE2CF4" w:rsidRPr="00CE2CF4">
        <w:rPr>
          <w:rFonts w:ascii="Times New Roman" w:hAnsi="Times New Roman" w:cs="Times New Roman"/>
          <w:highlight w:val="yellow"/>
        </w:rPr>
        <w:t>x</w:t>
      </w:r>
      <w:r>
        <w:rPr>
          <w:rFonts w:ascii="Times New Roman" w:hAnsi="Times New Roman" w:cs="Times New Roman"/>
        </w:rPr>
        <w:t>: Group index plot.</w:t>
      </w:r>
    </w:p>
    <w:p w14:paraId="03749DFE" w14:textId="77777777" w:rsidR="00267589" w:rsidRDefault="00267589" w:rsidP="00267589">
      <w:pPr>
        <w:rPr>
          <w:rFonts w:ascii="Times New Roman" w:hAnsi="Times New Roman" w:cs="Times New Roman"/>
        </w:rPr>
      </w:pPr>
    </w:p>
    <w:p w14:paraId="2CFD177C" w14:textId="1421178A" w:rsidR="00345F3B" w:rsidRDefault="008B46D8" w:rsidP="00345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Delta L</w:t>
      </w:r>
      <w:r w:rsidR="00211CB7">
        <w:rPr>
          <w:rFonts w:ascii="Times New Roman" w:hAnsi="Times New Roman" w:cs="Times New Roman"/>
        </w:rPr>
        <w:t xml:space="preserve"> of 2.6797mm</w:t>
      </w:r>
      <w:r>
        <w:rPr>
          <w:rFonts w:ascii="Times New Roman" w:hAnsi="Times New Roman" w:cs="Times New Roman"/>
        </w:rPr>
        <w:t xml:space="preserve"> is calculated using the equation below.</w:t>
      </w:r>
    </w:p>
    <w:p w14:paraId="43FB4977" w14:textId="593B2517" w:rsidR="008B46D8" w:rsidRDefault="00AA0D98" w:rsidP="00345F3B">
      <w:pPr>
        <w:rPr>
          <w:rFonts w:ascii="Times New Roman" w:hAnsi="Times New Roman" w:cs="Times New Roman"/>
        </w:rPr>
      </w:pPr>
      <w:r w:rsidRPr="00AA0D98">
        <w:rPr>
          <w:rFonts w:ascii="Times New Roman" w:hAnsi="Times New Roman" w:cs="Times New Roman"/>
          <w:noProof/>
        </w:rPr>
        <w:drawing>
          <wp:inline distT="0" distB="0" distL="0" distR="0" wp14:anchorId="4D0ADA44" wp14:editId="05F780B6">
            <wp:extent cx="3181794" cy="743054"/>
            <wp:effectExtent l="0" t="0" r="0" b="0"/>
            <wp:docPr id="53271311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713118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B8F0" w14:textId="77777777" w:rsidR="008B46D8" w:rsidRDefault="008B46D8" w:rsidP="00345F3B">
      <w:pPr>
        <w:rPr>
          <w:rFonts w:ascii="Times New Roman" w:hAnsi="Times New Roman" w:cs="Times New Roman"/>
        </w:rPr>
      </w:pPr>
    </w:p>
    <w:p w14:paraId="0B161AB3" w14:textId="30598857" w:rsidR="008B46D8" w:rsidRDefault="008B46D8" w:rsidP="00345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Loss at 1310nm is </w:t>
      </w:r>
      <w:r w:rsidR="00AA0D98">
        <w:rPr>
          <w:rFonts w:ascii="Times New Roman" w:hAnsi="Times New Roman" w:cs="Times New Roman"/>
        </w:rPr>
        <w:t>9.8427</w:t>
      </w:r>
      <w:r>
        <w:rPr>
          <w:rFonts w:ascii="Times New Roman" w:hAnsi="Times New Roman" w:cs="Times New Roman"/>
        </w:rPr>
        <w:t>dB/cm</w:t>
      </w:r>
    </w:p>
    <w:p w14:paraId="0B4AA7B2" w14:textId="03D0FFA2" w:rsidR="008B46D8" w:rsidRDefault="00AA0D98" w:rsidP="00345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3EB8F18" wp14:editId="39A488E3">
            <wp:extent cx="3373755" cy="2249170"/>
            <wp:effectExtent l="0" t="0" r="0" b="0"/>
            <wp:docPr id="1878422249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422249" name="Picture 4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558" cy="2250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2713" w14:textId="029BE9CC" w:rsidR="00211CB7" w:rsidRDefault="00AA0D98" w:rsidP="00345F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Pr="00AA0D98">
        <w:rPr>
          <w:rFonts w:ascii="Times New Roman" w:hAnsi="Times New Roman" w:cs="Times New Roman"/>
          <w:highlight w:val="yellow"/>
        </w:rPr>
        <w:t>x</w:t>
      </w:r>
      <w:r>
        <w:rPr>
          <w:rFonts w:ascii="Times New Roman" w:hAnsi="Times New Roman" w:cs="Times New Roman"/>
        </w:rPr>
        <w:t xml:space="preserve">: Loss vs wavelength plot. </w:t>
      </w:r>
    </w:p>
    <w:p w14:paraId="689AF298" w14:textId="17683A1A" w:rsidR="006C50E1" w:rsidRDefault="00633DBC" w:rsidP="006C50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MZI on the left (MZI1) has a delta L of 2679.</w:t>
      </w:r>
      <w:r w:rsidR="00050F02">
        <w:rPr>
          <w:rFonts w:ascii="Times New Roman" w:hAnsi="Times New Roman" w:cs="Times New Roman"/>
        </w:rPr>
        <w:t>807</w:t>
      </w:r>
      <w:r>
        <w:rPr>
          <w:rFonts w:ascii="Times New Roman" w:hAnsi="Times New Roman" w:cs="Times New Roman"/>
        </w:rPr>
        <w:t>um giving a FSR of 23.326GHz.</w:t>
      </w:r>
      <w:r w:rsidR="006C50E1">
        <w:rPr>
          <w:rFonts w:ascii="Times New Roman" w:hAnsi="Times New Roman" w:cs="Times New Roman"/>
        </w:rPr>
        <w:t xml:space="preserve"> The MZI in the middle (MZI2) has a delta L of 26</w:t>
      </w:r>
      <w:r w:rsidR="00881600">
        <w:rPr>
          <w:rFonts w:ascii="Times New Roman" w:hAnsi="Times New Roman" w:cs="Times New Roman"/>
        </w:rPr>
        <w:t>53.732</w:t>
      </w:r>
      <w:r w:rsidR="006C50E1">
        <w:rPr>
          <w:rFonts w:ascii="Times New Roman" w:hAnsi="Times New Roman" w:cs="Times New Roman"/>
        </w:rPr>
        <w:t xml:space="preserve">um giving a FSR of </w:t>
      </w:r>
      <w:r w:rsidR="00881600">
        <w:rPr>
          <w:rFonts w:ascii="Times New Roman" w:hAnsi="Times New Roman" w:cs="Times New Roman"/>
        </w:rPr>
        <w:t>25.368</w:t>
      </w:r>
      <w:r w:rsidR="006C50E1">
        <w:rPr>
          <w:rFonts w:ascii="Times New Roman" w:hAnsi="Times New Roman" w:cs="Times New Roman"/>
        </w:rPr>
        <w:t>GHz.</w:t>
      </w:r>
      <w:r w:rsidR="00595B8E">
        <w:rPr>
          <w:rFonts w:ascii="Times New Roman" w:hAnsi="Times New Roman" w:cs="Times New Roman"/>
        </w:rPr>
        <w:t xml:space="preserve"> The MZI on the right (MZI3) has a delta L of 26</w:t>
      </w:r>
      <w:r w:rsidR="00AE6CA3">
        <w:rPr>
          <w:rFonts w:ascii="Times New Roman" w:hAnsi="Times New Roman" w:cs="Times New Roman" w:hint="eastAsia"/>
        </w:rPr>
        <w:t>79.7</w:t>
      </w:r>
      <w:r w:rsidR="00502CDE">
        <w:rPr>
          <w:rFonts w:ascii="Times New Roman" w:hAnsi="Times New Roman" w:cs="Times New Roman"/>
        </w:rPr>
        <w:t>33</w:t>
      </w:r>
      <w:r w:rsidR="00595B8E">
        <w:rPr>
          <w:rFonts w:ascii="Times New Roman" w:hAnsi="Times New Roman" w:cs="Times New Roman"/>
        </w:rPr>
        <w:t xml:space="preserve">um giving a FSR of </w:t>
      </w:r>
      <w:r w:rsidR="00881600">
        <w:rPr>
          <w:rFonts w:ascii="Times New Roman" w:hAnsi="Times New Roman" w:cs="Times New Roman"/>
        </w:rPr>
        <w:t>25.368</w:t>
      </w:r>
      <w:r w:rsidR="00595B8E">
        <w:rPr>
          <w:rFonts w:ascii="Times New Roman" w:hAnsi="Times New Roman" w:cs="Times New Roman"/>
        </w:rPr>
        <w:t>GHz.</w:t>
      </w:r>
    </w:p>
    <w:p w14:paraId="321713CA" w14:textId="1B599C72" w:rsidR="00633DBC" w:rsidRDefault="00633DBC" w:rsidP="00345F3B">
      <w:pPr>
        <w:rPr>
          <w:rFonts w:ascii="Times New Roman" w:hAnsi="Times New Roman" w:cs="Times New Roman"/>
        </w:rPr>
      </w:pPr>
    </w:p>
    <w:p w14:paraId="2FC922DC" w14:textId="1A2CD3F3" w:rsidR="00050F02" w:rsidRDefault="00550093" w:rsidP="00345F3B">
      <w:pPr>
        <w:rPr>
          <w:rFonts w:ascii="Times New Roman" w:hAnsi="Times New Roman" w:cs="Times New Roman"/>
        </w:rPr>
      </w:pPr>
      <w:r w:rsidRPr="00550093">
        <w:rPr>
          <w:rFonts w:ascii="Times New Roman" w:hAnsi="Times New Roman" w:cs="Times New Roman"/>
        </w:rPr>
        <w:t xml:space="preserve">MZI2 </w:t>
      </w:r>
      <w:r>
        <w:rPr>
          <w:rFonts w:ascii="Times New Roman" w:hAnsi="Times New Roman" w:cs="Times New Roman"/>
        </w:rPr>
        <w:t xml:space="preserve">uses </w:t>
      </w:r>
      <w:r w:rsidRPr="00550093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group index of </w:t>
      </w:r>
      <w:r w:rsidRPr="00550093">
        <w:rPr>
          <w:rFonts w:ascii="Times New Roman" w:hAnsi="Times New Roman" w:cs="Times New Roman"/>
        </w:rPr>
        <w:t>4.552 (this is the group index for a waveguide width of 335nm to account for manufacturing error) with a delta L of 2.653mm.</w:t>
      </w:r>
      <w:r>
        <w:rPr>
          <w:rFonts w:ascii="Times New Roman" w:hAnsi="Times New Roman" w:cs="Times New Roman"/>
        </w:rPr>
        <w:t xml:space="preserve"> MZI3 uses the same group index as MZI1, but it is designed to have less bends than MZI1 to see the effects of bends. </w:t>
      </w:r>
      <w:r>
        <w:rPr>
          <w:rFonts w:ascii="Times New Roman" w:hAnsi="Times New Roman" w:cs="Times New Roman"/>
        </w:rPr>
        <w:t>There is a de-embedding structure to subtract the losses of the grating couplers and experimental setup from the MZI measurements. Therefore, I can plot the MZI without the losses.</w:t>
      </w:r>
    </w:p>
    <w:p w14:paraId="21366C0C" w14:textId="68CC697E" w:rsidR="00550093" w:rsidRDefault="00550093" w:rsidP="00345F3B">
      <w:pPr>
        <w:rPr>
          <w:rFonts w:ascii="Times New Roman" w:hAnsi="Times New Roman" w:cs="Times New Roman"/>
        </w:rPr>
      </w:pPr>
      <w:r w:rsidRPr="00550093">
        <w:rPr>
          <w:rFonts w:ascii="Times New Roman" w:hAnsi="Times New Roman" w:cs="Times New Roman"/>
        </w:rPr>
        <w:drawing>
          <wp:inline distT="0" distB="0" distL="0" distR="0" wp14:anchorId="04F7E838" wp14:editId="5A295F76">
            <wp:extent cx="6176238" cy="3810000"/>
            <wp:effectExtent l="0" t="0" r="0" b="0"/>
            <wp:docPr id="1318794641" name="Picture 1" descr="A blueprin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94641" name="Picture 1" descr="A blueprint of a dia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8981" cy="381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2F34" w14:textId="77777777" w:rsidR="00050F02" w:rsidRPr="00345F3B" w:rsidRDefault="00050F02" w:rsidP="00345F3B">
      <w:pPr>
        <w:rPr>
          <w:rFonts w:ascii="Times New Roman" w:hAnsi="Times New Roman" w:cs="Times New Roman"/>
        </w:rPr>
      </w:pPr>
    </w:p>
    <w:sectPr w:rsidR="00050F02" w:rsidRPr="00345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B2"/>
    <w:rsid w:val="00050F02"/>
    <w:rsid w:val="000C25D7"/>
    <w:rsid w:val="00171D0E"/>
    <w:rsid w:val="001B5B1F"/>
    <w:rsid w:val="00211CB7"/>
    <w:rsid w:val="00262788"/>
    <w:rsid w:val="00267589"/>
    <w:rsid w:val="002720A4"/>
    <w:rsid w:val="00345F3B"/>
    <w:rsid w:val="0039024B"/>
    <w:rsid w:val="004231B6"/>
    <w:rsid w:val="004660B2"/>
    <w:rsid w:val="00502CDE"/>
    <w:rsid w:val="00550093"/>
    <w:rsid w:val="00595B8E"/>
    <w:rsid w:val="005B2871"/>
    <w:rsid w:val="00633DBC"/>
    <w:rsid w:val="006C50E1"/>
    <w:rsid w:val="006E50FE"/>
    <w:rsid w:val="00881600"/>
    <w:rsid w:val="008B46D8"/>
    <w:rsid w:val="008E4C8D"/>
    <w:rsid w:val="00AA0D98"/>
    <w:rsid w:val="00AE6CA3"/>
    <w:rsid w:val="00BA0672"/>
    <w:rsid w:val="00BC060A"/>
    <w:rsid w:val="00BF4E97"/>
    <w:rsid w:val="00CE2CF4"/>
    <w:rsid w:val="00CE68F4"/>
    <w:rsid w:val="00CE7BBB"/>
    <w:rsid w:val="00D876D1"/>
    <w:rsid w:val="00E85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DFC28"/>
  <w15:chartTrackingRefBased/>
  <w15:docId w15:val="{57F80729-6AEC-4FAE-B322-B10CAB5CF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24B"/>
  </w:style>
  <w:style w:type="paragraph" w:styleId="Heading1">
    <w:name w:val="heading 1"/>
    <w:basedOn w:val="Normal"/>
    <w:next w:val="Normal"/>
    <w:link w:val="Heading1Char"/>
    <w:uiPriority w:val="9"/>
    <w:qFormat/>
    <w:rsid w:val="00466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5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yuentu@student.ubc.ca</dc:creator>
  <cp:keywords/>
  <dc:description/>
  <cp:lastModifiedBy>yuentu@student.ubc.ca</cp:lastModifiedBy>
  <cp:revision>29</cp:revision>
  <dcterms:created xsi:type="dcterms:W3CDTF">2025-02-02T21:10:00Z</dcterms:created>
  <dcterms:modified xsi:type="dcterms:W3CDTF">2025-02-11T00:24:00Z</dcterms:modified>
</cp:coreProperties>
</file>