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both"/>
        <w:rPr>
          <w:rFonts w:ascii="Courier New" w:cs="Courier New" w:eastAsia="Courier New" w:hAnsi="Courier New"/>
        </w:rPr>
      </w:pPr>
      <w:bookmarkStart w:colFirst="0" w:colLast="0" w:name="_bwbihkbz5xg0" w:id="0"/>
      <w:bookmarkEnd w:id="0"/>
      <w:r w:rsidDel="00000000" w:rsidR="00000000" w:rsidRPr="00000000">
        <w:rPr>
          <w:rFonts w:ascii="Courier New" w:cs="Courier New" w:eastAsia="Courier New" w:hAnsi="Courier New"/>
          <w:rtl w:val="0"/>
        </w:rPr>
        <w:t xml:space="preserve">REPORT ON HYPOTHESIS TESTING</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pStyle w:val="Heading2"/>
        <w:spacing w:after="200" w:lineRule="auto"/>
        <w:ind w:left="2160" w:firstLine="0"/>
        <w:jc w:val="left"/>
        <w:rPr>
          <w:rFonts w:ascii="Courier New" w:cs="Courier New" w:eastAsia="Courier New" w:hAnsi="Courier New"/>
        </w:rPr>
      </w:pPr>
      <w:bookmarkStart w:colFirst="0" w:colLast="0" w:name="_8y8101gzrg1k" w:id="1"/>
      <w:bookmarkEnd w:id="1"/>
      <w:r w:rsidDel="00000000" w:rsidR="00000000" w:rsidRPr="00000000">
        <w:rPr>
          <w:rFonts w:ascii="Courier New" w:cs="Courier New" w:eastAsia="Courier New" w:hAnsi="Courier New"/>
          <w:rtl w:val="0"/>
        </w:rPr>
        <w:t xml:space="preserve">Problem Statement</w:t>
      </w:r>
    </w:p>
    <w:p w:rsidR="00000000" w:rsidDel="00000000" w:rsidP="00000000" w:rsidRDefault="00000000" w:rsidRPr="00000000" w14:paraId="00000004">
      <w:pPr>
        <w:pBdr>
          <w:left w:color="auto" w:space="30" w:sz="0" w:val="none"/>
        </w:pBdr>
        <w:shd w:fill="ffffff" w:val="clear"/>
        <w:spacing w:after="180" w:before="18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 an effort to do this, we need to identify some areas and periods of interest via sampling stating the reason for the choice of method, then perform hypothesis testing with regards to the claim that we will have made. An example of claim to test would be "Is the number of Blue Cars taken in area X different than in area Y? Is it greater in area X than in area Z? Etc''. The selected periods of interest are either weekdays or weekends but not a mix of both. You can also consider postal codes 75015 vs 75017 to some of the areas of interest.</w:t>
      </w:r>
    </w:p>
    <w:p w:rsidR="00000000" w:rsidDel="00000000" w:rsidP="00000000" w:rsidRDefault="00000000" w:rsidRPr="00000000" w14:paraId="00000005">
      <w:pPr>
        <w:pBdr>
          <w:left w:color="auto" w:space="30" w:sz="0" w:val="none"/>
        </w:pBdr>
        <w:shd w:fill="ffffff" w:val="clear"/>
        <w:spacing w:after="180" w:before="180" w:lineRule="auto"/>
        <w:ind w:left="0" w:firstLine="0"/>
        <w:rPr>
          <w:rFonts w:ascii="Courier New" w:cs="Courier New" w:eastAsia="Courier New" w:hAnsi="Courier New"/>
          <w:color w:val="2d3b45"/>
          <w:sz w:val="24"/>
          <w:szCs w:val="24"/>
        </w:rPr>
      </w:pPr>
      <w:r w:rsidDel="00000000" w:rsidR="00000000" w:rsidRPr="00000000">
        <w:rPr>
          <w:rFonts w:ascii="Courier New" w:cs="Courier New" w:eastAsia="Courier New" w:hAnsi="Courier New"/>
          <w:color w:val="2d3b45"/>
          <w:sz w:val="24"/>
          <w:szCs w:val="24"/>
          <w:rtl w:val="0"/>
        </w:rPr>
        <w:t xml:space="preserve">The data we will be working with is from a car sharing company containing details such as geospatial data,postcodes,ID,dates and times of pick up and drop off times.</w:t>
      </w:r>
    </w:p>
    <w:p w:rsidR="00000000" w:rsidDel="00000000" w:rsidP="00000000" w:rsidRDefault="00000000" w:rsidRPr="00000000" w14:paraId="00000006">
      <w:pPr>
        <w:pBdr>
          <w:left w:color="auto" w:space="30" w:sz="0" w:val="none"/>
        </w:pBdr>
        <w:shd w:fill="fffffe" w:val="clear"/>
        <w:spacing w:after="180" w:before="180" w:line="325.71428571428567" w:lineRule="auto"/>
        <w:ind w:left="720" w:firstLine="0"/>
        <w:jc w:val="both"/>
        <w:rPr>
          <w:rFonts w:ascii="Courier New" w:cs="Courier New" w:eastAsia="Courier New" w:hAnsi="Courier New"/>
          <w:color w:val="2d3b45"/>
          <w:sz w:val="21"/>
          <w:szCs w:val="21"/>
        </w:rPr>
      </w:pPr>
      <w:r w:rsidDel="00000000" w:rsidR="00000000" w:rsidRPr="00000000">
        <w:rPr>
          <w:rFonts w:ascii="Courier New" w:cs="Courier New" w:eastAsia="Courier New" w:hAnsi="Courier New"/>
          <w:color w:val="2d3b45"/>
          <w:sz w:val="21"/>
          <w:szCs w:val="21"/>
          <w:rtl w:val="0"/>
        </w:rPr>
        <w:t xml:space="preserve">Our null hypothesis is that the number of Blue Cars taken in area postal codes is different.</w:t>
      </w:r>
    </w:p>
    <w:p w:rsidR="00000000" w:rsidDel="00000000" w:rsidP="00000000" w:rsidRDefault="00000000" w:rsidRPr="00000000" w14:paraId="00000007">
      <w:pPr>
        <w:pBdr>
          <w:left w:color="auto" w:space="30" w:sz="0" w:val="none"/>
        </w:pBdr>
        <w:shd w:fill="fffffe" w:val="clear"/>
        <w:spacing w:after="180" w:before="180" w:line="325.71428571428567" w:lineRule="auto"/>
        <w:ind w:left="720" w:firstLine="0"/>
        <w:jc w:val="both"/>
        <w:rPr>
          <w:rFonts w:ascii="Courier New" w:cs="Courier New" w:eastAsia="Courier New" w:hAnsi="Courier New"/>
          <w:color w:val="2d3b45"/>
          <w:sz w:val="21"/>
          <w:szCs w:val="21"/>
        </w:rPr>
      </w:pPr>
      <w:r w:rsidDel="00000000" w:rsidR="00000000" w:rsidRPr="00000000">
        <w:rPr>
          <w:rFonts w:ascii="Courier New" w:cs="Courier New" w:eastAsia="Courier New" w:hAnsi="Courier New"/>
          <w:color w:val="2d3b45"/>
          <w:sz w:val="21"/>
          <w:szCs w:val="21"/>
          <w:rtl w:val="0"/>
        </w:rPr>
        <w:t xml:space="preserve">Our alternative hypothesis is that the number of Blue Cars taken in area postal codes  is not different.</w:t>
      </w:r>
    </w:p>
    <w:p w:rsidR="00000000" w:rsidDel="00000000" w:rsidP="00000000" w:rsidRDefault="00000000" w:rsidRPr="00000000" w14:paraId="00000008">
      <w:pPr>
        <w:pBdr>
          <w:left w:color="auto" w:space="30" w:sz="0" w:val="none"/>
        </w:pBdr>
        <w:shd w:fill="fffffe" w:val="clear"/>
        <w:spacing w:after="180" w:before="180" w:line="325.71428571428567" w:lineRule="auto"/>
        <w:ind w:left="0" w:firstLine="0"/>
        <w:jc w:val="both"/>
        <w:rPr>
          <w:rFonts w:ascii="Courier New" w:cs="Courier New" w:eastAsia="Courier New" w:hAnsi="Courier New"/>
          <w:color w:val="2d3b45"/>
          <w:sz w:val="21"/>
          <w:szCs w:val="21"/>
        </w:rPr>
      </w:pPr>
      <w:r w:rsidDel="00000000" w:rsidR="00000000" w:rsidRPr="00000000">
        <w:rPr>
          <w:rFonts w:ascii="Courier New" w:cs="Courier New" w:eastAsia="Courier New" w:hAnsi="Courier New"/>
          <w:color w:val="2d3b45"/>
          <w:sz w:val="21"/>
          <w:szCs w:val="21"/>
          <w:rtl w:val="0"/>
        </w:rPr>
        <w:t xml:space="preserve">The premise of our hypothesis is to conclude if blue cars are the most used to and from different postal codes and locations.</w:t>
      </w:r>
    </w:p>
    <w:p w:rsidR="00000000" w:rsidDel="00000000" w:rsidP="00000000" w:rsidRDefault="00000000" w:rsidRPr="00000000" w14:paraId="00000009">
      <w:pPr>
        <w:spacing w:after="200" w:lineRule="auto"/>
        <w:ind w:left="2880" w:firstLine="0"/>
        <w:jc w:val="both"/>
        <w:rPr>
          <w:rFonts w:ascii="Courier New" w:cs="Courier New" w:eastAsia="Courier New" w:hAnsi="Courier New"/>
          <w:color w:val="2d3b45"/>
          <w:sz w:val="24"/>
          <w:szCs w:val="24"/>
        </w:rPr>
      </w:pPr>
      <w:r w:rsidDel="00000000" w:rsidR="00000000" w:rsidRPr="00000000">
        <w:rPr>
          <w:rtl w:val="0"/>
        </w:rPr>
      </w:r>
    </w:p>
    <w:p w:rsidR="00000000" w:rsidDel="00000000" w:rsidP="00000000" w:rsidRDefault="00000000" w:rsidRPr="00000000" w14:paraId="0000000A">
      <w:pPr>
        <w:pStyle w:val="Heading2"/>
        <w:spacing w:after="200" w:lineRule="auto"/>
        <w:ind w:left="2160" w:firstLine="0"/>
        <w:jc w:val="both"/>
        <w:rPr>
          <w:rFonts w:ascii="Courier New" w:cs="Courier New" w:eastAsia="Courier New" w:hAnsi="Courier New"/>
        </w:rPr>
      </w:pPr>
      <w:bookmarkStart w:colFirst="0" w:colLast="0" w:name="_qpcylucrquu1" w:id="2"/>
      <w:bookmarkEnd w:id="2"/>
      <w:r w:rsidDel="00000000" w:rsidR="00000000" w:rsidRPr="00000000">
        <w:rPr>
          <w:rFonts w:ascii="Courier New" w:cs="Courier New" w:eastAsia="Courier New" w:hAnsi="Courier New"/>
          <w:rtl w:val="0"/>
        </w:rPr>
        <w:t xml:space="preserve">Data Description</w:t>
      </w:r>
    </w:p>
    <w:p w:rsidR="00000000" w:rsidDel="00000000" w:rsidP="00000000" w:rsidRDefault="00000000" w:rsidRPr="00000000" w14:paraId="0000000B">
      <w:pPr>
        <w:spacing w:after="200" w:before="240" w:line="17.672727272727272"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data contains the following fields:</w:t>
      </w:r>
    </w:p>
    <w:p w:rsidR="00000000" w:rsidDel="00000000" w:rsidP="00000000" w:rsidRDefault="00000000" w:rsidRPr="00000000" w14:paraId="0000000C">
      <w:pPr>
        <w:numPr>
          <w:ilvl w:val="0"/>
          <w:numId w:val="4"/>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Address</w:t>
      </w:r>
    </w:p>
    <w:p w:rsidR="00000000" w:rsidDel="00000000" w:rsidP="00000000" w:rsidRDefault="00000000" w:rsidRPr="00000000" w14:paraId="0000000D">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Cars</w:t>
      </w:r>
    </w:p>
    <w:p w:rsidR="00000000" w:rsidDel="00000000" w:rsidP="00000000" w:rsidRDefault="00000000" w:rsidRPr="00000000" w14:paraId="0000000E">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Bluecar counter</w:t>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Utilib counter</w:t>
      </w:r>
    </w:p>
    <w:p w:rsidR="00000000" w:rsidDel="00000000" w:rsidP="00000000" w:rsidRDefault="00000000" w:rsidRPr="00000000" w14:paraId="00000010">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Utilib 1.4 counter</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Charge Slots</w:t>
      </w:r>
    </w:p>
    <w:p w:rsidR="00000000" w:rsidDel="00000000" w:rsidP="00000000" w:rsidRDefault="00000000" w:rsidRPr="00000000" w14:paraId="00000012">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Charging Status</w:t>
      </w:r>
    </w:p>
    <w:p w:rsidR="00000000" w:rsidDel="00000000" w:rsidP="00000000" w:rsidRDefault="00000000" w:rsidRPr="00000000" w14:paraId="00000013">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City</w:t>
      </w:r>
    </w:p>
    <w:p w:rsidR="00000000" w:rsidDel="00000000" w:rsidP="00000000" w:rsidRDefault="00000000" w:rsidRPr="00000000" w14:paraId="00000014">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Displayed comment</w:t>
      </w:r>
    </w:p>
    <w:p w:rsidR="00000000" w:rsidDel="00000000" w:rsidP="00000000" w:rsidRDefault="00000000" w:rsidRPr="00000000" w14:paraId="00000015">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ID</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Kind</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Geo point</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Postal code</w:t>
      </w:r>
    </w:p>
    <w:p w:rsidR="00000000" w:rsidDel="00000000" w:rsidP="00000000" w:rsidRDefault="00000000" w:rsidRPr="00000000" w14:paraId="00000019">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Public name</w:t>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Rental status</w:t>
      </w:r>
    </w:p>
    <w:p w:rsidR="00000000" w:rsidDel="00000000" w:rsidP="00000000" w:rsidRDefault="00000000" w:rsidRPr="00000000" w14:paraId="0000001B">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Scheduled at</w:t>
      </w:r>
    </w:p>
    <w:p w:rsidR="00000000" w:rsidDel="00000000" w:rsidP="00000000" w:rsidRDefault="00000000" w:rsidRPr="00000000" w14:paraId="0000001C">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Slots</w:t>
      </w:r>
    </w:p>
    <w:p w:rsidR="00000000" w:rsidDel="00000000" w:rsidP="00000000" w:rsidRDefault="00000000" w:rsidRPr="00000000" w14:paraId="0000001D">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Station type</w:t>
      </w:r>
    </w:p>
    <w:p w:rsidR="00000000" w:rsidDel="00000000" w:rsidP="00000000" w:rsidRDefault="00000000" w:rsidRPr="00000000" w14:paraId="0000001E">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Status</w:t>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Subscription status</w:t>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Year</w:t>
      </w:r>
    </w:p>
    <w:p w:rsidR="00000000" w:rsidDel="00000000" w:rsidP="00000000" w:rsidRDefault="00000000" w:rsidRPr="00000000" w14:paraId="00000021">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Month</w:t>
      </w:r>
    </w:p>
    <w:p w:rsidR="00000000" w:rsidDel="00000000" w:rsidP="00000000" w:rsidRDefault="00000000" w:rsidRPr="00000000" w14:paraId="00000022">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Day</w:t>
      </w:r>
    </w:p>
    <w:p w:rsidR="00000000" w:rsidDel="00000000" w:rsidP="00000000" w:rsidRDefault="00000000" w:rsidRPr="00000000" w14:paraId="00000023">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Hour</w:t>
      </w:r>
    </w:p>
    <w:p w:rsidR="00000000" w:rsidDel="00000000" w:rsidP="00000000" w:rsidRDefault="00000000" w:rsidRPr="00000000" w14:paraId="00000024">
      <w:pPr>
        <w:numPr>
          <w:ilvl w:val="0"/>
          <w:numId w:val="4"/>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minute</w:t>
      </w:r>
    </w:p>
    <w:p w:rsidR="00000000" w:rsidDel="00000000" w:rsidP="00000000" w:rsidRDefault="00000000" w:rsidRPr="00000000" w14:paraId="00000025">
      <w:pPr>
        <w:pBdr>
          <w:left w:color="auto" w:space="30" w:sz="0" w:val="none"/>
        </w:pBdr>
        <w:shd w:fill="ffffff" w:val="clear"/>
        <w:spacing w:after="180" w:before="180" w:lineRule="auto"/>
        <w:rPr>
          <w:rFonts w:ascii="Courier New" w:cs="Courier New" w:eastAsia="Courier New" w:hAnsi="Courier New"/>
          <w:color w:val="2d3b45"/>
          <w:sz w:val="24"/>
          <w:szCs w:val="24"/>
        </w:rPr>
      </w:pPr>
      <w:r w:rsidDel="00000000" w:rsidR="00000000" w:rsidRPr="00000000">
        <w:rPr>
          <w:rFonts w:ascii="Courier New" w:cs="Courier New" w:eastAsia="Courier New" w:hAnsi="Courier New"/>
          <w:color w:val="2d3b45"/>
          <w:sz w:val="24"/>
          <w:szCs w:val="24"/>
          <w:rtl w:val="0"/>
        </w:rPr>
        <w:t xml:space="preserve">The dataset and glossary to use for this project can be found here [</w:t>
      </w:r>
      <w:hyperlink r:id="rId6">
        <w:r w:rsidDel="00000000" w:rsidR="00000000" w:rsidRPr="00000000">
          <w:rPr>
            <w:rFonts w:ascii="Courier New" w:cs="Courier New" w:eastAsia="Courier New" w:hAnsi="Courier New"/>
            <w:color w:val="1155cc"/>
            <w:sz w:val="24"/>
            <w:szCs w:val="24"/>
            <w:u w:val="single"/>
            <w:rtl w:val="0"/>
          </w:rPr>
          <w:t xml:space="preserve">http://bit.ly/DSCoreAutolibDataset (Links to an external site.)</w:t>
        </w:r>
      </w:hyperlink>
      <w:r w:rsidDel="00000000" w:rsidR="00000000" w:rsidRPr="00000000">
        <w:rPr>
          <w:rFonts w:ascii="Courier New" w:cs="Courier New" w:eastAsia="Courier New" w:hAnsi="Courier New"/>
          <w:color w:val="2d3b45"/>
          <w:sz w:val="24"/>
          <w:szCs w:val="24"/>
          <w:rtl w:val="0"/>
        </w:rPr>
        <w:t xml:space="preserve">] and here </w:t>
      </w:r>
      <w:hyperlink r:id="rId7">
        <w:r w:rsidDel="00000000" w:rsidR="00000000" w:rsidRPr="00000000">
          <w:rPr>
            <w:rFonts w:ascii="Courier New" w:cs="Courier New" w:eastAsia="Courier New" w:hAnsi="Courier New"/>
            <w:color w:val="1155cc"/>
            <w:sz w:val="24"/>
            <w:szCs w:val="24"/>
            <w:u w:val="single"/>
            <w:rtl w:val="0"/>
          </w:rPr>
          <w:t xml:space="preserve">[Link] </w:t>
        </w:r>
      </w:hyperlink>
      <w:r w:rsidDel="00000000" w:rsidR="00000000" w:rsidRPr="00000000">
        <w:rPr>
          <w:rFonts w:ascii="Courier New" w:cs="Courier New" w:eastAsia="Courier New" w:hAnsi="Courier New"/>
          <w:color w:val="2d3b45"/>
          <w:sz w:val="24"/>
          <w:szCs w:val="24"/>
          <w:rtl w:val="0"/>
        </w:rPr>
        <w:t xml:space="preserve">respectively.</w:t>
      </w:r>
    </w:p>
    <w:p w:rsidR="00000000" w:rsidDel="00000000" w:rsidP="00000000" w:rsidRDefault="00000000" w:rsidRPr="00000000" w14:paraId="00000026">
      <w:pPr>
        <w:numPr>
          <w:ilvl w:val="0"/>
          <w:numId w:val="3"/>
        </w:numPr>
        <w:spacing w:after="0" w:after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2d3b45"/>
          <w:sz w:val="24"/>
          <w:szCs w:val="24"/>
          <w:rtl w:val="0"/>
        </w:rPr>
        <w:t xml:space="preserve">The provided dataset is a daily aggregation, by date and postal code, of the number of events on the Autolib network (car-sharing and recharging).</w:t>
      </w:r>
    </w:p>
    <w:p w:rsidR="00000000" w:rsidDel="00000000" w:rsidP="00000000" w:rsidRDefault="00000000" w:rsidRPr="00000000" w14:paraId="00000027">
      <w:pPr>
        <w:numPr>
          <w:ilvl w:val="0"/>
          <w:numId w:val="3"/>
        </w:numPr>
        <w:spacing w:after="200" w:lineRule="auto"/>
        <w:ind w:left="720" w:hanging="360"/>
        <w:rPr>
          <w:rFonts w:ascii="Courier New" w:cs="Courier New" w:eastAsia="Courier New" w:hAnsi="Courier New"/>
          <w:color w:val="2d3b45"/>
          <w:sz w:val="24"/>
          <w:szCs w:val="24"/>
        </w:rPr>
      </w:pPr>
      <w:r w:rsidDel="00000000" w:rsidR="00000000" w:rsidRPr="00000000">
        <w:rPr>
          <w:rtl w:val="0"/>
        </w:rPr>
      </w:r>
    </w:p>
    <w:p w:rsidR="00000000" w:rsidDel="00000000" w:rsidP="00000000" w:rsidRDefault="00000000" w:rsidRPr="00000000" w14:paraId="00000028">
      <w:pPr>
        <w:pStyle w:val="Heading2"/>
        <w:spacing w:after="200" w:lineRule="auto"/>
        <w:ind w:left="2160" w:firstLine="0"/>
        <w:jc w:val="both"/>
        <w:rPr>
          <w:rFonts w:ascii="Courier New" w:cs="Courier New" w:eastAsia="Courier New" w:hAnsi="Courier New"/>
        </w:rPr>
      </w:pPr>
      <w:bookmarkStart w:colFirst="0" w:colLast="0" w:name="_hdqu5vqydusk" w:id="3"/>
      <w:bookmarkEnd w:id="3"/>
      <w:r w:rsidDel="00000000" w:rsidR="00000000" w:rsidRPr="00000000">
        <w:rPr>
          <w:rFonts w:ascii="Courier New" w:cs="Courier New" w:eastAsia="Courier New" w:hAnsi="Courier New"/>
          <w:rtl w:val="0"/>
        </w:rPr>
        <w:t xml:space="preserve">Hypothesis Testing Procedure</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Before performing the hypothesis testing on our dataset we will first have to perform an Exploratory Data Analysis, where we will deal with outliers, anomalies, and missing data within the dataset.</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2d3b45"/>
          <w:sz w:val="24"/>
          <w:szCs w:val="24"/>
        </w:rPr>
      </w:pPr>
      <w:r w:rsidDel="00000000" w:rsidR="00000000" w:rsidRPr="00000000">
        <w:rPr>
          <w:rFonts w:ascii="Courier New" w:cs="Courier New" w:eastAsia="Courier New" w:hAnsi="Courier New"/>
          <w:rtl w:val="0"/>
        </w:rPr>
        <w:t xml:space="preserve">We will then Plot appropriate univariate and bivariate visualizations summaries recording our observations.</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2d3b45"/>
          <w:sz w:val="24"/>
          <w:szCs w:val="24"/>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We will then after take a sample from the dataset to do our hypothesis testing, picking a sample of about 40 from the dataset to do our test on,which will hopefully satisfy our hypothesis assumption.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We will use an alpha level of 0.05</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pStyle w:val="Heading2"/>
        <w:spacing w:after="200" w:lineRule="auto"/>
        <w:ind w:left="2160" w:firstLine="0"/>
        <w:jc w:val="both"/>
        <w:rPr/>
      </w:pPr>
      <w:bookmarkStart w:colFirst="0" w:colLast="0" w:name="_idue0j6n4r53" w:id="4"/>
      <w:bookmarkEnd w:id="4"/>
      <w:r w:rsidDel="00000000" w:rsidR="00000000" w:rsidRPr="00000000">
        <w:rPr>
          <w:rtl w:val="0"/>
        </w:rPr>
        <w:t xml:space="preserve">Hypothesis Testing Results</w:t>
      </w:r>
    </w:p>
    <w:p w:rsidR="00000000" w:rsidDel="00000000" w:rsidP="00000000" w:rsidRDefault="00000000" w:rsidRPr="00000000" w14:paraId="00000032">
      <w:pPr>
        <w:shd w:fill="fffffe" w:val="clear"/>
        <w:spacing w:after="200" w:line="325.71428571428567" w:lineRule="auto"/>
        <w:ind w:left="0" w:firstLine="0"/>
        <w:jc w:val="both"/>
        <w:rPr>
          <w:rFonts w:ascii="Courier New" w:cs="Courier New" w:eastAsia="Courier New" w:hAnsi="Courier New"/>
          <w:color w:val="2d3b45"/>
          <w:sz w:val="21"/>
          <w:szCs w:val="21"/>
        </w:rPr>
      </w:pPr>
      <w:r w:rsidDel="00000000" w:rsidR="00000000" w:rsidRPr="00000000">
        <w:rPr>
          <w:rFonts w:ascii="Courier New" w:cs="Courier New" w:eastAsia="Courier New" w:hAnsi="Courier New"/>
          <w:color w:val="2d3b45"/>
          <w:sz w:val="21"/>
          <w:szCs w:val="21"/>
          <w:rtl w:val="0"/>
        </w:rPr>
        <w:t xml:space="preserve">We have failed to reject our Null hypothesis :-(</w:t>
      </w:r>
    </w:p>
    <w:p w:rsidR="00000000" w:rsidDel="00000000" w:rsidP="00000000" w:rsidRDefault="00000000" w:rsidRPr="00000000" w14:paraId="00000033">
      <w:pPr>
        <w:shd w:fill="fffffe" w:val="clear"/>
        <w:spacing w:after="200" w:line="325.71428571428567" w:lineRule="auto"/>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Our T-test ==&gt;  0.0 and P Value ==&gt;  1.0</w:t>
      </w:r>
    </w:p>
    <w:p w:rsidR="00000000" w:rsidDel="00000000" w:rsidP="00000000" w:rsidRDefault="00000000" w:rsidRPr="00000000" w14:paraId="00000034">
      <w:pPr>
        <w:shd w:fill="fffffe" w:val="clear"/>
        <w:spacing w:after="200" w:line="325.71428571428567" w:lineRule="auto"/>
        <w:ind w:left="0" w:firstLine="0"/>
        <w:jc w:val="both"/>
        <w:rPr>
          <w:rFonts w:ascii="Courier New" w:cs="Courier New" w:eastAsia="Courier New" w:hAnsi="Courier New"/>
          <w:color w:val="2d3b45"/>
          <w:sz w:val="24"/>
          <w:szCs w:val="24"/>
        </w:rPr>
      </w:pPr>
      <w:r w:rsidDel="00000000" w:rsidR="00000000" w:rsidRPr="00000000">
        <w:rPr>
          <w:rFonts w:ascii="Courier New" w:cs="Courier New" w:eastAsia="Courier New" w:hAnsi="Courier New"/>
          <w:color w:val="212121"/>
          <w:sz w:val="21"/>
          <w:szCs w:val="21"/>
          <w:highlight w:val="white"/>
          <w:rtl w:val="0"/>
        </w:rPr>
        <w:t xml:space="preserve">Since our p value is greater than our alpha level we will fail to reject a null hypothesis.</w:t>
      </w:r>
      <w:r w:rsidDel="00000000" w:rsidR="00000000" w:rsidRPr="00000000">
        <w:rPr>
          <w:rtl w:val="0"/>
        </w:rPr>
      </w:r>
    </w:p>
    <w:p w:rsidR="00000000" w:rsidDel="00000000" w:rsidP="00000000" w:rsidRDefault="00000000" w:rsidRPr="00000000" w14:paraId="00000035">
      <w:pPr>
        <w:pStyle w:val="Heading2"/>
        <w:spacing w:after="200" w:lineRule="auto"/>
        <w:jc w:val="both"/>
        <w:rPr>
          <w:rFonts w:ascii="Courier New" w:cs="Courier New" w:eastAsia="Courier New" w:hAnsi="Courier New"/>
        </w:rPr>
      </w:pPr>
      <w:bookmarkStart w:colFirst="0" w:colLast="0" w:name="_aande1m7cb9g" w:id="5"/>
      <w:bookmarkEnd w:id="5"/>
      <w:r w:rsidDel="00000000" w:rsidR="00000000" w:rsidRPr="00000000">
        <w:rPr>
          <w:rtl w:val="0"/>
        </w:rPr>
      </w:r>
    </w:p>
    <w:p w:rsidR="00000000" w:rsidDel="00000000" w:rsidP="00000000" w:rsidRDefault="00000000" w:rsidRPr="00000000" w14:paraId="00000036">
      <w:pPr>
        <w:pStyle w:val="Heading2"/>
        <w:spacing w:after="200" w:lineRule="auto"/>
        <w:ind w:left="2160" w:firstLine="0"/>
        <w:jc w:val="both"/>
        <w:rPr>
          <w:rFonts w:ascii="Courier New" w:cs="Courier New" w:eastAsia="Courier New" w:hAnsi="Courier New"/>
        </w:rPr>
      </w:pPr>
      <w:bookmarkStart w:colFirst="0" w:colLast="0" w:name="_s6m9zlnaoxn1" w:id="6"/>
      <w:bookmarkEnd w:id="6"/>
      <w:r w:rsidDel="00000000" w:rsidR="00000000" w:rsidRPr="00000000">
        <w:rPr>
          <w:rFonts w:ascii="Courier New" w:cs="Courier New" w:eastAsia="Courier New" w:hAnsi="Courier New"/>
          <w:rtl w:val="0"/>
        </w:rPr>
        <w:t xml:space="preserve">Summary and Conclusions</w:t>
      </w:r>
    </w:p>
    <w:p w:rsidR="00000000" w:rsidDel="00000000" w:rsidP="00000000" w:rsidRDefault="00000000" w:rsidRPr="00000000" w14:paraId="00000037">
      <w:pPr>
        <w:shd w:fill="fffffe" w:val="clear"/>
        <w:spacing w:line="325.71428571428567" w:lineRule="auto"/>
        <w:ind w:left="0" w:firstLine="0"/>
        <w:rPr/>
      </w:pPr>
      <w:r w:rsidDel="00000000" w:rsidR="00000000" w:rsidRPr="00000000">
        <w:rPr>
          <w:rtl w:val="0"/>
        </w:rPr>
        <w:t xml:space="preserve">From our analysis we can conclude that :</w:t>
      </w:r>
    </w:p>
    <w:p w:rsidR="00000000" w:rsidDel="00000000" w:rsidP="00000000" w:rsidRDefault="00000000" w:rsidRPr="00000000" w14:paraId="00000038">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39">
      <w:pPr>
        <w:numPr>
          <w:ilvl w:val="0"/>
          <w:numId w:val="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Paris is the most frequented city followed by Gennevilliers and Rueil-Malmaison</w:t>
      </w:r>
    </w:p>
    <w:p w:rsidR="00000000" w:rsidDel="00000000" w:rsidP="00000000" w:rsidRDefault="00000000" w:rsidRPr="00000000" w14:paraId="0000003A">
      <w:pPr>
        <w:numPr>
          <w:ilvl w:val="0"/>
          <w:numId w:val="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Our data is normally distributed</w:t>
      </w:r>
    </w:p>
    <w:p w:rsidR="00000000" w:rsidDel="00000000" w:rsidP="00000000" w:rsidRDefault="00000000" w:rsidRPr="00000000" w14:paraId="0000003B">
      <w:pPr>
        <w:numPr>
          <w:ilvl w:val="0"/>
          <w:numId w:val="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We have few outliers in our data</w:t>
      </w:r>
    </w:p>
    <w:p w:rsidR="00000000" w:rsidDel="00000000" w:rsidP="00000000" w:rsidRDefault="00000000" w:rsidRPr="00000000" w14:paraId="0000003C">
      <w:pPr>
        <w:numPr>
          <w:ilvl w:val="0"/>
          <w:numId w:val="2"/>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From our scatter plot our data seems to show positive correlation</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our first analysis we see that we have</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two columns with the most number of missing values</w:t>
      </w:r>
    </w:p>
    <w:p w:rsidR="00000000" w:rsidDel="00000000" w:rsidP="00000000" w:rsidRDefault="00000000" w:rsidRPr="00000000" w14:paraId="00000040">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Scheduled at  with 99% missing values</w:t>
      </w:r>
    </w:p>
    <w:p w:rsidR="00000000" w:rsidDel="00000000" w:rsidP="00000000" w:rsidRDefault="00000000" w:rsidRPr="00000000" w14:paraId="00000041">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Displayed comment with  97% missing values</w:t>
      </w:r>
    </w:p>
    <w:p w:rsidR="00000000" w:rsidDel="00000000" w:rsidP="00000000" w:rsidRDefault="00000000" w:rsidRPr="00000000" w14:paraId="00000042">
      <w:pPr>
        <w:spacing w:after="200" w:lineRule="auto"/>
        <w:ind w:left="0" w:firstLine="0"/>
        <w:jc w:val="both"/>
        <w:rPr>
          <w:rFonts w:ascii="Courier New" w:cs="Courier New" w:eastAsia="Courier New" w:hAnsi="Courier New"/>
          <w:color w:val="2d3b45"/>
          <w:sz w:val="24"/>
          <w:szCs w:val="24"/>
        </w:rPr>
      </w:pPr>
      <w:r w:rsidDel="00000000" w:rsidR="00000000" w:rsidRPr="00000000">
        <w:rPr>
          <w:rtl w:val="0"/>
        </w:rPr>
      </w:r>
    </w:p>
    <w:p w:rsidR="00000000" w:rsidDel="00000000" w:rsidP="00000000" w:rsidRDefault="00000000" w:rsidRPr="00000000" w14:paraId="00000043">
      <w:pPr>
        <w:jc w:val="both"/>
        <w:rPr>
          <w:rFonts w:ascii="Courier New" w:cs="Courier New" w:eastAsia="Courier New" w:hAnsi="Courier New"/>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2"/>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