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Authors:</w:t>
      </w:r>
    </w:p>
    <w:p w:rsidR="00000000" w:rsidDel="00000000" w:rsidP="00000000" w:rsidRDefault="00000000" w:rsidRPr="00000000">
      <w:pPr>
        <w:pBdr/>
        <w:contextualSpacing w:val="0"/>
        <w:rPr/>
      </w:pPr>
      <w:r w:rsidDel="00000000" w:rsidR="00000000" w:rsidRPr="00000000">
        <w:rPr>
          <w:rtl w:val="0"/>
        </w:rPr>
        <w:t xml:space="preserve">Deepthy Ann Thomas</w:t>
      </w:r>
    </w:p>
    <w:p w:rsidR="00000000" w:rsidDel="00000000" w:rsidP="00000000" w:rsidRDefault="00000000" w:rsidRPr="00000000">
      <w:pPr>
        <w:pBdr/>
        <w:contextualSpacing w:val="0"/>
        <w:rPr/>
      </w:pPr>
      <w:r w:rsidDel="00000000" w:rsidR="00000000" w:rsidRPr="00000000">
        <w:rPr>
          <w:rtl w:val="0"/>
        </w:rPr>
        <w:t xml:space="preserve">Emy Emmanuel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Description:</w:t>
      </w:r>
    </w:p>
    <w:p w:rsidR="00000000" w:rsidDel="00000000" w:rsidP="00000000" w:rsidRDefault="00000000" w:rsidRPr="00000000">
      <w:pPr>
        <w:pBdr/>
        <w:contextualSpacing w:val="0"/>
        <w:rPr/>
      </w:pPr>
      <w:r w:rsidDel="00000000" w:rsidR="00000000" w:rsidRPr="00000000">
        <w:rPr>
          <w:rtl w:val="0"/>
        </w:rPr>
        <w:t xml:space="preserve">The social network formed by the characters in the Bible (undirected, weighted), in which the characters are connected if they appear in the same verse. A full list of characters was downloaded from</w:t>
      </w:r>
      <w:hyperlink r:id="rId5">
        <w:r w:rsidDel="00000000" w:rsidR="00000000" w:rsidRPr="00000000">
          <w:rPr>
            <w:rtl w:val="0"/>
          </w:rPr>
          <w:t xml:space="preserve"> </w:t>
        </w:r>
      </w:hyperlink>
      <w:hyperlink r:id="rId6">
        <w:r w:rsidDel="00000000" w:rsidR="00000000" w:rsidRPr="00000000">
          <w:rPr>
            <w:color w:val="1155cc"/>
            <w:u w:val="single"/>
            <w:rtl w:val="0"/>
          </w:rPr>
          <w:t xml:space="preserve">http://moreno.ss.uci.edu/names.dat</w:t>
        </w:r>
      </w:hyperlink>
      <w:r w:rsidDel="00000000" w:rsidR="00000000" w:rsidRPr="00000000">
        <w:rPr>
          <w:rtl w:val="0"/>
        </w:rPr>
        <w:t xml:space="preserve"> A graph was created for the characters and the places they have been. A projection was taken to get the undirected network of characters and the weight was determined by the number of time two characters coppered in the same verse. Isolated nodes were not dropped while making the network.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Nodes: 895</w:t>
      </w:r>
    </w:p>
    <w:p w:rsidR="00000000" w:rsidDel="00000000" w:rsidP="00000000" w:rsidRDefault="00000000" w:rsidRPr="00000000">
      <w:pPr>
        <w:pBdr/>
        <w:contextualSpacing w:val="0"/>
        <w:rPr/>
      </w:pPr>
      <w:r w:rsidDel="00000000" w:rsidR="00000000" w:rsidRPr="00000000">
        <w:rPr>
          <w:rtl w:val="0"/>
        </w:rPr>
        <w:t xml:space="preserve">Edges: 2857</w:t>
      </w:r>
    </w:p>
    <w:p w:rsidR="00000000" w:rsidDel="00000000" w:rsidP="00000000" w:rsidRDefault="00000000" w:rsidRPr="00000000">
      <w:pPr>
        <w:pBdr/>
        <w:contextualSpacing w:val="0"/>
        <w:rPr/>
      </w:pPr>
      <w:r w:rsidDel="00000000" w:rsidR="00000000" w:rsidRPr="00000000">
        <w:rPr>
          <w:rtl w:val="0"/>
        </w:rPr>
        <w:t xml:space="preserve">Clustering: 0.590</w:t>
      </w:r>
    </w:p>
    <w:p w:rsidR="00000000" w:rsidDel="00000000" w:rsidP="00000000" w:rsidRDefault="00000000" w:rsidRPr="00000000">
      <w:pPr>
        <w:pBdr/>
        <w:contextualSpacing w:val="0"/>
        <w:rPr/>
      </w:pPr>
      <w:r w:rsidDel="00000000" w:rsidR="00000000" w:rsidRPr="00000000">
        <w:rPr>
          <w:rtl w:val="0"/>
        </w:rPr>
        <w:t xml:space="preserve">Diameter: 25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Technical Details:</w:t>
      </w:r>
    </w:p>
    <w:p w:rsidR="00000000" w:rsidDel="00000000" w:rsidP="00000000" w:rsidRDefault="00000000" w:rsidRPr="00000000">
      <w:pPr>
        <w:pBdr/>
        <w:contextualSpacing w:val="0"/>
        <w:rPr/>
      </w:pPr>
      <w:r w:rsidDel="00000000" w:rsidR="00000000" w:rsidRPr="00000000">
        <w:rPr>
          <w:rtl w:val="0"/>
        </w:rPr>
        <w:t xml:space="preserve">For each character that was likely to appear as Lord or God was replaced as God. Different characters with same name are likely to occur and they may have led to few false positives in the finding of the characters throughout the book.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Data Source:</w:t>
      </w:r>
    </w:p>
    <w:p w:rsidR="00000000" w:rsidDel="00000000" w:rsidP="00000000" w:rsidRDefault="00000000" w:rsidRPr="00000000">
      <w:pPr>
        <w:pBdr/>
        <w:contextualSpacing w:val="0"/>
        <w:rPr>
          <w:color w:val="1155cc"/>
          <w:u w:val="single"/>
        </w:rPr>
      </w:pPr>
      <w:r w:rsidDel="00000000" w:rsidR="00000000" w:rsidRPr="00000000">
        <w:rPr>
          <w:rtl w:val="0"/>
        </w:rPr>
        <w:t xml:space="preserve">Character list:</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http://moreno.ss.uci.edu/names.dat</w:t>
        </w:r>
      </w:hyperlink>
    </w:p>
    <w:p w:rsidR="00000000" w:rsidDel="00000000" w:rsidP="00000000" w:rsidRDefault="00000000" w:rsidRPr="00000000">
      <w:pPr>
        <w:pBdr/>
        <w:contextualSpacing w:val="0"/>
        <w:rPr/>
      </w:pPr>
      <w:r w:rsidDel="00000000" w:rsidR="00000000" w:rsidRPr="00000000">
        <w:rPr>
          <w:rtl w:val="0"/>
        </w:rPr>
        <w:t xml:space="preserve">Book text as .txt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Data Source Author/Organization</w:t>
      </w:r>
    </w:p>
    <w:p w:rsidR="00000000" w:rsidDel="00000000" w:rsidP="00000000" w:rsidRDefault="00000000" w:rsidRPr="00000000">
      <w:pPr>
        <w:pBdr/>
        <w:contextualSpacing w:val="0"/>
        <w:rPr/>
      </w:pPr>
      <w:r w:rsidDel="00000000" w:rsidR="00000000" w:rsidRPr="00000000">
        <w:rPr>
          <w:rtl w:val="0"/>
        </w:rPr>
        <w:t xml:space="preserve">None</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moreno.ss.uci.edu/names.dat" TargetMode="External"/><Relationship Id="rId6" Type="http://schemas.openxmlformats.org/officeDocument/2006/relationships/hyperlink" Target="http://moreno.ss.uci.edu/names.dat" TargetMode="External"/><Relationship Id="rId7" Type="http://schemas.openxmlformats.org/officeDocument/2006/relationships/hyperlink" Target="http://moreno.ss.uci.edu/names.dat" TargetMode="External"/><Relationship Id="rId8" Type="http://schemas.openxmlformats.org/officeDocument/2006/relationships/hyperlink" Target="http://moreno.ss.uci.edu/names.dat" TargetMode="External"/></Relationships>
</file>