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EMMANUEL ZÚÑIGA CASTRO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Cloud Identity Support Engineer | Multicloud Architect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Alajuela, Costa Rica | (+506) 8998-1308 | 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emzuka23@gmail.com</w:t>
        </w:r>
      </w:hyperlink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github.com/emzuka-cloud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Portfolio: </w:t>
      </w:r>
      <w:hyperlink xmlns:r="http://schemas.openxmlformats.org/officeDocument/2006/relationships" r:id="docRId3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emzuka-cloud.github.io/emzuka-cloud.github.io-</w:t>
        </w:r>
      </w:hyperlink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PROFESSIONAL SUMMARY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Cloud Identity Support Engineer with over 3 years of specialized experience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Microsoft Azure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multicloud architectures. Expert in complex problem resolution,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Identity and Access Management (IAM)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and directory synchronization. Professionally certified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Oracle Cloud Infrastructure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with a solid foundation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AWS Cloud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technologies. Demonstrated ability to manage high-priority tasks and deliver excellent customer service in enterprise environments. Complemented by over 3 years of freelance experience building and integrating web and e-commerce solutions—connecting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 APIs, web services, and payment gateways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small business clients.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PROFESSIONAL EXPERIENCE</w:t>
      </w:r>
    </w:p>
    <w:p>
      <w:pPr>
        <w:keepNext w:val="true"/>
        <w:keepLines w:val="true"/>
        <w:spacing w:before="0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Freelance Web Developer &amp; Integrations Specialist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Independent / Self-Employed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3 years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Designed, built, and deployed custom websites and e-commerce stores for local retailers and small businesses, owning each project from requirements gathering through launch and ongoing support.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Integrated third-party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 APIs and web services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— including payment gateways (Stripe, PayPal), shipping providers, and booking platforms — to automate client orders, inventory, and operations.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Developed and maintained front-end and back-end functionality using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JavaScript, PHP, and SQL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troubleshooting and resolving integration and performance issues in live production environments.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Deployed and managed sites across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cloud and SaaS environments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(cloud hosting, WordPress, and managed platforms), ensuring uptime, performance, and security for each client.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Served as the primary technical point of contact for non-technical clients, translating business needs into working solutions and delivering direct, ongoing support via email and messaging.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Diagnosed and resolved incidents affecting live customer sites, prioritizing requests based on urgency and business impact to minimize downtime.</w:t>
      </w:r>
    </w:p>
    <w:p>
      <w:pPr>
        <w:keepNext w:val="true"/>
        <w:keepLines w:val="true"/>
        <w:spacing w:before="0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Azure Identity Support Engineer (Intermediate)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Tek Experts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4 years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Provided remote technical support to Microsoft enterprise customers, specializing in cloud identity solutions.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Managed and resolved complex incidents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Azure Active Directory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including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RBAC, B2C, B2B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Domain Services, and Managed Identities.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Administered identity synchronization via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Microsoft AD Connect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diagnosing and resolving user sync issues.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Developed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PowerShell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scripts for automation of repetitive tasks and advanced troubleshooting.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Configured and maintained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Office 365 Identity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environments, including user/group management and custom domains.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Implemented diagnostic configurations on Azure resources for proactive monitoring and cost optimization.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Collaborated with cross-functional teams to resolve critical incidents in hybrid cloud/on-premises environments.</w:t>
      </w:r>
    </w:p>
    <w:p>
      <w:pPr>
        <w:keepNext w:val="true"/>
        <w:keepLines w:val="true"/>
        <w:spacing w:before="0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Customer Service &amp; Team Leader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Sykes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4 years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Team Manager Backup (6 months):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Led  operational teams focused on second-level resolutions, ensuring KPI compliance and high satisfaction levels.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Floor Support (1 year):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Acted as a  mentor and real-time escalation point for agents to optimize response times and technical accuracy.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Customer Service Agent (1.5 years):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Managed international customer requirements, developing assertive communication and conflict-resolution skills.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EDUCATION &amp; CERTIFICATIONS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Oracle Cloud Infrastructure 2025 Certified Multicloud Architect Professional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(2025).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AWS Cloud Practitioner Essentials 2025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Cisco Systems Course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(2016).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High School Diploma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(2011).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TECHNICAL SKILLS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Cloud &amp; Infrastructure: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Microsoft Azure (Azure AD, RBAC, B2C, B2B, Domain Services, Managed Identities), Oracle Cloud Infrastructure (OCI), AWS Cloud Foundations.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Identity &amp; Access: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Azure Active Directory, Office 365 Identity Management, Microsoft AD Connect, On-premises Active Directory.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Scripting &amp; Tools: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PowerShell scripting, User/Group management, Custom domains, and License administration.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Web Development &amp; Integrations: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REST API integration, JavaScript, PHP, SQL, HTML/CSS, WordPress, e-commerce platforms, and payment gateway integrations.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SOFT SKILLS &amp; CUSTOMER-DRIVEN FOCUS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Customer-Driven Personality: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Deeply committed to the user experience, translating complex technical issues into clear, actionable solutions for enterprise clients.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Advanced Troubleshooting: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Proven ability to perform root-cause analysis in high-pressure, critical environments.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Leadership &amp; Collaboration: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Experience in team management and collaborating with cross-functional departments to resolve complex issues.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Time Management &amp; Adaptability: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Skilled at managing multiple priorities and adapting to rapidly changing cloud technologies.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LANGUAGES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Spanish: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Native.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English: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Professional.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8">
    <w:abstractNumId w:val="30"/>
  </w:num>
  <w:num w:numId="11">
    <w:abstractNumId w:val="24"/>
  </w:num>
  <w:num w:numId="13">
    <w:abstractNumId w:val="18"/>
  </w:num>
  <w:num w:numId="15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emzuka23@gmail.com" Id="docRId0" Type="http://schemas.openxmlformats.org/officeDocument/2006/relationships/hyperlink"/><Relationship TargetMode="External" Target="https://emzuka-cloud.github.io/emzuka-cloud.github.io-/" Id="docRId3" Type="http://schemas.openxmlformats.org/officeDocument/2006/relationships/hyperlink"/><Relationship Target="numbering.xml" Id="docRId1" Type="http://schemas.openxmlformats.org/officeDocument/2006/relationships/numbering"/><Relationship Target="styles.xml" Id="docRId2" Type="http://schemas.openxmlformats.org/officeDocument/2006/relationships/styles"/></Relationships>
</file>