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552EB">
      <w:pPr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信息化建设需求征求意见表单</w:t>
      </w:r>
    </w:p>
    <w:p w14:paraId="0CB3320F">
      <w:pPr>
        <w:spacing w:after="0" w:line="360" w:lineRule="auto"/>
        <w:rPr>
          <w:rFonts w:hint="default" w:ascii="Times New Roman" w:hAnsi="Times New Roman" w:eastAsia="楷体-简" w:cs="Times New Roman"/>
          <w:b/>
          <w:sz w:val="28"/>
          <w:szCs w:val="32"/>
        </w:rPr>
      </w:pPr>
      <w:r>
        <w:rPr>
          <w:rFonts w:hint="default" w:ascii="Times New Roman" w:hAnsi="Times New Roman" w:eastAsia="楷体-简" w:cs="Times New Roman"/>
          <w:b/>
          <w:sz w:val="28"/>
          <w:szCs w:val="32"/>
        </w:rPr>
        <w:t>填报须知：一个需求填写一个表单</w:t>
      </w:r>
    </w:p>
    <w:p w14:paraId="0296595D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一、基本信息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4"/>
        <w:gridCol w:w="5892"/>
      </w:tblGrid>
      <w:tr w14:paraId="0A0AC77E">
        <w:tc>
          <w:tcPr>
            <w:tcW w:w="2404" w:type="dxa"/>
          </w:tcPr>
          <w:p w14:paraId="59EC361C">
            <w:pPr>
              <w:spacing w:after="0" w:line="360" w:lineRule="auto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需求名称</w:t>
            </w:r>
          </w:p>
        </w:tc>
        <w:tc>
          <w:tcPr>
            <w:tcW w:w="5892" w:type="dxa"/>
          </w:tcPr>
          <w:p w14:paraId="12B9DF48">
            <w:pPr>
              <w:spacing w:after="0" w:line="360" w:lineRule="auto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在案件管理系统开发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业务拓展管理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模块</w:t>
            </w:r>
          </w:p>
        </w:tc>
      </w:tr>
      <w:tr w14:paraId="3E72E39E">
        <w:tc>
          <w:tcPr>
            <w:tcW w:w="2404" w:type="dxa"/>
          </w:tcPr>
          <w:p w14:paraId="4D7129A1">
            <w:pPr>
              <w:spacing w:after="0" w:line="360" w:lineRule="auto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提出部门</w:t>
            </w:r>
          </w:p>
        </w:tc>
        <w:tc>
          <w:tcPr>
            <w:tcW w:w="5892" w:type="dxa"/>
          </w:tcPr>
          <w:p w14:paraId="78571531">
            <w:pPr>
              <w:spacing w:after="0" w:line="360" w:lineRule="auto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战略发展部</w:t>
            </w:r>
          </w:p>
        </w:tc>
      </w:tr>
      <w:tr w14:paraId="10E3E3F2">
        <w:trPr>
          <w:trHeight w:val="0" w:hRule="atLeast"/>
        </w:trPr>
        <w:tc>
          <w:tcPr>
            <w:tcW w:w="2404" w:type="dxa"/>
          </w:tcPr>
          <w:p w14:paraId="7A0B6060">
            <w:pPr>
              <w:spacing w:after="0" w:line="360" w:lineRule="auto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期望完成时间</w:t>
            </w:r>
          </w:p>
        </w:tc>
        <w:tc>
          <w:tcPr>
            <w:tcW w:w="5892" w:type="dxa"/>
          </w:tcPr>
          <w:p w14:paraId="1DA946C5">
            <w:pPr>
              <w:spacing w:after="0" w:line="360" w:lineRule="auto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2026年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上旬</w:t>
            </w:r>
          </w:p>
        </w:tc>
      </w:tr>
    </w:tbl>
    <w:p w14:paraId="3386209D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</w:p>
    <w:p w14:paraId="5A834E9C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二、业务背景与使用场景</w:t>
      </w:r>
    </w:p>
    <w:p w14:paraId="3F779FF9">
      <w:pPr>
        <w:pBdr>
          <w:bottom w:val="none" w:color="auto" w:sz="0" w:space="0"/>
        </w:pBdr>
        <w:spacing w:after="0" w:line="360" w:lineRule="auto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按照委领导要求，建立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全委业务拓展活动信息化管理机制，在案件管理系统设计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“业务拓展管理”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专项模块，用于全委干部职工登记业务拓展活动信息，上传附件材料，可以通过输入关键词查询活动信息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，能够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统计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活动数据生成统计表格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并供下载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 w14:paraId="2650A6A6">
      <w:p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6CF20939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三、预期业务目标</w:t>
      </w:r>
    </w:p>
    <w:p w14:paraId="5F0E9A28">
      <w:p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预期能够实现以下功能：</w:t>
      </w:r>
    </w:p>
    <w:p w14:paraId="5DEDB451">
      <w:pPr>
        <w:numPr>
          <w:ilvl w:val="0"/>
          <w:numId w:val="0"/>
        </w:num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standardContextual"/>
        </w:rPr>
        <w:t>1.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开发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“业务拓展管理”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模块，下设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拓展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活动信息登记、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拓展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活动信息查询、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拓展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活动信息统计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三个子模块。</w:t>
      </w:r>
    </w:p>
    <w:p w14:paraId="71C01ABE">
      <w:pPr>
        <w:numPr>
          <w:ilvl w:val="0"/>
          <w:numId w:val="0"/>
        </w:numPr>
        <w:spacing w:after="0" w:line="360" w:lineRule="auto"/>
        <w:rPr>
          <w:rFonts w:hint="default" w:ascii="Times New Roman" w:hAnsi="Times New Roman" w:eastAsia="仿宋_GB2312" w:cs="Times New Roman"/>
          <w:color w:val="FF000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standardContextual"/>
        </w:rPr>
        <w:t>2.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在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拓展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活动信息登记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模块，按照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《业务拓展活动信息登记》（见附表）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设计模板，全委干部职工均有权限登记活动信息，并可以上传附件，登记后推送至对应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部门正职审批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，部门正职审批后，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自动抄送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至战略发展部正职及指定工作人员。</w:t>
      </w:r>
      <w:r>
        <w:rPr>
          <w:rFonts w:hint="eastAsia" w:ascii="Times New Roman" w:hAnsi="Times New Roman" w:eastAsia="仿宋_GB2312" w:cs="Times New Roman"/>
          <w:color w:val="FF0000"/>
          <w:sz w:val="32"/>
          <w:szCs w:val="32"/>
          <w:lang w:val="en-US" w:eastAsia="zh-CN"/>
        </w:rPr>
        <w:t>（类似案件系统收案信息登记）</w:t>
      </w:r>
    </w:p>
    <w:p w14:paraId="4E2E2061">
      <w:pPr>
        <w:numPr>
          <w:ilvl w:val="0"/>
          <w:numId w:val="0"/>
        </w:num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standardContextual"/>
        </w:rPr>
        <w:t>3.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在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拓展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活动信息查询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模块，对全委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部门正职以上领导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开放该权限，可以通过输入走访对象、走访时间等查询关键词，搜索对应的业务拓展活动记录。</w:t>
      </w:r>
      <w:r>
        <w:rPr>
          <w:rFonts w:hint="eastAsia" w:ascii="Times New Roman" w:hAnsi="Times New Roman" w:eastAsia="仿宋_GB2312" w:cs="Times New Roman"/>
          <w:color w:val="FF0000"/>
          <w:sz w:val="32"/>
          <w:szCs w:val="32"/>
          <w:lang w:val="en-US" w:eastAsia="zh-CN"/>
        </w:rPr>
        <w:t>（类似案件系统简单查询）</w:t>
      </w:r>
    </w:p>
    <w:p w14:paraId="5984166B">
      <w:pPr>
        <w:numPr>
          <w:ilvl w:val="0"/>
          <w:numId w:val="0"/>
        </w:num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standardContextual"/>
        </w:rPr>
        <w:t>4.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在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拓展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活动信息统计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模块，对全委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部门正职以上领导及战略发展部指定人员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开放该权限，可以按时间区段统计活动信息表，生成EXCEL表格供下载。</w:t>
      </w:r>
      <w:r>
        <w:rPr>
          <w:rFonts w:hint="eastAsia" w:ascii="Times New Roman" w:hAnsi="Times New Roman" w:eastAsia="仿宋_GB2312" w:cs="Times New Roman"/>
          <w:color w:val="FF0000"/>
          <w:sz w:val="32"/>
          <w:szCs w:val="32"/>
          <w:lang w:val="en-US" w:eastAsia="zh-CN"/>
        </w:rPr>
        <w:t>（类似案件信息统计）</w:t>
      </w:r>
    </w:p>
    <w:p w14:paraId="2A285C39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四、需求内容</w:t>
      </w:r>
    </w:p>
    <w:p w14:paraId="64D9C816">
      <w:pPr>
        <w:spacing w:after="0" w:line="360" w:lineRule="auto"/>
        <w:ind w:left="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详见附表。</w:t>
      </w:r>
    </w:p>
    <w:p w14:paraId="244476AA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</w:p>
    <w:p w14:paraId="488FDCE7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五、需求的重要程度</w:t>
      </w:r>
    </w:p>
    <w:p w14:paraId="25E4A836">
      <w:p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sym w:font="Wingdings 2" w:char="0052"/>
      </w:r>
      <w:r>
        <w:rPr>
          <w:rFonts w:hint="default" w:ascii="Times New Roman" w:hAnsi="Times New Roman" w:eastAsia="仿宋_GB2312" w:cs="Times New Roman"/>
          <w:sz w:val="32"/>
          <w:szCs w:val="32"/>
        </w:rPr>
        <w:t>‍必须解决（影响日常工作）‍</w:t>
      </w:r>
    </w:p>
    <w:p w14:paraId="2A700FAD">
      <w:p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☐‍应该解决（明显提升效率）‍</w:t>
      </w:r>
    </w:p>
    <w:p w14:paraId="2E9407E1">
      <w:p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☐‍可以解决（有提升但不紧急）‍</w:t>
      </w:r>
    </w:p>
    <w:p w14:paraId="555851D1">
      <w:pPr>
        <w:pBdr>
          <w:bottom w:val="none" w:color="auto" w:sz="0" w:space="0"/>
        </w:pBd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☐‍暂时了解（未来可能需要）</w:t>
      </w:r>
    </w:p>
    <w:p w14:paraId="2EE76BE3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</w:p>
    <w:p w14:paraId="068CD144">
      <w:pPr>
        <w:spacing w:after="0" w:line="360" w:lineRule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六、其他补充信息</w:t>
      </w:r>
    </w:p>
    <w:p w14:paraId="374FC3F4">
      <w:pPr>
        <w:spacing w:after="0"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如有其他说明、附件、示例、截图等，可在此补充。</w:t>
      </w:r>
    </w:p>
    <w:p w14:paraId="11952260">
      <w:pPr>
        <w:rPr>
          <w:rFonts w:hint="default" w:ascii="Times New Roman" w:hAnsi="Times New Roman" w:eastAsia="方正小标宋简体" w:cs="Times New Roman"/>
          <w:sz w:val="36"/>
          <w:szCs w:val="36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6"/>
          <w:szCs w:val="36"/>
          <w:lang w:val="en-US" w:eastAsia="zh-CN"/>
        </w:rPr>
        <w:br w:type="page"/>
      </w:r>
    </w:p>
    <w:p w14:paraId="3877DB23">
      <w:pPr>
        <w:spacing w:line="560" w:lineRule="exact"/>
        <w:jc w:val="center"/>
        <w:rPr>
          <w:rFonts w:hint="default" w:ascii="Times New Roman" w:hAnsi="Times New Roman" w:eastAsia="方正小标宋简体" w:cs="Times New Roman"/>
          <w:sz w:val="36"/>
          <w:szCs w:val="36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6"/>
          <w:szCs w:val="36"/>
          <w:lang w:val="en-US" w:eastAsia="zh-CN"/>
        </w:rPr>
        <w:t>业务拓展活动信息登记</w:t>
      </w:r>
    </w:p>
    <w:tbl>
      <w:tblPr>
        <w:tblStyle w:val="16"/>
        <w:tblpPr w:leftFromText="180" w:rightFromText="180" w:vertAnchor="text" w:horzAnchor="page" w:tblpX="1372" w:tblpY="181"/>
        <w:tblOverlap w:val="never"/>
        <w:tblW w:w="9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635"/>
        <w:gridCol w:w="506"/>
        <w:gridCol w:w="1275"/>
        <w:gridCol w:w="199"/>
        <w:gridCol w:w="135"/>
        <w:gridCol w:w="688"/>
        <w:gridCol w:w="1388"/>
        <w:gridCol w:w="352"/>
        <w:gridCol w:w="1659"/>
        <w:gridCol w:w="1336"/>
      </w:tblGrid>
      <w:tr w14:paraId="740E0DB0">
        <w:trPr>
          <w:trHeight w:val="430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19460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活动标题</w:t>
            </w:r>
          </w:p>
        </w:tc>
        <w:tc>
          <w:tcPr>
            <w:tcW w:w="7032" w:type="dxa"/>
            <w:gridSpan w:val="8"/>
            <w:noWrap w:val="0"/>
            <w:vAlign w:val="center"/>
          </w:tcPr>
          <w:p w14:paraId="77005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1D6720C1">
        <w:trPr>
          <w:trHeight w:val="430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3A281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填报人</w:t>
            </w:r>
          </w:p>
        </w:tc>
        <w:tc>
          <w:tcPr>
            <w:tcW w:w="2297" w:type="dxa"/>
            <w:gridSpan w:val="4"/>
            <w:noWrap w:val="0"/>
            <w:vAlign w:val="center"/>
          </w:tcPr>
          <w:p w14:paraId="2A237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40" w:type="dxa"/>
            <w:gridSpan w:val="2"/>
            <w:noWrap w:val="0"/>
            <w:vAlign w:val="center"/>
          </w:tcPr>
          <w:p w14:paraId="3D585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我委对接人</w:t>
            </w:r>
          </w:p>
        </w:tc>
        <w:tc>
          <w:tcPr>
            <w:tcW w:w="2995" w:type="dxa"/>
            <w:gridSpan w:val="2"/>
            <w:noWrap w:val="0"/>
            <w:vAlign w:val="center"/>
          </w:tcPr>
          <w:p w14:paraId="40EE3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4D1C34B9">
        <w:trPr>
          <w:trHeight w:val="527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5FD54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牵头部门</w:t>
            </w:r>
          </w:p>
        </w:tc>
        <w:tc>
          <w:tcPr>
            <w:tcW w:w="2297" w:type="dxa"/>
            <w:gridSpan w:val="4"/>
            <w:noWrap w:val="0"/>
            <w:vAlign w:val="center"/>
          </w:tcPr>
          <w:p w14:paraId="2EB24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40" w:type="dxa"/>
            <w:gridSpan w:val="2"/>
            <w:noWrap w:val="0"/>
            <w:vAlign w:val="center"/>
          </w:tcPr>
          <w:p w14:paraId="004D4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配合部门</w:t>
            </w:r>
          </w:p>
        </w:tc>
        <w:tc>
          <w:tcPr>
            <w:tcW w:w="2995" w:type="dxa"/>
            <w:gridSpan w:val="2"/>
            <w:noWrap w:val="0"/>
            <w:vAlign w:val="center"/>
          </w:tcPr>
          <w:p w14:paraId="55645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lang w:eastAsia="zh-CN"/>
              </w:rPr>
              <w:t>（非必填）</w:t>
            </w:r>
          </w:p>
        </w:tc>
      </w:tr>
      <w:tr w14:paraId="780F1245">
        <w:trPr>
          <w:trHeight w:val="1453" w:hRule="atLeast"/>
          <w:jc w:val="center"/>
        </w:trPr>
        <w:tc>
          <w:tcPr>
            <w:tcW w:w="1347" w:type="dxa"/>
            <w:noWrap w:val="0"/>
            <w:vAlign w:val="center"/>
          </w:tcPr>
          <w:p w14:paraId="41C7B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活动时间</w:t>
            </w:r>
          </w:p>
        </w:tc>
        <w:tc>
          <w:tcPr>
            <w:tcW w:w="1141" w:type="dxa"/>
            <w:gridSpan w:val="2"/>
            <w:noWrap w:val="0"/>
            <w:vAlign w:val="center"/>
          </w:tcPr>
          <w:p w14:paraId="4F0B5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</w:p>
        </w:tc>
        <w:tc>
          <w:tcPr>
            <w:tcW w:w="1474" w:type="dxa"/>
            <w:gridSpan w:val="2"/>
            <w:noWrap w:val="0"/>
            <w:vAlign w:val="center"/>
          </w:tcPr>
          <w:p w14:paraId="2F607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活动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  <w:t>形式</w:t>
            </w:r>
          </w:p>
        </w:tc>
        <w:tc>
          <w:tcPr>
            <w:tcW w:w="2563" w:type="dxa"/>
            <w:gridSpan w:val="4"/>
            <w:noWrap w:val="0"/>
            <w:vAlign w:val="center"/>
          </w:tcPr>
          <w:p w14:paraId="0817E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设计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eastAsia="zh-CN"/>
              </w:rPr>
              <w:t>下拉选项：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1.走访；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2.来访；3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.调研；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合作洽谈；5.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研讨会；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.宣讲会；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.其他活动形式</w:t>
            </w:r>
          </w:p>
        </w:tc>
        <w:tc>
          <w:tcPr>
            <w:tcW w:w="1659" w:type="dxa"/>
            <w:noWrap w:val="0"/>
            <w:vAlign w:val="center"/>
          </w:tcPr>
          <w:p w14:paraId="6B6B5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活动规模</w:t>
            </w:r>
          </w:p>
        </w:tc>
        <w:tc>
          <w:tcPr>
            <w:tcW w:w="1336" w:type="dxa"/>
            <w:noWrap w:val="0"/>
            <w:vAlign w:val="center"/>
          </w:tcPr>
          <w:p w14:paraId="6BC63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</w:rPr>
              <w:t>人</w:t>
            </w:r>
          </w:p>
        </w:tc>
      </w:tr>
      <w:tr w14:paraId="23912E04">
        <w:trPr>
          <w:trHeight w:val="691" w:hRule="atLeast"/>
          <w:jc w:val="center"/>
        </w:trPr>
        <w:tc>
          <w:tcPr>
            <w:tcW w:w="1982" w:type="dxa"/>
            <w:gridSpan w:val="2"/>
            <w:noWrap w:val="0"/>
            <w:vAlign w:val="center"/>
          </w:tcPr>
          <w:p w14:paraId="5577B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我委参与人员</w:t>
            </w:r>
          </w:p>
        </w:tc>
        <w:tc>
          <w:tcPr>
            <w:tcW w:w="2115" w:type="dxa"/>
            <w:gridSpan w:val="4"/>
            <w:noWrap w:val="0"/>
            <w:vAlign w:val="center"/>
          </w:tcPr>
          <w:p w14:paraId="4D5ED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lang w:val="en-US" w:eastAsia="zh-CN"/>
              </w:rPr>
              <w:t>下拉选择人员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76" w:type="dxa"/>
            <w:gridSpan w:val="2"/>
            <w:noWrap w:val="0"/>
            <w:vAlign w:val="center"/>
          </w:tcPr>
          <w:p w14:paraId="0A1A9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对方参与人员</w:t>
            </w:r>
          </w:p>
        </w:tc>
        <w:tc>
          <w:tcPr>
            <w:tcW w:w="3347" w:type="dxa"/>
            <w:gridSpan w:val="3"/>
            <w:noWrap w:val="0"/>
            <w:vAlign w:val="center"/>
          </w:tcPr>
          <w:p w14:paraId="61633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lang w:eastAsia="zh-CN"/>
              </w:rPr>
              <w:t>姓名（</w:t>
            </w:r>
            <w:bookmarkStart w:id="0" w:name="_GoBack"/>
            <w:bookmarkEnd w:id="0"/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lang w:eastAsia="zh-CN"/>
              </w:rPr>
              <w:t>职务）</w:t>
            </w:r>
          </w:p>
          <w:p w14:paraId="3E7E8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lang w:eastAsia="zh-CN"/>
              </w:rPr>
              <w:t>如：张三（xx公司法务总经理）</w:t>
            </w:r>
          </w:p>
        </w:tc>
      </w:tr>
      <w:tr w14:paraId="097335F8">
        <w:trPr>
          <w:trHeight w:val="2424" w:hRule="atLeast"/>
          <w:jc w:val="center"/>
        </w:trPr>
        <w:tc>
          <w:tcPr>
            <w:tcW w:w="2488" w:type="dxa"/>
            <w:gridSpan w:val="3"/>
            <w:vMerge w:val="restart"/>
            <w:noWrap w:val="0"/>
            <w:vAlign w:val="center"/>
          </w:tcPr>
          <w:p w14:paraId="12707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开拓对象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  <w:t>信息</w:t>
            </w:r>
          </w:p>
          <w:p w14:paraId="31560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FF0000"/>
                <w:sz w:val="28"/>
                <w:szCs w:val="28"/>
                <w:highlight w:val="yellow"/>
                <w:lang w:val="en-US" w:eastAsia="zh-CN"/>
              </w:rPr>
              <w:t>（可下拉添加更多开拓对象）</w:t>
            </w:r>
          </w:p>
        </w:tc>
        <w:tc>
          <w:tcPr>
            <w:tcW w:w="1275" w:type="dxa"/>
            <w:noWrap w:val="0"/>
            <w:vAlign w:val="center"/>
          </w:tcPr>
          <w:p w14:paraId="7286D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  <w:t>名称</w:t>
            </w:r>
          </w:p>
        </w:tc>
        <w:tc>
          <w:tcPr>
            <w:tcW w:w="1022" w:type="dxa"/>
            <w:gridSpan w:val="3"/>
            <w:noWrap w:val="0"/>
            <w:vAlign w:val="center"/>
          </w:tcPr>
          <w:p w14:paraId="625FD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40" w:type="dxa"/>
            <w:gridSpan w:val="2"/>
            <w:noWrap w:val="0"/>
            <w:vAlign w:val="center"/>
          </w:tcPr>
          <w:p w14:paraId="616F4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所属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eastAsia="zh-CN"/>
              </w:rPr>
              <w:t>行业</w:t>
            </w:r>
          </w:p>
        </w:tc>
        <w:tc>
          <w:tcPr>
            <w:tcW w:w="2995" w:type="dxa"/>
            <w:gridSpan w:val="2"/>
            <w:noWrap w:val="0"/>
            <w:vAlign w:val="center"/>
          </w:tcPr>
          <w:p w14:paraId="2561D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设计下拉选项：1.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金融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；2.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建设工程；3.房地产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；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4.文娱；5.体育；6.数字经济；7.知识产权；8.高端制造；9.航空航天；10.国际航运；11.低空经济；12.其他行业。</w:t>
            </w:r>
          </w:p>
        </w:tc>
      </w:tr>
      <w:tr w14:paraId="3FB56253">
        <w:trPr>
          <w:trHeight w:val="550" w:hRule="atLeast"/>
          <w:jc w:val="center"/>
        </w:trPr>
        <w:tc>
          <w:tcPr>
            <w:tcW w:w="2488" w:type="dxa"/>
            <w:gridSpan w:val="3"/>
            <w:vMerge w:val="continue"/>
            <w:noWrap w:val="0"/>
            <w:vAlign w:val="center"/>
          </w:tcPr>
          <w:p w14:paraId="14F6E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2297" w:type="dxa"/>
            <w:gridSpan w:val="4"/>
            <w:noWrap w:val="0"/>
            <w:vAlign w:val="center"/>
          </w:tcPr>
          <w:p w14:paraId="180DB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szCs w:val="28"/>
                <w:lang w:val="en-US" w:eastAsia="zh-CN"/>
              </w:rPr>
              <w:t>所在地区</w:t>
            </w:r>
          </w:p>
        </w:tc>
        <w:tc>
          <w:tcPr>
            <w:tcW w:w="4735" w:type="dxa"/>
            <w:gridSpan w:val="4"/>
            <w:noWrap w:val="0"/>
            <w:vAlign w:val="center"/>
          </w:tcPr>
          <w:p w14:paraId="44213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FF0000"/>
                <w:sz w:val="24"/>
                <w:szCs w:val="24"/>
                <w:highlight w:val="yellow"/>
                <w:lang w:val="en-US" w:eastAsia="zh-CN"/>
              </w:rPr>
              <w:t>下拉选项，XX省XX市）</w:t>
            </w:r>
          </w:p>
        </w:tc>
      </w:tr>
      <w:tr w14:paraId="791EA640">
        <w:trPr>
          <w:trHeight w:val="904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5B84D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8"/>
                <w:szCs w:val="28"/>
                <w:lang w:eastAsia="zh-CN"/>
              </w:rPr>
            </w:pPr>
            <w:r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val="en-US" w:eastAsia="zh-CN"/>
              </w:rPr>
              <w:t>活动目的及成效</w:t>
            </w:r>
          </w:p>
        </w:tc>
        <w:tc>
          <w:tcPr>
            <w:tcW w:w="7032" w:type="dxa"/>
            <w:gridSpan w:val="8"/>
            <w:noWrap w:val="0"/>
            <w:vAlign w:val="center"/>
          </w:tcPr>
          <w:p w14:paraId="13618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both"/>
              <w:textAlignment w:val="auto"/>
              <w:rPr>
                <w:rStyle w:val="18"/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1"/>
                <w:lang w:val="en-US" w:eastAsia="zh-CN"/>
              </w:rPr>
              <w:t>（如发现的潜在合作机会、行业开拓机遇、专家资源、对方核心需求等）</w:t>
            </w:r>
          </w:p>
        </w:tc>
      </w:tr>
      <w:tr w14:paraId="2F6A22AC">
        <w:trPr>
          <w:trHeight w:val="768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6D51B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8"/>
                <w:szCs w:val="28"/>
                <w:lang w:eastAsia="zh-CN"/>
              </w:rPr>
            </w:pPr>
            <w:r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  <w:t>反馈意见建议</w:t>
            </w:r>
          </w:p>
        </w:tc>
        <w:tc>
          <w:tcPr>
            <w:tcW w:w="7032" w:type="dxa"/>
            <w:gridSpan w:val="8"/>
            <w:noWrap w:val="0"/>
            <w:vAlign w:val="center"/>
          </w:tcPr>
          <w:p w14:paraId="1CF33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1"/>
                <w:lang w:val="en-US" w:eastAsia="zh-CN"/>
              </w:rPr>
              <w:t>（如对仲裁服务、广仲发展的意见建议）</w:t>
            </w:r>
          </w:p>
        </w:tc>
      </w:tr>
      <w:tr w14:paraId="4AB14C49">
        <w:trPr>
          <w:trHeight w:val="780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76DE5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</w:pPr>
            <w:r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后续需跟进事项</w:t>
            </w:r>
          </w:p>
        </w:tc>
        <w:tc>
          <w:tcPr>
            <w:tcW w:w="7032" w:type="dxa"/>
            <w:gridSpan w:val="8"/>
            <w:noWrap w:val="0"/>
            <w:vAlign w:val="center"/>
          </w:tcPr>
          <w:p w14:paraId="64C6C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1"/>
                <w:lang w:val="en-US" w:eastAsia="zh-CN"/>
              </w:rPr>
              <w:t>（如需其他部门配合，可描述具体需求）</w:t>
            </w:r>
          </w:p>
        </w:tc>
      </w:tr>
      <w:tr w14:paraId="42FCDF0D">
        <w:trPr>
          <w:trHeight w:val="520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06226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  <w:t>佐证材料</w:t>
            </w:r>
          </w:p>
          <w:p w14:paraId="244BB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FF0000"/>
                <w:sz w:val="28"/>
                <w:szCs w:val="28"/>
                <w:highlight w:val="yellow"/>
                <w:lang w:val="en-US" w:eastAsia="zh-CN"/>
              </w:rPr>
              <w:t>（设计可上传附件功能）</w:t>
            </w:r>
          </w:p>
        </w:tc>
        <w:tc>
          <w:tcPr>
            <w:tcW w:w="7032" w:type="dxa"/>
            <w:gridSpan w:val="8"/>
            <w:noWrap w:val="0"/>
            <w:vAlign w:val="center"/>
          </w:tcPr>
          <w:p w14:paraId="012A7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1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FF0000"/>
                <w:sz w:val="24"/>
                <w:szCs w:val="21"/>
                <w:highlight w:val="yellow"/>
                <w:lang w:val="en-US" w:eastAsia="zh-CN"/>
              </w:rPr>
              <w:t>非必填</w:t>
            </w:r>
            <w:r>
              <w:rPr>
                <w:rFonts w:hint="default" w:ascii="Times New Roman" w:hAnsi="Times New Roman" w:eastAsia="仿宋_GB2312" w:cs="Times New Roman"/>
                <w:color w:val="FF0000"/>
                <w:sz w:val="24"/>
                <w:szCs w:val="21"/>
                <w:lang w:val="en-US" w:eastAsia="zh-CN"/>
              </w:rPr>
              <w:t>，可上传活动方案、活动图片、达成的合作协议等）</w:t>
            </w:r>
          </w:p>
        </w:tc>
      </w:tr>
      <w:tr w14:paraId="4A21D4EA">
        <w:trPr>
          <w:trHeight w:val="598" w:hRule="atLeast"/>
          <w:jc w:val="center"/>
        </w:trPr>
        <w:tc>
          <w:tcPr>
            <w:tcW w:w="2488" w:type="dxa"/>
            <w:gridSpan w:val="3"/>
            <w:noWrap w:val="0"/>
            <w:vAlign w:val="center"/>
          </w:tcPr>
          <w:p w14:paraId="5A932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Style w:val="18"/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Style w:val="18"/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  <w:t>备注</w:t>
            </w:r>
          </w:p>
        </w:tc>
        <w:tc>
          <w:tcPr>
            <w:tcW w:w="7032" w:type="dxa"/>
            <w:gridSpan w:val="8"/>
            <w:noWrap w:val="0"/>
            <w:vAlign w:val="center"/>
          </w:tcPr>
          <w:p w14:paraId="68745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  <w:lang w:eastAsia="zh-CN"/>
              </w:rPr>
            </w:pPr>
          </w:p>
        </w:tc>
      </w:tr>
    </w:tbl>
    <w:p w14:paraId="7A8C3E31">
      <w:pPr>
        <w:spacing w:after="0" w:line="240" w:lineRule="auto"/>
        <w:rPr>
          <w:rFonts w:hint="default" w:ascii="Times New Roman" w:hAnsi="Times New Roman" w:eastAsia="仿宋_GB2312" w:cs="Times New Roman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2F7"/>
    <w:rsid w:val="001A483D"/>
    <w:rsid w:val="00280604"/>
    <w:rsid w:val="002B538F"/>
    <w:rsid w:val="002D7C49"/>
    <w:rsid w:val="003664FF"/>
    <w:rsid w:val="00454B27"/>
    <w:rsid w:val="004C7F45"/>
    <w:rsid w:val="006C3CD5"/>
    <w:rsid w:val="007C5403"/>
    <w:rsid w:val="009034A3"/>
    <w:rsid w:val="00911D4E"/>
    <w:rsid w:val="00A676C9"/>
    <w:rsid w:val="00B1416F"/>
    <w:rsid w:val="00CE070A"/>
    <w:rsid w:val="00D73DEF"/>
    <w:rsid w:val="00D804B7"/>
    <w:rsid w:val="00DA2B64"/>
    <w:rsid w:val="00E64F57"/>
    <w:rsid w:val="00E872C4"/>
    <w:rsid w:val="00EC10D8"/>
    <w:rsid w:val="00FC6506"/>
    <w:rsid w:val="00FD253B"/>
    <w:rsid w:val="00FD52F7"/>
    <w:rsid w:val="0CF14A50"/>
    <w:rsid w:val="157F0523"/>
    <w:rsid w:val="16F420FF"/>
    <w:rsid w:val="260D24A3"/>
    <w:rsid w:val="27370766"/>
    <w:rsid w:val="2F0E106A"/>
    <w:rsid w:val="37175DBC"/>
    <w:rsid w:val="3BA8731D"/>
    <w:rsid w:val="411936F5"/>
    <w:rsid w:val="4B667DDC"/>
    <w:rsid w:val="4D24529F"/>
    <w:rsid w:val="575E6A88"/>
    <w:rsid w:val="5E032D10"/>
    <w:rsid w:val="64A16B26"/>
    <w:rsid w:val="65281EF5"/>
    <w:rsid w:val="70382219"/>
    <w:rsid w:val="78514E85"/>
    <w:rsid w:val="FDFFE1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24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3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customStyle="1" w:styleId="19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23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引用 字符"/>
    <w:basedOn w:val="17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6">
    <w:name w:val="Quote"/>
    <w:basedOn w:val="1"/>
    <w:next w:val="1"/>
    <w:link w:val="2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8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明显引用 字符"/>
    <w:basedOn w:val="17"/>
    <w:link w:val="30"/>
    <w:qFormat/>
    <w:uiPriority w:val="30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32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34">
    <w:name w:val="Intense Emphasis"/>
    <w:basedOn w:val="17"/>
    <w:qFormat/>
    <w:uiPriority w:val="21"/>
    <w:rPr>
      <w:i/>
      <w:iCs/>
      <w:color w:val="2F5597" w:themeColor="accent1" w:themeShade="BF"/>
    </w:rPr>
  </w:style>
  <w:style w:type="character" w:customStyle="1" w:styleId="35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3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950</Words>
  <Characters>972</Characters>
  <TotalTime>58</TotalTime>
  <ScaleCrop>false</ScaleCrop>
  <LinksUpToDate>false</LinksUpToDate>
  <CharactersWithSpaces>976</CharactersWithSpaces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2026-03-20T00:53:00Z</dcterms:created>
  <dc:creator>Administrator</dc:creator>
  <cp:lastModifiedBy>嗯</cp:lastModifiedBy>
  <dcterms:modified xsi:type="dcterms:W3CDTF">2026-03-27T14:10:18Z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eyJoZGlkIjoiNTIxMTY5ZTFkN2Q2N2MyYjk3NWFlOTEwZWRkOTlkYzciLCJ1c2VySWQiOiIzMjc1OTEyNTMifQ==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515A175AA0C9C9774A1FC669C2CC1203_43</vt:lpwstr>
  </property>
</Properties>
</file>