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消息队列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一、定义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消息队列是消息的链接表，存放在内核中并由消息队列标识符标识。 标识符是IPC对象的内部名, 而它的外部名则是key(键), 它的基本类型是key_t, 在头文件&lt;sys/types.h&gt;中定义为长整型.。键由内核变换成标识符。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可以从消息队列中读取数据和添加消息，其中发送进程添加消息到队列的末尾，接收进程在队列的头部接收消息，消息一旦被接收，就会从队列中删除。和FIFO有点类似，但是它可以实现消息的随机查询，比FIFO具有更大的优势（比如按消息的类型字段取消息）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/>
        <w:ind w:left="0" w:right="0"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83480" cy="2505710"/>
            <wp:effectExtent l="0" t="0" r="762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50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/>
        <w:ind w:left="0" w:right="0"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生命周期随内核，消息队列会一直存在，需要我们显示的调用接口删除或使用命令删除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消息队列可以双向通信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克服了管道只能承载无格式字节流的缺点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二、常用的函数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1、创建（打开）消息队列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46980" cy="2258060"/>
            <wp:effectExtent l="0" t="0" r="1270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Key可以用ftok()产生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msgflag：有两个选项IPC_CREAT和IPC_EXCL，单独使用IPC_CREAT，如果消息队列不存在则创建之，如果存在则打开返回；单独使用IPC_EXCL是没有意义的；两个同时使用，如果消息队列不存在则创建之，如果存在则出错返回。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返回值：成功返回一个非负整数，即消息队列的标识码，失败返回-1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&lt;sys/types.h&gt;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&lt;sys/ipc.h&gt;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key_t ftok(const char *pathname, int proj_id);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调用成功返回一个key值，用于创建消息队列，如果失败，返回-1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消息队列的控制函数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71465" cy="2953385"/>
            <wp:effectExtent l="0" t="0" r="635" b="1841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295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把一条消息添加到消息队列中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7485" cy="1958340"/>
            <wp:effectExtent l="0" t="0" r="18415" b="381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3"/>
        </w:numPr>
        <w:bidi w:val="0"/>
      </w:pPr>
      <w:r>
        <w:t>是从一个消息队列接受消息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8575" cy="2016760"/>
            <wp:effectExtent l="0" t="0" r="15875" b="254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201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7A30B0"/>
    <w:multiLevelType w:val="singleLevel"/>
    <w:tmpl w:val="C97A30B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D740381"/>
    <w:multiLevelType w:val="singleLevel"/>
    <w:tmpl w:val="CD74038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A6DF6A7"/>
    <w:multiLevelType w:val="singleLevel"/>
    <w:tmpl w:val="0A6DF6A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17744"/>
    <w:rsid w:val="15FC1817"/>
    <w:rsid w:val="1CB837A8"/>
    <w:rsid w:val="287971FE"/>
    <w:rsid w:val="2B0972A3"/>
    <w:rsid w:val="2B572F21"/>
    <w:rsid w:val="3BC739AA"/>
    <w:rsid w:val="4302238E"/>
    <w:rsid w:val="457B05FB"/>
    <w:rsid w:val="53D83E07"/>
    <w:rsid w:val="5F2C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/>
      <w:jc w:val="both"/>
    </w:pPr>
    <w:rPr>
      <w:rFonts w:ascii="Times New Roman" w:hAnsi="Times New Roman" w:eastAsia="宋体" w:cstheme="minorBidi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2019-09-28T09:34:00Z</dcterms:created>
  <dc:creator>zhangmin</dc:creator>
  <cp:lastModifiedBy>默渣</cp:lastModifiedBy>
  <dcterms:modified xsi:type="dcterms:W3CDTF">2020-04-08T15:09:39Z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