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C6FF" w14:textId="77777777" w:rsidR="00FE752E" w:rsidRDefault="00FE752E" w:rsidP="00FE752E"/>
    <w:p w14:paraId="10922032" w14:textId="00BBD074" w:rsidR="00FE752E" w:rsidRDefault="00FE752E" w:rsidP="00FE752E">
      <w:pPr>
        <w:jc w:val="center"/>
        <w:rPr>
          <w:b/>
          <w:bCs/>
        </w:rPr>
      </w:pPr>
      <w:proofErr w:type="spellStart"/>
      <w:r>
        <w:rPr>
          <w:b/>
          <w:bCs/>
        </w:rPr>
        <w:t>Lakbay</w:t>
      </w:r>
      <w:proofErr w:type="spellEnd"/>
      <w:r>
        <w:rPr>
          <w:b/>
          <w:bCs/>
        </w:rPr>
        <w:t>: A Three-Dimensional Game About Driving Fundamentals and Road Courtesy and Safety of Gear-1 Driving School</w:t>
      </w:r>
    </w:p>
    <w:p w14:paraId="4038A05F" w14:textId="576D3920" w:rsidR="00FE752E" w:rsidRDefault="00FE752E" w:rsidP="00FE752E">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4319"/>
        <w:gridCol w:w="987"/>
        <w:gridCol w:w="2106"/>
      </w:tblGrid>
      <w:tr w:rsidR="00FE752E" w14:paraId="71939F72" w14:textId="77777777" w:rsidTr="00FE752E">
        <w:tc>
          <w:tcPr>
            <w:tcW w:w="1615" w:type="dxa"/>
          </w:tcPr>
          <w:p w14:paraId="7E4840AE" w14:textId="4EADFF0E" w:rsidR="00FE752E" w:rsidRPr="00FE752E" w:rsidRDefault="00FE752E" w:rsidP="00FE752E">
            <w:pPr>
              <w:jc w:val="right"/>
              <w:rPr>
                <w:b/>
                <w:bCs/>
              </w:rPr>
            </w:pPr>
            <w:r w:rsidRPr="00FE752E">
              <w:rPr>
                <w:b/>
                <w:bCs/>
              </w:rPr>
              <w:t>Name:</w:t>
            </w:r>
          </w:p>
        </w:tc>
        <w:tc>
          <w:tcPr>
            <w:tcW w:w="4320" w:type="dxa"/>
            <w:tcBorders>
              <w:bottom w:val="single" w:sz="4" w:space="0" w:color="auto"/>
            </w:tcBorders>
          </w:tcPr>
          <w:p w14:paraId="34E658D8" w14:textId="164315C0" w:rsidR="00FE752E" w:rsidRDefault="00FE752E" w:rsidP="00FE752E">
            <w:pPr>
              <w:jc w:val="left"/>
            </w:pPr>
            <w:r>
              <w:t xml:space="preserve">Darwin </w:t>
            </w:r>
            <w:proofErr w:type="spellStart"/>
            <w:r>
              <w:t>Lacanilao</w:t>
            </w:r>
            <w:proofErr w:type="spellEnd"/>
            <w:r>
              <w:t xml:space="preserve"> </w:t>
            </w:r>
            <w:proofErr w:type="spellStart"/>
            <w:r>
              <w:t>Atayde</w:t>
            </w:r>
            <w:proofErr w:type="spellEnd"/>
          </w:p>
        </w:tc>
        <w:tc>
          <w:tcPr>
            <w:tcW w:w="974" w:type="dxa"/>
          </w:tcPr>
          <w:p w14:paraId="03EB13D7" w14:textId="66267461" w:rsidR="00FE752E" w:rsidRPr="00FE752E" w:rsidRDefault="00FE752E" w:rsidP="00FE752E">
            <w:pPr>
              <w:jc w:val="right"/>
              <w:rPr>
                <w:b/>
                <w:bCs/>
              </w:rPr>
            </w:pPr>
            <w:r w:rsidRPr="00FE752E">
              <w:rPr>
                <w:b/>
                <w:bCs/>
              </w:rPr>
              <w:t>Gender</w:t>
            </w:r>
          </w:p>
        </w:tc>
        <w:tc>
          <w:tcPr>
            <w:tcW w:w="2107" w:type="dxa"/>
            <w:tcBorders>
              <w:bottom w:val="single" w:sz="4" w:space="0" w:color="auto"/>
            </w:tcBorders>
          </w:tcPr>
          <w:p w14:paraId="6C64C983" w14:textId="58FF4877" w:rsidR="00FE752E" w:rsidRDefault="00FE752E" w:rsidP="00FE752E">
            <w:pPr>
              <w:jc w:val="left"/>
            </w:pPr>
            <w:r>
              <w:t>Male</w:t>
            </w:r>
          </w:p>
        </w:tc>
      </w:tr>
      <w:tr w:rsidR="00FE752E" w14:paraId="50E9B567" w14:textId="77777777" w:rsidTr="00FE752E">
        <w:tc>
          <w:tcPr>
            <w:tcW w:w="1615" w:type="dxa"/>
          </w:tcPr>
          <w:p w14:paraId="3A4DDD59" w14:textId="2C86E939" w:rsidR="00FE752E" w:rsidRPr="00FE752E" w:rsidRDefault="00FE752E" w:rsidP="00FE752E">
            <w:pPr>
              <w:jc w:val="right"/>
              <w:rPr>
                <w:b/>
                <w:bCs/>
              </w:rPr>
            </w:pPr>
            <w:r w:rsidRPr="00FE752E">
              <w:rPr>
                <w:b/>
                <w:bCs/>
              </w:rPr>
              <w:t>Job Position:</w:t>
            </w:r>
          </w:p>
        </w:tc>
        <w:tc>
          <w:tcPr>
            <w:tcW w:w="4320" w:type="dxa"/>
            <w:tcBorders>
              <w:top w:val="single" w:sz="4" w:space="0" w:color="auto"/>
              <w:bottom w:val="single" w:sz="4" w:space="0" w:color="auto"/>
            </w:tcBorders>
          </w:tcPr>
          <w:p w14:paraId="58315FFE" w14:textId="29F348F0" w:rsidR="00FE752E" w:rsidRDefault="00FE752E" w:rsidP="00FE752E">
            <w:pPr>
              <w:jc w:val="left"/>
            </w:pPr>
            <w:r>
              <w:t>Instructor/Lecturer/Office Registrar</w:t>
            </w:r>
          </w:p>
        </w:tc>
        <w:tc>
          <w:tcPr>
            <w:tcW w:w="974" w:type="dxa"/>
          </w:tcPr>
          <w:p w14:paraId="793C8A1B" w14:textId="3FC809A3" w:rsidR="00FE752E" w:rsidRPr="00FE752E" w:rsidRDefault="00FE752E" w:rsidP="00FE752E">
            <w:pPr>
              <w:jc w:val="right"/>
              <w:rPr>
                <w:b/>
                <w:bCs/>
              </w:rPr>
            </w:pPr>
            <w:r w:rsidRPr="00FE752E">
              <w:rPr>
                <w:b/>
                <w:bCs/>
              </w:rPr>
              <w:t>Date:</w:t>
            </w:r>
          </w:p>
        </w:tc>
        <w:tc>
          <w:tcPr>
            <w:tcW w:w="2107" w:type="dxa"/>
            <w:tcBorders>
              <w:top w:val="single" w:sz="4" w:space="0" w:color="auto"/>
              <w:bottom w:val="single" w:sz="4" w:space="0" w:color="auto"/>
            </w:tcBorders>
          </w:tcPr>
          <w:p w14:paraId="228B3129" w14:textId="2511DE69" w:rsidR="00FE752E" w:rsidRDefault="00FE752E" w:rsidP="00FE752E">
            <w:pPr>
              <w:jc w:val="left"/>
            </w:pPr>
            <w:r>
              <w:t>May 14, 2021</w:t>
            </w:r>
          </w:p>
        </w:tc>
      </w:tr>
    </w:tbl>
    <w:p w14:paraId="09FB39EE" w14:textId="77777777" w:rsidR="00FE752E" w:rsidRDefault="00FE752E" w:rsidP="00FE752E">
      <w:pPr>
        <w:rPr>
          <w:rFonts w:eastAsia="Batang"/>
          <w:lang w:val="en-US" w:eastAsia="ko-KR"/>
        </w:rPr>
      </w:pPr>
    </w:p>
    <w:p w14:paraId="05EA03E1" w14:textId="0B65DE9D" w:rsidR="00FE752E" w:rsidRDefault="00FE752E" w:rsidP="00FE752E">
      <w:pPr>
        <w:pStyle w:val="Heading1"/>
      </w:pPr>
      <w:r>
        <w:t>INTERVIEW</w:t>
      </w:r>
      <w:r w:rsidR="00DE69FF">
        <w:t xml:space="preserve"> </w:t>
      </w:r>
      <w:r>
        <w:t>REPORT</w:t>
      </w:r>
    </w:p>
    <w:p w14:paraId="7DA38CDA" w14:textId="77777777" w:rsidR="00FE752E" w:rsidRDefault="00FE752E" w:rsidP="00FE752E">
      <w:pPr>
        <w:rPr>
          <w:b/>
          <w:bCs/>
        </w:rPr>
      </w:pPr>
    </w:p>
    <w:p w14:paraId="065F774B" w14:textId="77777777" w:rsidR="00FE752E" w:rsidRDefault="00FE752E" w:rsidP="00FE752E">
      <w:pPr>
        <w:rPr>
          <w:b/>
          <w:bCs/>
        </w:rPr>
      </w:pPr>
      <w:r>
        <w:rPr>
          <w:b/>
          <w:bCs/>
        </w:rPr>
        <w:t>Interviewers:</w:t>
      </w:r>
    </w:p>
    <w:p w14:paraId="17702189" w14:textId="77777777" w:rsidR="00FE752E" w:rsidRDefault="00FE752E" w:rsidP="00FE752E">
      <w:pPr>
        <w:numPr>
          <w:ilvl w:val="0"/>
          <w:numId w:val="4"/>
        </w:numPr>
        <w:rPr>
          <w:rFonts w:eastAsia="Calibri"/>
        </w:rPr>
      </w:pPr>
      <w:proofErr w:type="spellStart"/>
      <w:r>
        <w:t>Defacto</w:t>
      </w:r>
      <w:proofErr w:type="spellEnd"/>
      <w:r>
        <w:t xml:space="preserve">, </w:t>
      </w:r>
      <w:proofErr w:type="spellStart"/>
      <w:r>
        <w:t>Hannie</w:t>
      </w:r>
      <w:proofErr w:type="spellEnd"/>
      <w:r>
        <w:t xml:space="preserve"> May </w:t>
      </w:r>
      <w:proofErr w:type="spellStart"/>
      <w:r>
        <w:t>Gabasa</w:t>
      </w:r>
      <w:proofErr w:type="spellEnd"/>
    </w:p>
    <w:p w14:paraId="43C33B78" w14:textId="77777777" w:rsidR="00FE752E" w:rsidRDefault="00FE752E" w:rsidP="00FE752E">
      <w:pPr>
        <w:numPr>
          <w:ilvl w:val="0"/>
          <w:numId w:val="4"/>
        </w:numPr>
        <w:jc w:val="left"/>
        <w:rPr>
          <w:rFonts w:eastAsia="Calibri"/>
        </w:rPr>
      </w:pPr>
      <w:r>
        <w:t xml:space="preserve">Consuelo, John Paul </w:t>
      </w:r>
      <w:proofErr w:type="spellStart"/>
      <w:r>
        <w:t>Ruado</w:t>
      </w:r>
      <w:proofErr w:type="spellEnd"/>
    </w:p>
    <w:p w14:paraId="33CD3500" w14:textId="77777777" w:rsidR="00FE752E" w:rsidRDefault="00FE752E" w:rsidP="00FE752E">
      <w:pPr>
        <w:rPr>
          <w:rFonts w:ascii="Times New Roman" w:eastAsia="Batang" w:hAnsi="Times New Roman"/>
        </w:rPr>
      </w:pPr>
    </w:p>
    <w:p w14:paraId="627702A3" w14:textId="77777777" w:rsidR="00FE752E" w:rsidRDefault="00FE752E" w:rsidP="00FE752E">
      <w:pPr>
        <w:rPr>
          <w:b/>
          <w:bCs/>
        </w:rPr>
      </w:pPr>
      <w:r>
        <w:rPr>
          <w:b/>
          <w:bCs/>
        </w:rPr>
        <w:t>Objectives:</w:t>
      </w:r>
    </w:p>
    <w:p w14:paraId="0AAD058E" w14:textId="77777777" w:rsidR="00FE752E" w:rsidRDefault="00FE752E" w:rsidP="00FE752E">
      <w:pPr>
        <w:numPr>
          <w:ilvl w:val="0"/>
          <w:numId w:val="4"/>
        </w:numPr>
      </w:pPr>
      <w:r>
        <w:t>To gather information about the tasks and responsibilities of Gear 1 Driving Schools</w:t>
      </w:r>
    </w:p>
    <w:p w14:paraId="2ABAC000" w14:textId="77777777" w:rsidR="00FE752E" w:rsidRDefault="00FE752E" w:rsidP="00FE752E"/>
    <w:p w14:paraId="5964884E" w14:textId="77777777" w:rsidR="00FE752E" w:rsidRDefault="00FE752E" w:rsidP="00FE752E">
      <w:r>
        <w:rPr>
          <w:b/>
          <w:bCs/>
        </w:rPr>
        <w:t>Interviewer:</w:t>
      </w:r>
      <w:r>
        <w:t xml:space="preserve"> What is a Driving School?</w:t>
      </w:r>
    </w:p>
    <w:p w14:paraId="00CDFD0B" w14:textId="77777777" w:rsidR="00FE752E" w:rsidRDefault="00FE752E" w:rsidP="00FE752E">
      <w:r>
        <w:rPr>
          <w:b/>
        </w:rPr>
        <w:t xml:space="preserve">Interviewee: </w:t>
      </w:r>
      <w:r>
        <w:t xml:space="preserve">It is an educational institution for people who wants to learn proper driving. </w:t>
      </w:r>
    </w:p>
    <w:p w14:paraId="79714744" w14:textId="77777777" w:rsidR="00FE752E" w:rsidRDefault="00FE752E" w:rsidP="00FE752E"/>
    <w:p w14:paraId="09C7E55B" w14:textId="77777777" w:rsidR="00FE752E" w:rsidRDefault="00FE752E" w:rsidP="00FE752E">
      <w:r>
        <w:rPr>
          <w:b/>
        </w:rPr>
        <w:t>Interviewer:</w:t>
      </w:r>
      <w:r>
        <w:t xml:space="preserve"> What is the purpose of a driving school and why is it important to enroll and finish the course before having a Driver’s License?</w:t>
      </w:r>
    </w:p>
    <w:p w14:paraId="54B6976B" w14:textId="77777777" w:rsidR="00FE752E" w:rsidRDefault="00FE752E" w:rsidP="00FE752E">
      <w:r>
        <w:rPr>
          <w:b/>
        </w:rPr>
        <w:t xml:space="preserve">Interviewee: </w:t>
      </w:r>
      <w:r>
        <w:t xml:space="preserve">The purpose of a driving school is to produce educated and disciplined drivers </w:t>
      </w:r>
    </w:p>
    <w:p w14:paraId="7BDBC905" w14:textId="77777777" w:rsidR="00FE752E" w:rsidRDefault="00FE752E" w:rsidP="00FE752E">
      <w:r>
        <w:t>on the road. Enrolling in a driving school is now a mandatory process that an applicant needs to take before having a driver's license. You need to be able to learn proper driving as well as the driving rules and regulations in the Philippines.</w:t>
      </w:r>
    </w:p>
    <w:p w14:paraId="39BBCD43" w14:textId="77777777" w:rsidR="00FE752E" w:rsidRDefault="00FE752E" w:rsidP="00FE752E"/>
    <w:p w14:paraId="74BE5456" w14:textId="77777777" w:rsidR="00FE752E" w:rsidRDefault="00FE752E" w:rsidP="00FE752E">
      <w:r>
        <w:rPr>
          <w:b/>
        </w:rPr>
        <w:t>Interviewer:</w:t>
      </w:r>
      <w:r>
        <w:t xml:space="preserve"> What are Traffic Rules and Regulations and why is it necessary to obey them?</w:t>
      </w:r>
    </w:p>
    <w:p w14:paraId="44B64EA5" w14:textId="77777777" w:rsidR="00FE752E" w:rsidRDefault="00FE752E" w:rsidP="00FE752E">
      <w:r>
        <w:rPr>
          <w:b/>
        </w:rPr>
        <w:t xml:space="preserve">Interviewee: </w:t>
      </w:r>
      <w:r>
        <w:t>Set of Guidelines and Laws on the road that people need to follow to have a safe road for the road users.</w:t>
      </w:r>
    </w:p>
    <w:p w14:paraId="20F3DCE5" w14:textId="77777777" w:rsidR="00FE752E" w:rsidRDefault="00FE752E" w:rsidP="00FE752E"/>
    <w:p w14:paraId="466E0592" w14:textId="1D4F43B3" w:rsidR="00FE752E" w:rsidRDefault="00FE752E" w:rsidP="00FE752E">
      <w:r>
        <w:rPr>
          <w:b/>
        </w:rPr>
        <w:t>Interviewer:</w:t>
      </w:r>
      <w:r>
        <w:t xml:space="preserve"> In what year was Gear 1 established and why is the school named Gear-1?</w:t>
      </w:r>
    </w:p>
    <w:p w14:paraId="05D89DB7" w14:textId="77777777" w:rsidR="00FE752E" w:rsidRDefault="00FE752E" w:rsidP="00FE752E">
      <w:r>
        <w:rPr>
          <w:b/>
        </w:rPr>
        <w:t xml:space="preserve">Interviewee: </w:t>
      </w:r>
      <w:r>
        <w:t>Gear 1 was established in 2003 with only one branch. It was named "Gear 1" because of the background of the work of the business which is related to cars.</w:t>
      </w:r>
    </w:p>
    <w:p w14:paraId="622729A1" w14:textId="77777777" w:rsidR="00FE752E" w:rsidRDefault="00FE752E" w:rsidP="00FE752E"/>
    <w:p w14:paraId="1374EF84" w14:textId="77777777" w:rsidR="00FE752E" w:rsidRDefault="00FE752E" w:rsidP="00FE752E">
      <w:r>
        <w:rPr>
          <w:b/>
        </w:rPr>
        <w:t>Interviewer:</w:t>
      </w:r>
      <w:r>
        <w:t xml:space="preserve"> How many employees are there in your driving school and who are the people in charge?</w:t>
      </w:r>
    </w:p>
    <w:p w14:paraId="08154F42" w14:textId="22D4AB66" w:rsidR="00FE752E" w:rsidRDefault="00FE752E" w:rsidP="00FE752E">
      <w:r>
        <w:rPr>
          <w:b/>
        </w:rPr>
        <w:t xml:space="preserve">Interviewee: </w:t>
      </w:r>
      <w:r>
        <w:t xml:space="preserve">For this branch (Molino), we have two employees- </w:t>
      </w:r>
      <w:r w:rsidR="00407855">
        <w:t xml:space="preserve">an </w:t>
      </w:r>
      <w:r>
        <w:t xml:space="preserve">instructor and </w:t>
      </w:r>
      <w:r w:rsidR="00407855">
        <w:t xml:space="preserve">an </w:t>
      </w:r>
      <w:r>
        <w:t xml:space="preserve">office registrar. The couple Mr. Rafael L. </w:t>
      </w:r>
      <w:proofErr w:type="spellStart"/>
      <w:r>
        <w:t>Atayde</w:t>
      </w:r>
      <w:proofErr w:type="spellEnd"/>
      <w:r>
        <w:t xml:space="preserve"> and his wife Emilia L </w:t>
      </w:r>
      <w:proofErr w:type="spellStart"/>
      <w:r>
        <w:t>Atayde</w:t>
      </w:r>
      <w:proofErr w:type="spellEnd"/>
      <w:r>
        <w:t xml:space="preserve"> are the owners of the school.</w:t>
      </w:r>
    </w:p>
    <w:p w14:paraId="348E4236" w14:textId="77777777" w:rsidR="00FE752E" w:rsidRDefault="00FE752E" w:rsidP="00FE752E"/>
    <w:p w14:paraId="508EE40A" w14:textId="77777777" w:rsidR="00FE752E" w:rsidRDefault="00FE752E" w:rsidP="00FE752E">
      <w:r>
        <w:rPr>
          <w:b/>
        </w:rPr>
        <w:t>Interviewer:</w:t>
      </w:r>
      <w:r>
        <w:t xml:space="preserve"> What is the average number of enrolled students in Gear-1 Driving School and what are the processes to enroll?</w:t>
      </w:r>
    </w:p>
    <w:p w14:paraId="14CF25FB" w14:textId="77777777" w:rsidR="00FE752E" w:rsidRDefault="00FE752E" w:rsidP="00FE752E">
      <w:r>
        <w:rPr>
          <w:b/>
        </w:rPr>
        <w:t xml:space="preserve">Interviewee: </w:t>
      </w:r>
      <w:r>
        <w:t xml:space="preserve">During Summer and December, we can reach up to 50 applicants per month while on the regular basis, half of it. In the rainy season or what we called "ghost month", we have fewer customers. </w:t>
      </w:r>
    </w:p>
    <w:p w14:paraId="69F0D98F" w14:textId="77777777" w:rsidR="00FE752E" w:rsidRDefault="00FE752E" w:rsidP="00FE752E">
      <w:r>
        <w:t xml:space="preserve">An applicant needs to book a schedule first to will attend a 15-hour seminar for Theoretical Driving Test (TDC). The seminar is divided into 3 sessions and in every session, there will be a written exam to take. The last session's exam will be the final exam that is crucial for an applicant to pass the TDC. After successfully passing the exam, the applicant will now need </w:t>
      </w:r>
      <w:r>
        <w:lastRenderedPageBreak/>
        <w:t xml:space="preserve">to pass the Practical Driving Test (PDC) or the actual driving test. A Certificate of Driving Course Completion will be issued to the applicant after completing and passing both the TDC and PDC. </w:t>
      </w:r>
    </w:p>
    <w:p w14:paraId="57D738CF" w14:textId="77777777" w:rsidR="00FE752E" w:rsidRDefault="00FE752E" w:rsidP="00FE752E"/>
    <w:p w14:paraId="76AB52AF" w14:textId="77777777" w:rsidR="00FE752E" w:rsidRDefault="00FE752E" w:rsidP="00FE752E">
      <w:r>
        <w:rPr>
          <w:b/>
        </w:rPr>
        <w:t>Interviewer:</w:t>
      </w:r>
      <w:r>
        <w:t xml:space="preserve">  Do you have any other branches aside from Molino? Where are they located?</w:t>
      </w:r>
    </w:p>
    <w:p w14:paraId="258FFC96" w14:textId="77777777" w:rsidR="00FE752E" w:rsidRDefault="00FE752E" w:rsidP="00FE752E">
      <w:r>
        <w:rPr>
          <w:b/>
        </w:rPr>
        <w:t xml:space="preserve">Interviewee: </w:t>
      </w:r>
      <w:r>
        <w:t>Yes, Gear 1 driving school has 21 branches:</w:t>
      </w:r>
    </w:p>
    <w:p w14:paraId="1FD9C775" w14:textId="77777777" w:rsidR="00FE752E" w:rsidRDefault="00FE752E" w:rsidP="00FE752E">
      <w:pPr>
        <w:rPr>
          <w:rFonts w:eastAsia="Calibri"/>
        </w:rPr>
      </w:pPr>
    </w:p>
    <w:tbl>
      <w:tblPr>
        <w:tblStyle w:val="TableGrid"/>
        <w:tblW w:w="0" w:type="auto"/>
        <w:tblLook w:val="04A0" w:firstRow="1" w:lastRow="0" w:firstColumn="1" w:lastColumn="0" w:noHBand="0" w:noVBand="1"/>
      </w:tblPr>
      <w:tblGrid>
        <w:gridCol w:w="3009"/>
        <w:gridCol w:w="3002"/>
        <w:gridCol w:w="3005"/>
      </w:tblGrid>
      <w:tr w:rsidR="00FE752E" w14:paraId="5EFF640C" w14:textId="77777777" w:rsidTr="00FE752E">
        <w:tc>
          <w:tcPr>
            <w:tcW w:w="3119" w:type="dxa"/>
            <w:tcBorders>
              <w:top w:val="single" w:sz="4" w:space="0" w:color="auto"/>
              <w:left w:val="single" w:sz="4" w:space="0" w:color="auto"/>
              <w:bottom w:val="single" w:sz="4" w:space="0" w:color="auto"/>
              <w:right w:val="single" w:sz="4" w:space="0" w:color="auto"/>
            </w:tcBorders>
            <w:hideMark/>
          </w:tcPr>
          <w:p w14:paraId="00C5997E" w14:textId="77777777" w:rsidR="00FE752E" w:rsidRDefault="00FE752E">
            <w:pPr>
              <w:jc w:val="center"/>
              <w:rPr>
                <w:rFonts w:eastAsia="Calibri" w:cs="Times New Roman"/>
                <w:b/>
              </w:rPr>
            </w:pPr>
            <w:r>
              <w:rPr>
                <w:rFonts w:eastAsia="Calibri"/>
                <w:b/>
              </w:rPr>
              <w:t>Cavite (10 branches)</w:t>
            </w:r>
          </w:p>
        </w:tc>
        <w:tc>
          <w:tcPr>
            <w:tcW w:w="3119" w:type="dxa"/>
            <w:tcBorders>
              <w:top w:val="single" w:sz="4" w:space="0" w:color="auto"/>
              <w:left w:val="single" w:sz="4" w:space="0" w:color="auto"/>
              <w:bottom w:val="single" w:sz="4" w:space="0" w:color="auto"/>
              <w:right w:val="single" w:sz="4" w:space="0" w:color="auto"/>
            </w:tcBorders>
            <w:hideMark/>
          </w:tcPr>
          <w:p w14:paraId="379E1CEA" w14:textId="77777777" w:rsidR="00FE752E" w:rsidRDefault="00FE752E">
            <w:pPr>
              <w:jc w:val="center"/>
              <w:rPr>
                <w:rFonts w:eastAsia="Calibri"/>
                <w:b/>
              </w:rPr>
            </w:pPr>
            <w:r>
              <w:rPr>
                <w:rFonts w:eastAsia="Calibri"/>
                <w:b/>
              </w:rPr>
              <w:t>Metro Manila (4 branches)</w:t>
            </w:r>
          </w:p>
        </w:tc>
        <w:tc>
          <w:tcPr>
            <w:tcW w:w="3120" w:type="dxa"/>
            <w:tcBorders>
              <w:top w:val="single" w:sz="4" w:space="0" w:color="auto"/>
              <w:left w:val="single" w:sz="4" w:space="0" w:color="auto"/>
              <w:bottom w:val="single" w:sz="4" w:space="0" w:color="auto"/>
              <w:right w:val="single" w:sz="4" w:space="0" w:color="auto"/>
            </w:tcBorders>
            <w:hideMark/>
          </w:tcPr>
          <w:p w14:paraId="47C801F1" w14:textId="77777777" w:rsidR="00FE752E" w:rsidRDefault="00FE752E">
            <w:pPr>
              <w:jc w:val="center"/>
              <w:rPr>
                <w:rFonts w:eastAsia="Calibri"/>
                <w:b/>
              </w:rPr>
            </w:pPr>
            <w:r>
              <w:rPr>
                <w:rFonts w:eastAsia="Calibri"/>
                <w:b/>
              </w:rPr>
              <w:t>Laguna (7 branches)</w:t>
            </w:r>
          </w:p>
        </w:tc>
      </w:tr>
      <w:tr w:rsidR="00FE752E" w14:paraId="718C4475" w14:textId="77777777" w:rsidTr="00FE752E">
        <w:tc>
          <w:tcPr>
            <w:tcW w:w="3119" w:type="dxa"/>
            <w:tcBorders>
              <w:top w:val="single" w:sz="4" w:space="0" w:color="auto"/>
              <w:left w:val="single" w:sz="4" w:space="0" w:color="auto"/>
              <w:bottom w:val="single" w:sz="4" w:space="0" w:color="auto"/>
              <w:right w:val="single" w:sz="4" w:space="0" w:color="auto"/>
            </w:tcBorders>
            <w:hideMark/>
          </w:tcPr>
          <w:p w14:paraId="06AE16FA" w14:textId="77777777" w:rsidR="00FE752E" w:rsidRDefault="00FE752E" w:rsidP="005C5950">
            <w:pPr>
              <w:jc w:val="left"/>
              <w:rPr>
                <w:rFonts w:eastAsia="Calibri"/>
              </w:rPr>
            </w:pPr>
            <w:proofErr w:type="spellStart"/>
            <w:r>
              <w:rPr>
                <w:rFonts w:eastAsia="Calibri"/>
              </w:rPr>
              <w:t>Trece</w:t>
            </w:r>
            <w:proofErr w:type="spellEnd"/>
            <w:r>
              <w:rPr>
                <w:rFonts w:eastAsia="Calibri"/>
              </w:rPr>
              <w:t xml:space="preserve"> </w:t>
            </w:r>
            <w:proofErr w:type="spellStart"/>
            <w:r>
              <w:rPr>
                <w:rFonts w:eastAsia="Calibri"/>
              </w:rPr>
              <w:t>Martires</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5FB41689" w14:textId="77777777" w:rsidR="00FE752E" w:rsidRDefault="00FE752E" w:rsidP="005C5950">
            <w:pPr>
              <w:jc w:val="left"/>
              <w:rPr>
                <w:rFonts w:eastAsia="Calibri"/>
              </w:rPr>
            </w:pPr>
            <w:proofErr w:type="spellStart"/>
            <w:r>
              <w:rPr>
                <w:rFonts w:eastAsia="Calibri"/>
              </w:rPr>
              <w:t>Parañaque</w:t>
            </w:r>
            <w:proofErr w:type="spellEnd"/>
            <w:r>
              <w:rPr>
                <w:rFonts w:eastAsia="Calibri"/>
              </w:rPr>
              <w:t xml:space="preserve"> (Better Living)</w:t>
            </w:r>
          </w:p>
        </w:tc>
        <w:tc>
          <w:tcPr>
            <w:tcW w:w="3120" w:type="dxa"/>
            <w:tcBorders>
              <w:top w:val="single" w:sz="4" w:space="0" w:color="auto"/>
              <w:left w:val="single" w:sz="4" w:space="0" w:color="auto"/>
              <w:bottom w:val="single" w:sz="4" w:space="0" w:color="auto"/>
              <w:right w:val="single" w:sz="4" w:space="0" w:color="auto"/>
            </w:tcBorders>
            <w:hideMark/>
          </w:tcPr>
          <w:p w14:paraId="1AD17BEF" w14:textId="77777777" w:rsidR="00FE752E" w:rsidRDefault="00FE752E" w:rsidP="005C5950">
            <w:pPr>
              <w:jc w:val="left"/>
              <w:rPr>
                <w:rFonts w:eastAsia="Calibri"/>
              </w:rPr>
            </w:pPr>
            <w:r>
              <w:rPr>
                <w:rFonts w:eastAsia="Calibri"/>
              </w:rPr>
              <w:t xml:space="preserve">San Pedro (Landayan, </w:t>
            </w:r>
            <w:proofErr w:type="spellStart"/>
            <w:r>
              <w:rPr>
                <w:rFonts w:eastAsia="Calibri"/>
              </w:rPr>
              <w:t>Pacita</w:t>
            </w:r>
            <w:proofErr w:type="spellEnd"/>
            <w:r>
              <w:rPr>
                <w:rFonts w:eastAsia="Calibri"/>
              </w:rPr>
              <w:t>)</w:t>
            </w:r>
          </w:p>
        </w:tc>
      </w:tr>
      <w:tr w:rsidR="00FE752E" w14:paraId="60B53D1A" w14:textId="77777777" w:rsidTr="00FE752E">
        <w:tc>
          <w:tcPr>
            <w:tcW w:w="3119" w:type="dxa"/>
            <w:tcBorders>
              <w:top w:val="single" w:sz="4" w:space="0" w:color="auto"/>
              <w:left w:val="single" w:sz="4" w:space="0" w:color="auto"/>
              <w:bottom w:val="single" w:sz="4" w:space="0" w:color="auto"/>
              <w:right w:val="single" w:sz="4" w:space="0" w:color="auto"/>
            </w:tcBorders>
            <w:hideMark/>
          </w:tcPr>
          <w:p w14:paraId="2D2B2508" w14:textId="77777777" w:rsidR="00FE752E" w:rsidRDefault="00FE752E" w:rsidP="005C5950">
            <w:pPr>
              <w:jc w:val="left"/>
              <w:rPr>
                <w:rFonts w:eastAsia="Calibri"/>
              </w:rPr>
            </w:pPr>
            <w:r>
              <w:rPr>
                <w:rFonts w:eastAsia="Calibri"/>
              </w:rPr>
              <w:t xml:space="preserve">General </w:t>
            </w:r>
            <w:proofErr w:type="spellStart"/>
            <w:r>
              <w:rPr>
                <w:rFonts w:eastAsia="Calibri"/>
              </w:rPr>
              <w:t>Trias</w:t>
            </w:r>
            <w:proofErr w:type="spellEnd"/>
          </w:p>
        </w:tc>
        <w:tc>
          <w:tcPr>
            <w:tcW w:w="3119" w:type="dxa"/>
            <w:tcBorders>
              <w:top w:val="single" w:sz="4" w:space="0" w:color="auto"/>
              <w:left w:val="single" w:sz="4" w:space="0" w:color="auto"/>
              <w:bottom w:val="single" w:sz="4" w:space="0" w:color="auto"/>
              <w:right w:val="single" w:sz="4" w:space="0" w:color="auto"/>
            </w:tcBorders>
            <w:hideMark/>
          </w:tcPr>
          <w:p w14:paraId="6B38665E" w14:textId="77777777" w:rsidR="00FE752E" w:rsidRDefault="00FE752E" w:rsidP="005C5950">
            <w:pPr>
              <w:jc w:val="left"/>
              <w:rPr>
                <w:rFonts w:eastAsia="Calibri"/>
              </w:rPr>
            </w:pPr>
            <w:proofErr w:type="spellStart"/>
            <w:r>
              <w:rPr>
                <w:rFonts w:eastAsia="Calibri"/>
              </w:rPr>
              <w:t>Sucat</w:t>
            </w:r>
            <w:proofErr w:type="spellEnd"/>
            <w:r>
              <w:rPr>
                <w:rFonts w:eastAsia="Calibri"/>
              </w:rPr>
              <w:t xml:space="preserve"> (Lopez)</w:t>
            </w:r>
          </w:p>
        </w:tc>
        <w:tc>
          <w:tcPr>
            <w:tcW w:w="3120" w:type="dxa"/>
            <w:tcBorders>
              <w:top w:val="single" w:sz="4" w:space="0" w:color="auto"/>
              <w:left w:val="single" w:sz="4" w:space="0" w:color="auto"/>
              <w:bottom w:val="single" w:sz="4" w:space="0" w:color="auto"/>
              <w:right w:val="single" w:sz="4" w:space="0" w:color="auto"/>
            </w:tcBorders>
            <w:hideMark/>
          </w:tcPr>
          <w:p w14:paraId="6DBC0268" w14:textId="77777777" w:rsidR="00FE752E" w:rsidRDefault="00FE752E" w:rsidP="005C5950">
            <w:pPr>
              <w:jc w:val="left"/>
              <w:rPr>
                <w:rFonts w:eastAsia="Calibri"/>
              </w:rPr>
            </w:pPr>
            <w:proofErr w:type="spellStart"/>
            <w:r>
              <w:rPr>
                <w:rFonts w:eastAsia="Calibri"/>
              </w:rPr>
              <w:t>Biñan</w:t>
            </w:r>
            <w:proofErr w:type="spellEnd"/>
            <w:r>
              <w:rPr>
                <w:rFonts w:eastAsia="Calibri"/>
              </w:rPr>
              <w:t xml:space="preserve"> (</w:t>
            </w:r>
            <w:proofErr w:type="spellStart"/>
            <w:r>
              <w:rPr>
                <w:rFonts w:eastAsia="Calibri"/>
              </w:rPr>
              <w:t>Saplatero</w:t>
            </w:r>
            <w:proofErr w:type="spellEnd"/>
            <w:r>
              <w:rPr>
                <w:rFonts w:eastAsia="Calibri"/>
              </w:rPr>
              <w:t>)</w:t>
            </w:r>
          </w:p>
        </w:tc>
      </w:tr>
      <w:tr w:rsidR="00FE752E" w14:paraId="22014EA6" w14:textId="77777777" w:rsidTr="00FE752E">
        <w:tc>
          <w:tcPr>
            <w:tcW w:w="3119" w:type="dxa"/>
            <w:tcBorders>
              <w:top w:val="single" w:sz="4" w:space="0" w:color="auto"/>
              <w:left w:val="single" w:sz="4" w:space="0" w:color="auto"/>
              <w:bottom w:val="single" w:sz="4" w:space="0" w:color="auto"/>
              <w:right w:val="single" w:sz="4" w:space="0" w:color="auto"/>
            </w:tcBorders>
            <w:hideMark/>
          </w:tcPr>
          <w:p w14:paraId="23F5E8E3" w14:textId="77777777" w:rsidR="00FE752E" w:rsidRDefault="00FE752E" w:rsidP="005C5950">
            <w:pPr>
              <w:jc w:val="left"/>
              <w:rPr>
                <w:rFonts w:eastAsia="Calibri"/>
              </w:rPr>
            </w:pPr>
            <w:proofErr w:type="spellStart"/>
            <w:r>
              <w:rPr>
                <w:rFonts w:eastAsia="Calibri"/>
              </w:rPr>
              <w:t>Dasmariñas</w:t>
            </w:r>
            <w:proofErr w:type="spellEnd"/>
            <w:r>
              <w:rPr>
                <w:rFonts w:eastAsia="Calibri"/>
              </w:rPr>
              <w:t xml:space="preserve"> (</w:t>
            </w:r>
            <w:proofErr w:type="spellStart"/>
            <w:r>
              <w:rPr>
                <w:rFonts w:eastAsia="Calibri"/>
              </w:rPr>
              <w:t>Langkaan</w:t>
            </w:r>
            <w:proofErr w:type="spellEnd"/>
            <w:r>
              <w:rPr>
                <w:rFonts w:eastAsia="Calibri"/>
              </w:rPr>
              <w:t xml:space="preserve">, </w:t>
            </w:r>
            <w:proofErr w:type="spellStart"/>
            <w:r>
              <w:rPr>
                <w:rFonts w:eastAsia="Calibri"/>
              </w:rPr>
              <w:t>Salitran</w:t>
            </w:r>
            <w:proofErr w:type="spellEnd"/>
            <w:r>
              <w:rPr>
                <w:rFonts w:eastAsia="Calibri"/>
              </w:rPr>
              <w:t xml:space="preserve">, </w:t>
            </w:r>
            <w:proofErr w:type="spellStart"/>
            <w:r>
              <w:rPr>
                <w:rFonts w:eastAsia="Calibri"/>
              </w:rPr>
              <w:t>Salawan</w:t>
            </w:r>
            <w:proofErr w:type="spellEnd"/>
            <w:r>
              <w:rPr>
                <w:rFonts w:eastAsia="Calibri"/>
              </w:rPr>
              <w:t>)</w:t>
            </w:r>
          </w:p>
        </w:tc>
        <w:tc>
          <w:tcPr>
            <w:tcW w:w="3119" w:type="dxa"/>
            <w:tcBorders>
              <w:top w:val="single" w:sz="4" w:space="0" w:color="auto"/>
              <w:left w:val="single" w:sz="4" w:space="0" w:color="auto"/>
              <w:bottom w:val="single" w:sz="4" w:space="0" w:color="auto"/>
              <w:right w:val="single" w:sz="4" w:space="0" w:color="auto"/>
            </w:tcBorders>
            <w:hideMark/>
          </w:tcPr>
          <w:p w14:paraId="2BF40929" w14:textId="77777777" w:rsidR="00FE752E" w:rsidRDefault="00FE752E" w:rsidP="005C5950">
            <w:pPr>
              <w:jc w:val="left"/>
              <w:rPr>
                <w:rFonts w:eastAsia="Calibri"/>
              </w:rPr>
            </w:pPr>
            <w:r>
              <w:rPr>
                <w:rFonts w:eastAsia="Calibri"/>
              </w:rPr>
              <w:t xml:space="preserve">Las </w:t>
            </w:r>
            <w:proofErr w:type="spellStart"/>
            <w:r>
              <w:rPr>
                <w:rFonts w:eastAsia="Calibri"/>
              </w:rPr>
              <w:t>Piñas</w:t>
            </w:r>
            <w:proofErr w:type="spellEnd"/>
            <w:r>
              <w:rPr>
                <w:rFonts w:eastAsia="Calibri"/>
              </w:rPr>
              <w:t xml:space="preserve"> City (SM </w:t>
            </w:r>
            <w:proofErr w:type="spellStart"/>
            <w:r>
              <w:rPr>
                <w:rFonts w:eastAsia="Calibri"/>
              </w:rPr>
              <w:t>Southmall</w:t>
            </w:r>
            <w:proofErr w:type="spellEnd"/>
            <w:r>
              <w:rPr>
                <w:rFonts w:eastAsia="Calibri"/>
              </w:rPr>
              <w:t>)</w:t>
            </w:r>
          </w:p>
        </w:tc>
        <w:tc>
          <w:tcPr>
            <w:tcW w:w="3120" w:type="dxa"/>
            <w:tcBorders>
              <w:top w:val="single" w:sz="4" w:space="0" w:color="auto"/>
              <w:left w:val="single" w:sz="4" w:space="0" w:color="auto"/>
              <w:bottom w:val="single" w:sz="4" w:space="0" w:color="auto"/>
              <w:right w:val="single" w:sz="4" w:space="0" w:color="auto"/>
            </w:tcBorders>
            <w:hideMark/>
          </w:tcPr>
          <w:p w14:paraId="4C102251" w14:textId="77777777" w:rsidR="00FE752E" w:rsidRDefault="00FE752E" w:rsidP="005C5950">
            <w:pPr>
              <w:jc w:val="left"/>
              <w:rPr>
                <w:rFonts w:eastAsia="Calibri"/>
              </w:rPr>
            </w:pPr>
            <w:r>
              <w:rPr>
                <w:rFonts w:eastAsia="Calibri"/>
              </w:rPr>
              <w:t xml:space="preserve">Sta. Rosa (Sta. Rosa and </w:t>
            </w:r>
            <w:proofErr w:type="spellStart"/>
            <w:r>
              <w:rPr>
                <w:rFonts w:eastAsia="Calibri"/>
              </w:rPr>
              <w:t>Dila</w:t>
            </w:r>
            <w:proofErr w:type="spellEnd"/>
            <w:r>
              <w:rPr>
                <w:rFonts w:eastAsia="Calibri"/>
              </w:rPr>
              <w:t>)</w:t>
            </w:r>
          </w:p>
        </w:tc>
      </w:tr>
      <w:tr w:rsidR="00FE752E" w14:paraId="5DC829DA" w14:textId="77777777" w:rsidTr="00FE752E">
        <w:tc>
          <w:tcPr>
            <w:tcW w:w="3119" w:type="dxa"/>
            <w:tcBorders>
              <w:top w:val="single" w:sz="4" w:space="0" w:color="auto"/>
              <w:left w:val="single" w:sz="4" w:space="0" w:color="auto"/>
              <w:bottom w:val="single" w:sz="4" w:space="0" w:color="auto"/>
              <w:right w:val="single" w:sz="4" w:space="0" w:color="auto"/>
            </w:tcBorders>
            <w:hideMark/>
          </w:tcPr>
          <w:p w14:paraId="27330C40" w14:textId="77777777" w:rsidR="00FE752E" w:rsidRDefault="00FE752E" w:rsidP="005C5950">
            <w:pPr>
              <w:jc w:val="left"/>
              <w:rPr>
                <w:rFonts w:eastAsia="Calibri"/>
              </w:rPr>
            </w:pPr>
            <w:r>
              <w:rPr>
                <w:rFonts w:eastAsia="Calibri"/>
              </w:rPr>
              <w:t>Imus</w:t>
            </w:r>
          </w:p>
        </w:tc>
        <w:tc>
          <w:tcPr>
            <w:tcW w:w="3119" w:type="dxa"/>
            <w:tcBorders>
              <w:top w:val="single" w:sz="4" w:space="0" w:color="auto"/>
              <w:left w:val="single" w:sz="4" w:space="0" w:color="auto"/>
              <w:bottom w:val="single" w:sz="4" w:space="0" w:color="auto"/>
              <w:right w:val="single" w:sz="4" w:space="0" w:color="auto"/>
            </w:tcBorders>
            <w:hideMark/>
          </w:tcPr>
          <w:p w14:paraId="6C69B3D6" w14:textId="77777777" w:rsidR="00FE752E" w:rsidRDefault="00FE752E" w:rsidP="005C5950">
            <w:pPr>
              <w:jc w:val="left"/>
              <w:rPr>
                <w:rFonts w:eastAsia="Calibri"/>
              </w:rPr>
            </w:pPr>
            <w:r>
              <w:rPr>
                <w:rFonts w:eastAsia="Calibri"/>
              </w:rPr>
              <w:t>Muntinlupa (</w:t>
            </w:r>
            <w:proofErr w:type="spellStart"/>
            <w:r>
              <w:rPr>
                <w:rFonts w:eastAsia="Calibri"/>
              </w:rPr>
              <w:t>Putatan</w:t>
            </w:r>
            <w:proofErr w:type="spellEnd"/>
            <w:r>
              <w:rPr>
                <w:rFonts w:eastAsia="Calibri"/>
              </w:rPr>
              <w:t>)</w:t>
            </w:r>
          </w:p>
        </w:tc>
        <w:tc>
          <w:tcPr>
            <w:tcW w:w="3120" w:type="dxa"/>
            <w:tcBorders>
              <w:top w:val="single" w:sz="4" w:space="0" w:color="auto"/>
              <w:left w:val="single" w:sz="4" w:space="0" w:color="auto"/>
              <w:bottom w:val="single" w:sz="4" w:space="0" w:color="auto"/>
              <w:right w:val="single" w:sz="4" w:space="0" w:color="auto"/>
            </w:tcBorders>
            <w:hideMark/>
          </w:tcPr>
          <w:p w14:paraId="2E25089D" w14:textId="77777777" w:rsidR="00FE752E" w:rsidRDefault="00FE752E" w:rsidP="005C5950">
            <w:pPr>
              <w:jc w:val="left"/>
              <w:rPr>
                <w:rFonts w:eastAsia="Calibri"/>
              </w:rPr>
            </w:pPr>
            <w:proofErr w:type="spellStart"/>
            <w:r>
              <w:rPr>
                <w:rFonts w:eastAsia="Calibri"/>
              </w:rPr>
              <w:t>Cabuyao</w:t>
            </w:r>
            <w:proofErr w:type="spellEnd"/>
          </w:p>
        </w:tc>
      </w:tr>
      <w:tr w:rsidR="00FE752E" w14:paraId="1A0DA2D0" w14:textId="77777777" w:rsidTr="00FE752E">
        <w:tc>
          <w:tcPr>
            <w:tcW w:w="3119" w:type="dxa"/>
            <w:tcBorders>
              <w:top w:val="single" w:sz="4" w:space="0" w:color="auto"/>
              <w:left w:val="single" w:sz="4" w:space="0" w:color="auto"/>
              <w:bottom w:val="single" w:sz="4" w:space="0" w:color="auto"/>
              <w:right w:val="single" w:sz="4" w:space="0" w:color="auto"/>
            </w:tcBorders>
            <w:hideMark/>
          </w:tcPr>
          <w:p w14:paraId="62FA8096" w14:textId="77777777" w:rsidR="00FE752E" w:rsidRDefault="00FE752E" w:rsidP="005C5950">
            <w:pPr>
              <w:jc w:val="left"/>
              <w:rPr>
                <w:rFonts w:eastAsia="Calibri"/>
              </w:rPr>
            </w:pPr>
            <w:r>
              <w:rPr>
                <w:rFonts w:eastAsia="Calibri"/>
              </w:rPr>
              <w:t>Bacoor City (near Jollibee Molino, SM Bacoor near Meralco, Molino 2)</w:t>
            </w:r>
          </w:p>
        </w:tc>
        <w:tc>
          <w:tcPr>
            <w:tcW w:w="3119" w:type="dxa"/>
            <w:tcBorders>
              <w:top w:val="single" w:sz="4" w:space="0" w:color="auto"/>
              <w:left w:val="single" w:sz="4" w:space="0" w:color="auto"/>
              <w:bottom w:val="single" w:sz="4" w:space="0" w:color="auto"/>
              <w:right w:val="single" w:sz="4" w:space="0" w:color="auto"/>
            </w:tcBorders>
          </w:tcPr>
          <w:p w14:paraId="3F23E604" w14:textId="77777777" w:rsidR="00FE752E" w:rsidRDefault="00FE752E" w:rsidP="005C5950">
            <w:pPr>
              <w:jc w:val="left"/>
              <w:rPr>
                <w:rFonts w:eastAsia="Calibri"/>
              </w:rPr>
            </w:pPr>
          </w:p>
        </w:tc>
        <w:tc>
          <w:tcPr>
            <w:tcW w:w="3120" w:type="dxa"/>
            <w:tcBorders>
              <w:top w:val="single" w:sz="4" w:space="0" w:color="auto"/>
              <w:left w:val="single" w:sz="4" w:space="0" w:color="auto"/>
              <w:bottom w:val="single" w:sz="4" w:space="0" w:color="auto"/>
              <w:right w:val="single" w:sz="4" w:space="0" w:color="auto"/>
            </w:tcBorders>
            <w:hideMark/>
          </w:tcPr>
          <w:p w14:paraId="5F3BF407" w14:textId="77777777" w:rsidR="00FE752E" w:rsidRDefault="00FE752E" w:rsidP="005C5950">
            <w:pPr>
              <w:jc w:val="left"/>
              <w:rPr>
                <w:rFonts w:eastAsia="Calibri"/>
              </w:rPr>
            </w:pPr>
            <w:r>
              <w:rPr>
                <w:rFonts w:eastAsia="Calibri"/>
              </w:rPr>
              <w:t>Calamba</w:t>
            </w:r>
          </w:p>
        </w:tc>
      </w:tr>
      <w:tr w:rsidR="00FE752E" w14:paraId="7621F8FF" w14:textId="77777777" w:rsidTr="00FE752E">
        <w:tc>
          <w:tcPr>
            <w:tcW w:w="3119" w:type="dxa"/>
            <w:tcBorders>
              <w:top w:val="single" w:sz="4" w:space="0" w:color="auto"/>
              <w:left w:val="single" w:sz="4" w:space="0" w:color="auto"/>
              <w:bottom w:val="single" w:sz="4" w:space="0" w:color="auto"/>
              <w:right w:val="single" w:sz="4" w:space="0" w:color="auto"/>
            </w:tcBorders>
            <w:hideMark/>
          </w:tcPr>
          <w:p w14:paraId="182BB91E" w14:textId="77777777" w:rsidR="00FE752E" w:rsidRDefault="00FE752E" w:rsidP="005C5950">
            <w:pPr>
              <w:jc w:val="left"/>
              <w:rPr>
                <w:rFonts w:eastAsia="Calibri"/>
              </w:rPr>
            </w:pPr>
            <w:proofErr w:type="spellStart"/>
            <w:r>
              <w:rPr>
                <w:rFonts w:eastAsia="Calibri"/>
              </w:rPr>
              <w:t>Noveleta</w:t>
            </w:r>
            <w:proofErr w:type="spellEnd"/>
          </w:p>
        </w:tc>
        <w:tc>
          <w:tcPr>
            <w:tcW w:w="3119" w:type="dxa"/>
            <w:tcBorders>
              <w:top w:val="single" w:sz="4" w:space="0" w:color="auto"/>
              <w:left w:val="single" w:sz="4" w:space="0" w:color="auto"/>
              <w:bottom w:val="single" w:sz="4" w:space="0" w:color="auto"/>
              <w:right w:val="single" w:sz="4" w:space="0" w:color="auto"/>
            </w:tcBorders>
          </w:tcPr>
          <w:p w14:paraId="6069662C" w14:textId="77777777" w:rsidR="00FE752E" w:rsidRDefault="00FE752E" w:rsidP="005C5950">
            <w:pPr>
              <w:jc w:val="left"/>
              <w:rPr>
                <w:rFonts w:eastAsia="Calibri"/>
              </w:rPr>
            </w:pPr>
          </w:p>
        </w:tc>
        <w:tc>
          <w:tcPr>
            <w:tcW w:w="3120" w:type="dxa"/>
            <w:tcBorders>
              <w:top w:val="single" w:sz="4" w:space="0" w:color="auto"/>
              <w:left w:val="single" w:sz="4" w:space="0" w:color="auto"/>
              <w:bottom w:val="single" w:sz="4" w:space="0" w:color="auto"/>
              <w:right w:val="single" w:sz="4" w:space="0" w:color="auto"/>
            </w:tcBorders>
          </w:tcPr>
          <w:p w14:paraId="4681A19E" w14:textId="77777777" w:rsidR="00FE752E" w:rsidRDefault="00FE752E" w:rsidP="005C5950">
            <w:pPr>
              <w:jc w:val="left"/>
              <w:rPr>
                <w:rFonts w:eastAsia="Calibri"/>
              </w:rPr>
            </w:pPr>
          </w:p>
        </w:tc>
      </w:tr>
    </w:tbl>
    <w:p w14:paraId="105A3D3C" w14:textId="77777777" w:rsidR="00FE752E" w:rsidRDefault="00FE752E" w:rsidP="00FE752E">
      <w:pPr>
        <w:rPr>
          <w:rFonts w:eastAsia="Batang"/>
          <w:lang w:val="en-US" w:eastAsia="ko-KR"/>
        </w:rPr>
      </w:pPr>
    </w:p>
    <w:p w14:paraId="70EBDE2B" w14:textId="77777777" w:rsidR="00FE752E" w:rsidRDefault="00FE752E" w:rsidP="00FE752E">
      <w:r>
        <w:rPr>
          <w:b/>
        </w:rPr>
        <w:t>Interviewer:</w:t>
      </w:r>
      <w:r>
        <w:t xml:space="preserve"> What are the responsibilities of Gear 1 Driving School?</w:t>
      </w:r>
    </w:p>
    <w:p w14:paraId="23B6FA61" w14:textId="07490FD2" w:rsidR="00FE752E" w:rsidRDefault="00FE752E" w:rsidP="00FE752E">
      <w:r>
        <w:rPr>
          <w:b/>
        </w:rPr>
        <w:t xml:space="preserve">Interviewee: </w:t>
      </w:r>
      <w:r>
        <w:t xml:space="preserve">We assist every applicant to the best of our abilities as we aim to produce knowledgeable, </w:t>
      </w:r>
      <w:r w:rsidR="00407855">
        <w:t>disciplined</w:t>
      </w:r>
      <w:r>
        <w:t>, and responsible drivers.</w:t>
      </w:r>
    </w:p>
    <w:p w14:paraId="3DB01E4D" w14:textId="77777777" w:rsidR="00FE752E" w:rsidRDefault="00FE752E" w:rsidP="00FE752E"/>
    <w:p w14:paraId="28873941" w14:textId="77777777" w:rsidR="00FE752E" w:rsidRDefault="00FE752E" w:rsidP="00FE752E">
      <w:r>
        <w:rPr>
          <w:b/>
        </w:rPr>
        <w:t>Interviewer:</w:t>
      </w:r>
      <w:r>
        <w:t xml:space="preserve"> How does Gear 1 promote Traffic Education and Safety driving?</w:t>
      </w:r>
    </w:p>
    <w:p w14:paraId="66AC3ED0" w14:textId="77777777" w:rsidR="00FE752E" w:rsidRDefault="00FE752E" w:rsidP="00FE752E">
      <w:r>
        <w:rPr>
          <w:b/>
        </w:rPr>
        <w:t xml:space="preserve">Interviewee: </w:t>
      </w:r>
      <w:r>
        <w:t>By teaching applicants based on the standardized format of modules on the Theoretical Driving Test given by the Land Transportation Office (LTO).</w:t>
      </w:r>
    </w:p>
    <w:p w14:paraId="78F2A759" w14:textId="77777777" w:rsidR="00FE752E" w:rsidRDefault="00FE752E" w:rsidP="00FE752E"/>
    <w:p w14:paraId="100AEFDB" w14:textId="77777777" w:rsidR="00FE752E" w:rsidRDefault="00FE752E" w:rsidP="00FE752E">
      <w:r>
        <w:rPr>
          <w:b/>
        </w:rPr>
        <w:t>Interviewer:</w:t>
      </w:r>
      <w:r>
        <w:t xml:space="preserve"> What are the services offered in Gear 1 driving school and how does the school deal with the new normal?</w:t>
      </w:r>
    </w:p>
    <w:p w14:paraId="0EA0550A" w14:textId="77777777" w:rsidR="00FE752E" w:rsidRDefault="00FE752E" w:rsidP="00FE752E">
      <w:r>
        <w:rPr>
          <w:b/>
        </w:rPr>
        <w:t xml:space="preserve">Interviewee: </w:t>
      </w:r>
      <w:r>
        <w:t>Theoretical Driving Course (TDC), Practical Driving Course (PDC), student permit assistance on LTO, and schedule-reschedule of applicant's test in case of emergency. During this pandemic, we comply with the standard health protocol procedures by the IATF for both the applicants and the school's employees.</w:t>
      </w:r>
    </w:p>
    <w:p w14:paraId="37EB281D" w14:textId="77777777" w:rsidR="00FE752E" w:rsidRDefault="00FE752E" w:rsidP="00FE752E"/>
    <w:p w14:paraId="536EC550" w14:textId="77777777" w:rsidR="00FE752E" w:rsidRDefault="00FE752E" w:rsidP="00FE752E">
      <w:r>
        <w:rPr>
          <w:b/>
        </w:rPr>
        <w:t>Interviewer:</w:t>
      </w:r>
      <w:r>
        <w:t xml:space="preserve"> Are there other organizations and/or departments that the Gear 1 Driving School coordinates with regard to road safety and driving?</w:t>
      </w:r>
    </w:p>
    <w:p w14:paraId="5B9473AA" w14:textId="77777777" w:rsidR="00FE752E" w:rsidRDefault="00FE752E" w:rsidP="00FE752E">
      <w:pPr>
        <w:rPr>
          <w:rFonts w:eastAsia="Calibri"/>
          <w:lang w:eastAsia="en-PH"/>
        </w:rPr>
      </w:pPr>
      <w:r>
        <w:rPr>
          <w:b/>
        </w:rPr>
        <w:t xml:space="preserve">Interviewee: </w:t>
      </w:r>
      <w:r>
        <w:t>None. But Gear 1 was accredited by the Land Transportation Office (LTO) and we follow LTO standards to operate our driving school.</w:t>
      </w:r>
    </w:p>
    <w:p w14:paraId="69262649" w14:textId="77777777" w:rsidR="00FE752E" w:rsidRDefault="00FE752E" w:rsidP="00FE752E">
      <w:pPr>
        <w:rPr>
          <w:rFonts w:ascii="Times New Roman" w:eastAsia="Batang" w:hAnsi="Times New Roman"/>
          <w:sz w:val="24"/>
          <w:szCs w:val="24"/>
          <w:lang w:val="en-US" w:eastAsia="ko-KR"/>
        </w:rPr>
      </w:pPr>
    </w:p>
    <w:p w14:paraId="77979D13" w14:textId="4BF0C4A2" w:rsidR="00FE752E" w:rsidRDefault="00FE752E" w:rsidP="00FE752E">
      <w:r>
        <w:rPr>
          <w:b/>
        </w:rPr>
        <w:t>Interviewer:</w:t>
      </w:r>
      <w:r>
        <w:t xml:space="preserve"> What is a Driver’s License? How </w:t>
      </w:r>
      <w:r w:rsidR="00407855">
        <w:t>do</w:t>
      </w:r>
      <w:r>
        <w:t xml:space="preserve"> avail and maintain the ownership? </w:t>
      </w:r>
    </w:p>
    <w:p w14:paraId="0E71EAF3" w14:textId="77777777" w:rsidR="00FE752E" w:rsidRDefault="00FE752E" w:rsidP="00FE752E">
      <w:r>
        <w:rPr>
          <w:b/>
        </w:rPr>
        <w:t xml:space="preserve">Interviewee: </w:t>
      </w:r>
      <w:r>
        <w:t>It is a legal permit to drive a vehicle. You can avail of a driver's license by completing and passing the TDC and PDC. You can maintain the validity of a license by avoiding grave offenses in Traffic Rules and Regulations.</w:t>
      </w:r>
    </w:p>
    <w:p w14:paraId="434F284C" w14:textId="77777777" w:rsidR="00FE752E" w:rsidRDefault="00FE752E" w:rsidP="00FE752E"/>
    <w:p w14:paraId="4EC9B20B" w14:textId="77777777" w:rsidR="00FE752E" w:rsidRDefault="00FE752E" w:rsidP="00FE752E">
      <w:r>
        <w:rPr>
          <w:b/>
        </w:rPr>
        <w:t>Interviewer:</w:t>
      </w:r>
      <w:r>
        <w:t xml:space="preserve"> What are the hotline numbers and social media accounts of Gear-1 driving school?</w:t>
      </w:r>
    </w:p>
    <w:p w14:paraId="2AC01FF2" w14:textId="77777777" w:rsidR="00FE752E" w:rsidRDefault="00FE752E" w:rsidP="00FE752E">
      <w:r>
        <w:rPr>
          <w:b/>
        </w:rPr>
        <w:t xml:space="preserve">Interviewee: </w:t>
      </w:r>
      <w:r>
        <w:t>You can contact us at our hotline 553-4151 (Gear 1 Main Office) and by email at gear1drivingschool@yahoo.com</w:t>
      </w:r>
    </w:p>
    <w:p w14:paraId="2796597D" w14:textId="77777777" w:rsidR="00FE752E" w:rsidRDefault="00FE752E" w:rsidP="00FE752E"/>
    <w:p w14:paraId="4DF3CA54" w14:textId="77777777" w:rsidR="00FE752E" w:rsidRDefault="00FE752E" w:rsidP="00FE752E">
      <w:r>
        <w:rPr>
          <w:b/>
        </w:rPr>
        <w:t>Interviewer:</w:t>
      </w:r>
      <w:r>
        <w:t xml:space="preserve"> Are you willing or interested to have an android application for Road Safety and Driving? Why?</w:t>
      </w:r>
    </w:p>
    <w:p w14:paraId="1CA5E204" w14:textId="77777777" w:rsidR="00FE752E" w:rsidRDefault="00FE752E" w:rsidP="00FE752E">
      <w:r>
        <w:rPr>
          <w:b/>
        </w:rPr>
        <w:t xml:space="preserve">Interviewee: </w:t>
      </w:r>
      <w:r>
        <w:t xml:space="preserve">Yes, to educate people with regards to Road Safety and Driving. </w:t>
      </w:r>
    </w:p>
    <w:p w14:paraId="22DC83B4" w14:textId="77777777" w:rsidR="00FE752E" w:rsidRDefault="00FE752E" w:rsidP="00FE752E"/>
    <w:p w14:paraId="00B5587A" w14:textId="77777777" w:rsidR="00FE752E" w:rsidRDefault="00FE752E" w:rsidP="00FE752E">
      <w:r>
        <w:rPr>
          <w:b/>
        </w:rPr>
        <w:t>Interviewer:</w:t>
      </w:r>
      <w:r>
        <w:t xml:space="preserve"> What do you want to add or suggest to our proposed study?</w:t>
      </w:r>
    </w:p>
    <w:p w14:paraId="480FE9C1" w14:textId="77777777" w:rsidR="00FE752E" w:rsidRDefault="00FE752E" w:rsidP="00FE752E">
      <w:r>
        <w:rPr>
          <w:b/>
        </w:rPr>
        <w:t xml:space="preserve">Interviewee: </w:t>
      </w:r>
      <w:r>
        <w:t>Add Lecture videos about Road Safety and Questions in the game that should have two languages: Filipino and English and based on Land Transportation Management Portal or the LTO Drivers Manual booklet.</w:t>
      </w:r>
    </w:p>
    <w:p w14:paraId="25877C1D" w14:textId="2F99BA12" w:rsidR="00FE752E" w:rsidRDefault="00FE752E" w:rsidP="00FE752E"/>
    <w:p w14:paraId="2014A1CB" w14:textId="761D1761" w:rsidR="00407855" w:rsidRDefault="00407855" w:rsidP="00FE752E"/>
    <w:p w14:paraId="0D065F45" w14:textId="37841AC8" w:rsidR="00407855" w:rsidRDefault="00407855" w:rsidP="00FE752E">
      <w:r>
        <w:rPr>
          <w:rFonts w:ascii="Times New Roman" w:hAnsi="Times New Roman" w:cs="Times New Roman"/>
          <w:noProof/>
          <w:sz w:val="24"/>
          <w:szCs w:val="24"/>
        </w:rPr>
        <w:drawing>
          <wp:anchor distT="0" distB="0" distL="114300" distR="114300" simplePos="0" relativeHeight="251659264" behindDoc="0" locked="0" layoutInCell="1" allowOverlap="1" wp14:anchorId="5985991D" wp14:editId="42EDD32F">
            <wp:simplePos x="0" y="0"/>
            <wp:positionH relativeFrom="column">
              <wp:posOffset>4523740</wp:posOffset>
            </wp:positionH>
            <wp:positionV relativeFrom="paragraph">
              <wp:posOffset>107397</wp:posOffset>
            </wp:positionV>
            <wp:extent cx="850900" cy="504825"/>
            <wp:effectExtent l="0" t="0" r="635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0900" cy="504825"/>
                    </a:xfrm>
                    <a:prstGeom prst="rect">
                      <a:avLst/>
                    </a:prstGeom>
                    <a:noFill/>
                  </pic:spPr>
                </pic:pic>
              </a:graphicData>
            </a:graphic>
            <wp14:sizeRelH relativeFrom="margin">
              <wp14:pctWidth>0</wp14:pctWidth>
            </wp14:sizeRelH>
            <wp14:sizeRelV relativeFrom="margin">
              <wp14:pctHeight>0</wp14:pctHeight>
            </wp14:sizeRelV>
          </wp:anchor>
        </w:drawing>
      </w:r>
    </w:p>
    <w:p w14:paraId="6D3C8D99" w14:textId="35997187" w:rsidR="00407855" w:rsidRDefault="00407855" w:rsidP="00FE752E"/>
    <w:p w14:paraId="5EE76293" w14:textId="09A9F088" w:rsidR="00FE752E" w:rsidRDefault="00FE752E" w:rsidP="00FE752E"/>
    <w:p w14:paraId="6DBD79AA" w14:textId="77777777" w:rsidR="00FE752E" w:rsidRDefault="00FE752E" w:rsidP="00FE752E">
      <w:pPr>
        <w:ind w:right="207"/>
        <w:jc w:val="right"/>
        <w:rPr>
          <w:b/>
        </w:rPr>
      </w:pPr>
      <w:r>
        <w:rPr>
          <w:b/>
        </w:rPr>
        <w:t>DARWIN L. ATAYDE</w:t>
      </w:r>
    </w:p>
    <w:p w14:paraId="6AB82185" w14:textId="616DCE3A" w:rsidR="00DB6998" w:rsidRPr="00FE752E" w:rsidRDefault="00FE752E" w:rsidP="00407855">
      <w:pPr>
        <w:jc w:val="right"/>
      </w:pPr>
      <w:r>
        <w:t>Signature of the Applicant</w:t>
      </w:r>
    </w:p>
    <w:sectPr w:rsidR="00DB6998" w:rsidRPr="00FE752E" w:rsidSect="0096571D">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84BB" w14:textId="77777777" w:rsidR="00A02D35" w:rsidRDefault="00A02D35" w:rsidP="008640C9">
      <w:r>
        <w:separator/>
      </w:r>
    </w:p>
  </w:endnote>
  <w:endnote w:type="continuationSeparator" w:id="0">
    <w:p w14:paraId="531E6A5A" w14:textId="77777777" w:rsidR="00A02D35" w:rsidRDefault="00A02D35" w:rsidP="0086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A192C" w14:textId="77777777" w:rsidR="00FE752E" w:rsidRDefault="00FE7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1F7FC" w14:textId="77777777" w:rsidR="00FE752E" w:rsidRDefault="00FE75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C88C2" w14:textId="77777777" w:rsidR="00FE752E" w:rsidRDefault="00FE7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A8C7" w14:textId="77777777" w:rsidR="00A02D35" w:rsidRDefault="00A02D35" w:rsidP="008640C9">
      <w:r>
        <w:separator/>
      </w:r>
    </w:p>
  </w:footnote>
  <w:footnote w:type="continuationSeparator" w:id="0">
    <w:p w14:paraId="4A29F2F1" w14:textId="77777777" w:rsidR="00A02D35" w:rsidRDefault="00A02D35" w:rsidP="00864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2934" w14:textId="77777777" w:rsidR="00FE752E" w:rsidRDefault="00FE7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EA2F" w14:textId="77777777" w:rsidR="008640C9" w:rsidRDefault="008640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5037"/>
      <w:gridCol w:w="1995"/>
    </w:tblGrid>
    <w:tr w:rsidR="0096571D" w14:paraId="6A3210B9" w14:textId="77777777" w:rsidTr="00FE4FFB">
      <w:tc>
        <w:tcPr>
          <w:tcW w:w="1105" w:type="pct"/>
          <w:vAlign w:val="center"/>
        </w:tcPr>
        <w:p w14:paraId="4403116B" w14:textId="77777777" w:rsidR="0096571D" w:rsidRDefault="0096571D" w:rsidP="0096571D">
          <w:pPr>
            <w:pStyle w:val="Header"/>
            <w:jc w:val="right"/>
          </w:pPr>
          <w:r w:rsidRPr="0046545D">
            <w:rPr>
              <w:noProof/>
            </w:rPr>
            <w:drawing>
              <wp:inline distT="0" distB="0" distL="0" distR="0" wp14:anchorId="1DB86A9E" wp14:editId="46DEE7F8">
                <wp:extent cx="685800" cy="685800"/>
                <wp:effectExtent l="0" t="0" r="0" b="0"/>
                <wp:docPr id="3" name="Picture 3" descr="Cavite Stat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vite State University Logo"/>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c>
      <w:tc>
        <w:tcPr>
          <w:tcW w:w="2790" w:type="pct"/>
        </w:tcPr>
        <w:p w14:paraId="44C01914" w14:textId="77777777" w:rsidR="0096571D" w:rsidRPr="0046545D" w:rsidRDefault="0096571D" w:rsidP="0096571D">
          <w:pPr>
            <w:pStyle w:val="Header"/>
            <w:jc w:val="center"/>
          </w:pPr>
          <w:r w:rsidRPr="0046545D">
            <w:t>Republic of the Philippines</w:t>
          </w:r>
        </w:p>
        <w:p w14:paraId="188EDAA0" w14:textId="77777777" w:rsidR="0096571D" w:rsidRPr="0046545D" w:rsidRDefault="0096571D" w:rsidP="0096571D">
          <w:pPr>
            <w:pStyle w:val="Header"/>
            <w:jc w:val="center"/>
            <w:rPr>
              <w:b/>
              <w:bCs/>
            </w:rPr>
          </w:pPr>
          <w:r w:rsidRPr="0046545D">
            <w:rPr>
              <w:b/>
              <w:bCs/>
            </w:rPr>
            <w:t>CAVITE STATE UNIVERSITY</w:t>
          </w:r>
        </w:p>
        <w:p w14:paraId="3B65F51B" w14:textId="77777777" w:rsidR="0096571D" w:rsidRPr="0046545D" w:rsidRDefault="0096571D" w:rsidP="0096571D">
          <w:pPr>
            <w:pStyle w:val="Header"/>
            <w:jc w:val="center"/>
            <w:rPr>
              <w:b/>
              <w:bCs/>
            </w:rPr>
          </w:pPr>
          <w:r w:rsidRPr="0046545D">
            <w:rPr>
              <w:b/>
              <w:bCs/>
            </w:rPr>
            <w:t>Bacoor</w:t>
          </w:r>
          <w:r>
            <w:rPr>
              <w:b/>
              <w:bCs/>
            </w:rPr>
            <w:t xml:space="preserve"> City</w:t>
          </w:r>
          <w:r w:rsidRPr="0046545D">
            <w:rPr>
              <w:b/>
              <w:bCs/>
            </w:rPr>
            <w:t xml:space="preserve"> Campus</w:t>
          </w:r>
        </w:p>
        <w:p w14:paraId="5178E380" w14:textId="77777777" w:rsidR="0096571D" w:rsidRPr="0046545D" w:rsidRDefault="0096571D" w:rsidP="0096571D">
          <w:pPr>
            <w:pStyle w:val="Header"/>
            <w:jc w:val="center"/>
          </w:pPr>
          <w:r w:rsidRPr="0046545D">
            <w:t>SHIV, Molino VI, City of Bacoor</w:t>
          </w:r>
        </w:p>
        <w:p w14:paraId="25BC8569" w14:textId="77777777" w:rsidR="0096571D" w:rsidRDefault="0096571D" w:rsidP="0096571D">
          <w:pPr>
            <w:pStyle w:val="Header"/>
            <w:jc w:val="center"/>
          </w:pPr>
          <w:r>
            <w:sym w:font="Wingdings 2" w:char="F027"/>
          </w:r>
          <w:r w:rsidRPr="0046545D">
            <w:t xml:space="preserve"> (046) 476-5029</w:t>
          </w:r>
        </w:p>
        <w:p w14:paraId="4C56D3CD" w14:textId="77777777" w:rsidR="0096571D" w:rsidRDefault="0096571D" w:rsidP="0096571D">
          <w:pPr>
            <w:pStyle w:val="Header"/>
            <w:jc w:val="center"/>
          </w:pPr>
          <w:r w:rsidRPr="005F7127">
            <w:sym w:font="Wingdings" w:char="F02A"/>
          </w:r>
          <w:r>
            <w:t xml:space="preserve"> </w:t>
          </w:r>
          <w:r w:rsidRPr="00D902F4">
            <w:t>cvsubacoor@cvsu.edu.ph</w:t>
          </w:r>
        </w:p>
      </w:tc>
      <w:tc>
        <w:tcPr>
          <w:tcW w:w="1105" w:type="pct"/>
          <w:vAlign w:val="center"/>
        </w:tcPr>
        <w:p w14:paraId="3A084454" w14:textId="77777777" w:rsidR="0096571D" w:rsidRDefault="0096571D" w:rsidP="0096571D">
          <w:pPr>
            <w:pStyle w:val="Header"/>
            <w:jc w:val="left"/>
          </w:pPr>
        </w:p>
      </w:tc>
    </w:tr>
  </w:tbl>
  <w:p w14:paraId="39AD0FA8" w14:textId="77777777" w:rsidR="00FE752E" w:rsidRDefault="00FE7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D96"/>
    <w:multiLevelType w:val="hybridMultilevel"/>
    <w:tmpl w:val="EA98649A"/>
    <w:lvl w:ilvl="0" w:tplc="8974CEB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61076"/>
    <w:multiLevelType w:val="hybridMultilevel"/>
    <w:tmpl w:val="3F24C528"/>
    <w:lvl w:ilvl="0" w:tplc="EC24A79A">
      <w:numFmt w:val="bullet"/>
      <w:lvlText w:val=""/>
      <w:lvlJc w:val="left"/>
      <w:pPr>
        <w:ind w:left="1080" w:hanging="360"/>
      </w:pPr>
      <w:rPr>
        <w:rFonts w:ascii="Symbol" w:eastAsia="Batang" w:hAnsi="Symbol" w:cs="Aria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2" w15:restartNumberingAfterBreak="0">
    <w:nsid w:val="68BD6742"/>
    <w:multiLevelType w:val="hybridMultilevel"/>
    <w:tmpl w:val="F586968A"/>
    <w:lvl w:ilvl="0" w:tplc="76562A4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B63A6"/>
    <w:multiLevelType w:val="hybridMultilevel"/>
    <w:tmpl w:val="EB384C38"/>
    <w:lvl w:ilvl="0" w:tplc="0142980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wMDIxszQzMzQxMzFQ0lEKTi0uzszPAymwqAUAjqqIUCwAAAA="/>
  </w:docVars>
  <w:rsids>
    <w:rsidRoot w:val="009E532C"/>
    <w:rsid w:val="00004A4B"/>
    <w:rsid w:val="00013E3E"/>
    <w:rsid w:val="000428D8"/>
    <w:rsid w:val="00082EAB"/>
    <w:rsid w:val="000923D8"/>
    <w:rsid w:val="00107459"/>
    <w:rsid w:val="001F2B13"/>
    <w:rsid w:val="001F7B75"/>
    <w:rsid w:val="00215963"/>
    <w:rsid w:val="00225669"/>
    <w:rsid w:val="002C1FF6"/>
    <w:rsid w:val="002E52CA"/>
    <w:rsid w:val="002F66F2"/>
    <w:rsid w:val="003531B2"/>
    <w:rsid w:val="00382C72"/>
    <w:rsid w:val="003A6DE2"/>
    <w:rsid w:val="003C7BC0"/>
    <w:rsid w:val="003E0E03"/>
    <w:rsid w:val="00407855"/>
    <w:rsid w:val="00485435"/>
    <w:rsid w:val="004860CE"/>
    <w:rsid w:val="004C127F"/>
    <w:rsid w:val="004C19EC"/>
    <w:rsid w:val="004D119D"/>
    <w:rsid w:val="00541667"/>
    <w:rsid w:val="00576368"/>
    <w:rsid w:val="005B6645"/>
    <w:rsid w:val="005C5950"/>
    <w:rsid w:val="00601688"/>
    <w:rsid w:val="006229B1"/>
    <w:rsid w:val="006C2318"/>
    <w:rsid w:val="006E0B59"/>
    <w:rsid w:val="0073396B"/>
    <w:rsid w:val="00734D92"/>
    <w:rsid w:val="00754F40"/>
    <w:rsid w:val="0076053C"/>
    <w:rsid w:val="00764506"/>
    <w:rsid w:val="007C0983"/>
    <w:rsid w:val="007C0F95"/>
    <w:rsid w:val="00802E3E"/>
    <w:rsid w:val="00812FA1"/>
    <w:rsid w:val="00850014"/>
    <w:rsid w:val="00855D0C"/>
    <w:rsid w:val="008640C9"/>
    <w:rsid w:val="008907BA"/>
    <w:rsid w:val="008F348C"/>
    <w:rsid w:val="0091259F"/>
    <w:rsid w:val="00923695"/>
    <w:rsid w:val="00954488"/>
    <w:rsid w:val="0096571D"/>
    <w:rsid w:val="009E0FA9"/>
    <w:rsid w:val="009E1419"/>
    <w:rsid w:val="009E532C"/>
    <w:rsid w:val="00A01B66"/>
    <w:rsid w:val="00A02D35"/>
    <w:rsid w:val="00A26EC8"/>
    <w:rsid w:val="00A30DFF"/>
    <w:rsid w:val="00A43846"/>
    <w:rsid w:val="00AA2069"/>
    <w:rsid w:val="00AC0BF8"/>
    <w:rsid w:val="00AE0D4C"/>
    <w:rsid w:val="00B70031"/>
    <w:rsid w:val="00B83DC3"/>
    <w:rsid w:val="00C243EC"/>
    <w:rsid w:val="00C576EE"/>
    <w:rsid w:val="00C63974"/>
    <w:rsid w:val="00C7518C"/>
    <w:rsid w:val="00CA68DD"/>
    <w:rsid w:val="00CC2D85"/>
    <w:rsid w:val="00CC5399"/>
    <w:rsid w:val="00D054DE"/>
    <w:rsid w:val="00D05E6E"/>
    <w:rsid w:val="00D7371F"/>
    <w:rsid w:val="00DB6998"/>
    <w:rsid w:val="00DE69FF"/>
    <w:rsid w:val="00DF0D5C"/>
    <w:rsid w:val="00E218EE"/>
    <w:rsid w:val="00E33831"/>
    <w:rsid w:val="00E6441D"/>
    <w:rsid w:val="00F36AC8"/>
    <w:rsid w:val="00F62AED"/>
    <w:rsid w:val="00F67C7F"/>
    <w:rsid w:val="00FA23CA"/>
    <w:rsid w:val="00FA2480"/>
    <w:rsid w:val="00FE1BED"/>
    <w:rsid w:val="00FE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D460"/>
  <w15:chartTrackingRefBased/>
  <w15:docId w15:val="{D35BE393-D545-486B-BB29-53A26F07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D85"/>
    <w:pPr>
      <w:spacing w:after="0" w:line="240" w:lineRule="auto"/>
      <w:jc w:val="both"/>
    </w:pPr>
    <w:rPr>
      <w:rFonts w:ascii="Arial" w:hAnsi="Arial" w:cs="Arial"/>
      <w:lang w:val="en-PH"/>
    </w:rPr>
  </w:style>
  <w:style w:type="paragraph" w:styleId="Heading1">
    <w:name w:val="heading 1"/>
    <w:basedOn w:val="Normal"/>
    <w:next w:val="Normal"/>
    <w:link w:val="Heading1Char"/>
    <w:uiPriority w:val="9"/>
    <w:qFormat/>
    <w:rsid w:val="00485435"/>
    <w:pPr>
      <w:jc w:val="center"/>
      <w:outlineLvl w:val="0"/>
    </w:pPr>
    <w:rPr>
      <w:b/>
      <w:bCs/>
    </w:rPr>
  </w:style>
  <w:style w:type="paragraph" w:styleId="Heading2">
    <w:name w:val="heading 2"/>
    <w:basedOn w:val="Normal"/>
    <w:next w:val="Normal"/>
    <w:link w:val="Heading2Char"/>
    <w:uiPriority w:val="9"/>
    <w:unhideWhenUsed/>
    <w:qFormat/>
    <w:rsid w:val="004860CE"/>
    <w:pPr>
      <w:outlineLvl w:val="1"/>
    </w:pPr>
    <w:rPr>
      <w:b/>
      <w:bCs/>
    </w:rPr>
  </w:style>
  <w:style w:type="paragraph" w:styleId="Heading3">
    <w:name w:val="heading 3"/>
    <w:basedOn w:val="Normal"/>
    <w:next w:val="Normal"/>
    <w:link w:val="Heading3Char"/>
    <w:uiPriority w:val="9"/>
    <w:unhideWhenUsed/>
    <w:qFormat/>
    <w:rsid w:val="00802E3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435"/>
    <w:rPr>
      <w:rFonts w:ascii="Arial" w:hAnsi="Arial" w:cs="Arial"/>
      <w:b/>
      <w:bCs/>
      <w:lang w:val="en-PH"/>
    </w:rPr>
  </w:style>
  <w:style w:type="table" w:styleId="TableGrid">
    <w:name w:val="Table Grid"/>
    <w:basedOn w:val="TableNormal"/>
    <w:uiPriority w:val="39"/>
    <w:rsid w:val="004C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860CE"/>
    <w:rPr>
      <w:rFonts w:ascii="Arial" w:hAnsi="Arial" w:cs="Arial"/>
      <w:b/>
      <w:bCs/>
      <w:lang w:val="en-PH"/>
    </w:rPr>
  </w:style>
  <w:style w:type="paragraph" w:styleId="ListParagraph">
    <w:name w:val="List Paragraph"/>
    <w:basedOn w:val="Normal"/>
    <w:uiPriority w:val="34"/>
    <w:qFormat/>
    <w:rsid w:val="003A6DE2"/>
  </w:style>
  <w:style w:type="character" w:customStyle="1" w:styleId="Heading3Char">
    <w:name w:val="Heading 3 Char"/>
    <w:basedOn w:val="DefaultParagraphFont"/>
    <w:link w:val="Heading3"/>
    <w:uiPriority w:val="9"/>
    <w:rsid w:val="00802E3E"/>
    <w:rPr>
      <w:rFonts w:ascii="Arial" w:hAnsi="Arial" w:cs="Arial"/>
      <w:b/>
      <w:bCs/>
      <w:lang w:val="en-PH"/>
    </w:rPr>
  </w:style>
  <w:style w:type="paragraph" w:styleId="Header">
    <w:name w:val="header"/>
    <w:basedOn w:val="Normal"/>
    <w:link w:val="HeaderChar"/>
    <w:uiPriority w:val="99"/>
    <w:unhideWhenUsed/>
    <w:rsid w:val="008640C9"/>
    <w:pPr>
      <w:tabs>
        <w:tab w:val="center" w:pos="4680"/>
        <w:tab w:val="right" w:pos="9360"/>
      </w:tabs>
    </w:pPr>
  </w:style>
  <w:style w:type="character" w:customStyle="1" w:styleId="HeaderChar">
    <w:name w:val="Header Char"/>
    <w:basedOn w:val="DefaultParagraphFont"/>
    <w:link w:val="Header"/>
    <w:uiPriority w:val="99"/>
    <w:rsid w:val="008640C9"/>
    <w:rPr>
      <w:rFonts w:ascii="Arial" w:hAnsi="Arial" w:cs="Arial"/>
      <w:lang w:val="en-PH"/>
    </w:rPr>
  </w:style>
  <w:style w:type="paragraph" w:styleId="Footer">
    <w:name w:val="footer"/>
    <w:basedOn w:val="Normal"/>
    <w:link w:val="FooterChar"/>
    <w:uiPriority w:val="99"/>
    <w:unhideWhenUsed/>
    <w:rsid w:val="008640C9"/>
    <w:pPr>
      <w:tabs>
        <w:tab w:val="center" w:pos="4680"/>
        <w:tab w:val="right" w:pos="9360"/>
      </w:tabs>
    </w:pPr>
  </w:style>
  <w:style w:type="character" w:customStyle="1" w:styleId="FooterChar">
    <w:name w:val="Footer Char"/>
    <w:basedOn w:val="DefaultParagraphFont"/>
    <w:link w:val="Footer"/>
    <w:uiPriority w:val="99"/>
    <w:rsid w:val="008640C9"/>
    <w:rPr>
      <w:rFonts w:ascii="Arial" w:hAnsi="Arial" w:cs="Arial"/>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602485">
      <w:bodyDiv w:val="1"/>
      <w:marLeft w:val="0"/>
      <w:marRight w:val="0"/>
      <w:marTop w:val="0"/>
      <w:marBottom w:val="0"/>
      <w:divBdr>
        <w:top w:val="none" w:sz="0" w:space="0" w:color="auto"/>
        <w:left w:val="none" w:sz="0" w:space="0" w:color="auto"/>
        <w:bottom w:val="none" w:sz="0" w:space="0" w:color="auto"/>
        <w:right w:val="none" w:sz="0" w:space="0" w:color="auto"/>
      </w:divBdr>
    </w:div>
    <w:div w:id="118247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B9ABC-B9B0-42EE-B733-9E0DD579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818</Words>
  <Characters>4665</Characters>
  <Application>Microsoft Office Word</Application>
  <DocSecurity>0</DocSecurity>
  <Lines>38</Lines>
  <Paragraphs>10</Paragraphs>
  <ScaleCrop>false</ScaleCrop>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Nommel Isanar Amolat</dc:creator>
  <cp:keywords/>
  <dc:description/>
  <cp:lastModifiedBy>Nommel Isanar Amolat</cp:lastModifiedBy>
  <cp:revision>80</cp:revision>
  <cp:lastPrinted>2022-05-17T13:57:00Z</cp:lastPrinted>
  <dcterms:created xsi:type="dcterms:W3CDTF">2022-01-17T06:44:00Z</dcterms:created>
  <dcterms:modified xsi:type="dcterms:W3CDTF">2022-05-17T13:58:00Z</dcterms:modified>
</cp:coreProperties>
</file>