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F3993" w14:textId="77777777" w:rsidR="003C624A" w:rsidRDefault="003C624A">
      <w:pPr>
        <w:jc w:val="center"/>
        <w:rPr>
          <w:rFonts w:ascii="Arial" w:eastAsia="Arial" w:hAnsi="Arial" w:cs="Arial"/>
          <w:sz w:val="22"/>
          <w:szCs w:val="22"/>
        </w:rPr>
      </w:pPr>
    </w:p>
    <w:p w14:paraId="4BE0B88F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anchor distT="0" distB="0" distL="0" distR="0" simplePos="0" relativeHeight="251658240" behindDoc="0" locked="0" layoutInCell="1" hidden="0" allowOverlap="1" wp14:anchorId="21B06594" wp14:editId="073598D7">
            <wp:simplePos x="0" y="0"/>
            <wp:positionH relativeFrom="page">
              <wp:posOffset>1590675</wp:posOffset>
            </wp:positionH>
            <wp:positionV relativeFrom="page">
              <wp:posOffset>647700</wp:posOffset>
            </wp:positionV>
            <wp:extent cx="1028700" cy="914400"/>
            <wp:effectExtent l="0" t="0" r="0" b="0"/>
            <wp:wrapNone/>
            <wp:docPr id="2" name="image1.jpg" descr="logo-CvSU-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-CvSU-2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151F0B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Republic of the Philippines</w:t>
      </w:r>
    </w:p>
    <w:p w14:paraId="50549B59" w14:textId="77777777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CAVITE STATE UNIVERSITY</w: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2E351AD1" wp14:editId="46528BEF">
                <wp:simplePos x="0" y="0"/>
                <wp:positionH relativeFrom="column">
                  <wp:posOffset>-914399</wp:posOffset>
                </wp:positionH>
                <wp:positionV relativeFrom="paragraph">
                  <wp:posOffset>165100</wp:posOffset>
                </wp:positionV>
                <wp:extent cx="2450465" cy="23241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25530" y="3668558"/>
                          <a:ext cx="2440940" cy="222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CF18A7" w14:textId="77777777" w:rsidR="003C624A" w:rsidRDefault="003C624A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51AD1" id="Rectangle 1" o:spid="_x0000_s1026" style="position:absolute;left:0;text-align:left;margin-left:-1in;margin-top:13pt;width:192.95pt;height:18.3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" filled="f" stroked="f">
                <v:textbox inset="2.53958mm,1.2694mm,2.53958mm,1.2694mm">
                  <w:txbxContent>
                    <w:p w14:paraId="67CF18A7" w14:textId="77777777" w:rsidR="003C624A" w:rsidRDefault="003C624A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8D88191" w14:textId="77777777" w:rsidR="003C624A" w:rsidRDefault="00E97DDD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Bacoor Campus</w:t>
      </w:r>
    </w:p>
    <w:p w14:paraId="04EF8886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SHIV, Molino VI, City of Bacoor</w:t>
      </w:r>
    </w:p>
    <w:p w14:paraId="74551EEB" w14:textId="77777777" w:rsidR="003C624A" w:rsidRDefault="00E97DDD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Wingdings 2" w:eastAsia="Wingdings 2" w:hAnsi="Wingdings 2" w:cs="Wingdings 2"/>
          <w:sz w:val="22"/>
          <w:szCs w:val="22"/>
        </w:rPr>
        <w:t>🕾</w:t>
      </w:r>
      <w:r>
        <w:rPr>
          <w:rFonts w:ascii="Arial" w:eastAsia="Arial" w:hAnsi="Arial" w:cs="Arial"/>
          <w:sz w:val="22"/>
          <w:szCs w:val="22"/>
        </w:rPr>
        <w:t xml:space="preserve"> (046) 476-5029   </w:t>
      </w:r>
    </w:p>
    <w:p w14:paraId="00901DF4" w14:textId="77777777" w:rsidR="003C624A" w:rsidRDefault="00E97DDD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33D9C16E" w14:textId="77777777" w:rsidR="003C624A" w:rsidRDefault="003C624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14:paraId="43DE5DBF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DEPARTMENT OF COMPUTER STUDIES</w:t>
      </w:r>
    </w:p>
    <w:p w14:paraId="44BF43FD" w14:textId="77777777" w:rsidR="003C624A" w:rsidRDefault="00E97DD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REVISION LIST FORM</w:t>
      </w:r>
    </w:p>
    <w:p w14:paraId="78A009BD" w14:textId="77777777" w:rsidR="003C624A" w:rsidRDefault="003C624A">
      <w:pPr>
        <w:rPr>
          <w:rFonts w:ascii="Arial" w:eastAsia="Arial" w:hAnsi="Arial" w:cs="Arial"/>
          <w:sz w:val="22"/>
          <w:szCs w:val="22"/>
        </w:rPr>
      </w:pPr>
    </w:p>
    <w:p w14:paraId="2C196885" w14:textId="00F6539A" w:rsidR="003C624A" w:rsidRPr="004B66B3" w:rsidRDefault="00C7481E">
      <w:pPr>
        <w:jc w:val="center"/>
        <w:rPr>
          <w:rFonts w:ascii="Arial" w:eastAsia="Arial" w:hAnsi="Arial" w:cs="Arial"/>
          <w:b/>
        </w:rPr>
      </w:pPr>
      <w:r w:rsidRPr="004B66B3">
        <w:rPr>
          <w:rFonts w:ascii="Arial" w:eastAsia="Arial" w:hAnsi="Arial" w:cs="Arial"/>
          <w:b/>
        </w:rPr>
        <w:t>LAKBAY – A THREE-DIMENSIONAL GAME ABOUT DRIVING FUNDAMENTALS AND ROAD COURTESY AND SAFETY OF GEAR-1 DRIVING SCHOOL</w:t>
      </w:r>
    </w:p>
    <w:p w14:paraId="65CB8331" w14:textId="77777777" w:rsidR="003C624A" w:rsidRPr="004B66B3" w:rsidRDefault="003C624A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4B74D693" w14:textId="77777777" w:rsidR="003C624A" w:rsidRPr="004B66B3" w:rsidRDefault="003C624A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"/>
        <w:tblW w:w="9132" w:type="dxa"/>
        <w:tblLayout w:type="fixed"/>
        <w:tblLook w:val="0400" w:firstRow="0" w:lastRow="0" w:firstColumn="0" w:lastColumn="0" w:noHBand="0" w:noVBand="1"/>
      </w:tblPr>
      <w:tblGrid>
        <w:gridCol w:w="4581"/>
        <w:gridCol w:w="4551"/>
      </w:tblGrid>
      <w:tr w:rsidR="004B66B3" w:rsidRPr="004B66B3" w14:paraId="00D38C86" w14:textId="77777777"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8B532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DOCUMENTATION</w:t>
            </w:r>
          </w:p>
        </w:tc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C194D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SYSTEM</w:t>
            </w:r>
          </w:p>
        </w:tc>
      </w:tr>
      <w:tr w:rsidR="004B66B3" w:rsidRPr="004B66B3" w14:paraId="7E699DF3" w14:textId="77777777">
        <w:tc>
          <w:tcPr>
            <w:tcW w:w="4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29339" w14:textId="77777777" w:rsidR="003C624A" w:rsidRPr="004B66B3" w:rsidRDefault="003C624A">
            <w:pPr>
              <w:spacing w:line="360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65AE884" w14:textId="74395B34" w:rsidR="00F52CD8" w:rsidRP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For introduction content remove the word “undoubtingly”.</w:t>
            </w:r>
          </w:p>
          <w:p w14:paraId="5896D8C8" w14:textId="07296801" w:rsidR="00F52CD8" w:rsidRP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Check the content of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Theoretical Framework diagram if existing.</w:t>
            </w:r>
          </w:p>
          <w:p w14:paraId="2E075FC7" w14:textId="0FE74AE3" w:rsidR="00F52CD8" w:rsidRP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Remove limitation number 1.</w:t>
            </w:r>
          </w:p>
          <w:p w14:paraId="6BF21714" w14:textId="20B9C6E2" w:rsidR="00F52CD8" w:rsidRP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Revise the construction of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statement in Limitation number 2.</w:t>
            </w:r>
          </w:p>
          <w:p w14:paraId="416C468A" w14:textId="430E084D" w:rsidR="00F52CD8" w:rsidRPr="00F52CD8" w:rsidRDefault="00F52CD8" w:rsidP="00F52C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Revise and state the topics that are not covered in the game in Limitation number 3.</w:t>
            </w:r>
          </w:p>
          <w:p w14:paraId="0459AF18" w14:textId="33FBDDBE" w:rsidR="00F52CD8" w:rsidRDefault="00F52CD8" w:rsidP="00751F20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Revise Limitation number 4, omit the phrase “The android application is only for reading lessons, watching videos, and playing games”.</w:t>
            </w:r>
          </w:p>
          <w:p w14:paraId="0482F403" w14:textId="12C48B72" w:rsidR="00F52CD8" w:rsidRPr="00F52CD8" w:rsidRDefault="00F52CD8" w:rsidP="00F52CD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Change all the recommendations. Recommendations are meant for future researchers.</w:t>
            </w:r>
          </w:p>
          <w:p w14:paraId="60D6DE3F" w14:textId="19265CA6" w:rsidR="00F52CD8" w:rsidRDefault="00F52CD8" w:rsidP="00F52CD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Add to recommendation the Additional features of different car make or models in the game.</w:t>
            </w:r>
          </w:p>
          <w:p w14:paraId="076DA5E1" w14:textId="2ACC2775" w:rsidR="00F52CD8" w:rsidRPr="00F52CD8" w:rsidRDefault="00F52CD8" w:rsidP="00F52CD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Check all the diagrams and figures if they are existing.</w:t>
            </w:r>
          </w:p>
          <w:p w14:paraId="6FBD03AD" w14:textId="66380EE8" w:rsidR="00F52CD8" w:rsidRDefault="00F52CD8" w:rsidP="00F52CD8">
            <w:pPr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Diagrams or figures in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landscape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orientation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should have a caption in landscape orientation.</w:t>
            </w:r>
          </w:p>
          <w:p w14:paraId="01A02C35" w14:textId="63ECC8E8" w:rsidR="004B66B3" w:rsidRPr="004B66B3" w:rsidRDefault="004B66B3" w:rsidP="004B66B3">
            <w:pP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CA4B3" w14:textId="77777777" w:rsidR="003C624A" w:rsidRPr="004B66B3" w:rsidRDefault="003C624A">
            <w:pPr>
              <w:rPr>
                <w:rFonts w:ascii="Arial" w:eastAsia="Arial" w:hAnsi="Arial" w:cs="Arial"/>
              </w:rPr>
            </w:pPr>
          </w:p>
          <w:p w14:paraId="757382E5" w14:textId="77777777" w:rsidR="00C7481E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>Test Track lines for parking missions should be aligned to the parking position of the vehicles.</w:t>
            </w:r>
          </w:p>
          <w:p w14:paraId="1E48FA5A" w14:textId="6AA853BA" w:rsidR="00F52CD8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Include Filipino </w:t>
            </w:r>
            <w:r>
              <w:rPr>
                <w:rFonts w:ascii="Arial" w:eastAsia="Arial" w:hAnsi="Arial" w:cs="Arial"/>
                <w:sz w:val="22"/>
                <w:szCs w:val="22"/>
              </w:rPr>
              <w:t>content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for Readables and Watchables.</w:t>
            </w:r>
          </w:p>
          <w:p w14:paraId="051F78E5" w14:textId="714471F7" w:rsidR="00F52CD8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Change and categorize the questions for 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the 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>Question Runner Phase into Non-Professional and Professional.</w:t>
            </w:r>
          </w:p>
          <w:p w14:paraId="2841C685" w14:textId="20CEAE27" w:rsidR="00F52CD8" w:rsidRPr="004B66B3" w:rsidRDefault="00F52CD8" w:rsidP="00C7481E">
            <w:pPr>
              <w:pStyle w:val="ListParagraph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Arial" w:eastAsia="Arial" w:hAnsi="Arial" w:cs="Arial"/>
                <w:sz w:val="22"/>
                <w:szCs w:val="22"/>
              </w:rPr>
            </w:pP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Validate the Filipino terminologies in Question Runner Phase if they are correctly translated </w:t>
            </w:r>
            <w:r w:rsidR="00751F20">
              <w:rPr>
                <w:rFonts w:ascii="Arial" w:eastAsia="Arial" w:hAnsi="Arial" w:cs="Arial"/>
                <w:sz w:val="22"/>
                <w:szCs w:val="22"/>
              </w:rPr>
              <w:t>by</w:t>
            </w:r>
            <w:r w:rsidRPr="00F52CD8">
              <w:rPr>
                <w:rFonts w:ascii="Arial" w:eastAsia="Arial" w:hAnsi="Arial" w:cs="Arial"/>
                <w:sz w:val="22"/>
                <w:szCs w:val="22"/>
              </w:rPr>
              <w:t xml:space="preserve"> a Filipino professor.</w:t>
            </w:r>
          </w:p>
        </w:tc>
      </w:tr>
    </w:tbl>
    <w:p w14:paraId="2F507FAC" w14:textId="2AADCF1C" w:rsidR="004B66B3" w:rsidRDefault="004B66B3">
      <w:pPr>
        <w:rPr>
          <w:rFonts w:ascii="Arial" w:eastAsia="Arial" w:hAnsi="Arial" w:cs="Arial"/>
          <w:b/>
          <w:sz w:val="22"/>
          <w:szCs w:val="22"/>
        </w:rPr>
      </w:pPr>
    </w:p>
    <w:p w14:paraId="75A088D2" w14:textId="7A1652DA" w:rsidR="003C624A" w:rsidRPr="004B66B3" w:rsidRDefault="003C624A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0"/>
        <w:tblW w:w="913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1913"/>
        <w:gridCol w:w="3822"/>
      </w:tblGrid>
      <w:tr w:rsidR="004B66B3" w:rsidRPr="004B66B3" w14:paraId="2660B7A2" w14:textId="77777777" w:rsidTr="004B66B3">
        <w:tc>
          <w:tcPr>
            <w:tcW w:w="3397" w:type="dxa"/>
            <w:shd w:val="clear" w:color="auto" w:fill="auto"/>
          </w:tcPr>
          <w:p w14:paraId="3E3EB8C2" w14:textId="77777777" w:rsidR="003C624A" w:rsidRPr="004B66B3" w:rsidRDefault="00E97DDD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PROPONENT/S:</w:t>
            </w:r>
          </w:p>
        </w:tc>
        <w:tc>
          <w:tcPr>
            <w:tcW w:w="1913" w:type="dxa"/>
            <w:shd w:val="clear" w:color="auto" w:fill="auto"/>
          </w:tcPr>
          <w:p w14:paraId="0742CB10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2874DD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703A920E" w14:textId="77777777" w:rsidTr="004B66B3">
        <w:tc>
          <w:tcPr>
            <w:tcW w:w="3397" w:type="dxa"/>
            <w:shd w:val="clear" w:color="auto" w:fill="auto"/>
          </w:tcPr>
          <w:p w14:paraId="67718B6E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1913" w:type="dxa"/>
            <w:shd w:val="clear" w:color="auto" w:fill="auto"/>
          </w:tcPr>
          <w:p w14:paraId="09FEE30A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1258B593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4B66B3" w:rsidRPr="004B66B3" w14:paraId="5310D18B" w14:textId="77777777" w:rsidTr="004B66B3">
        <w:tc>
          <w:tcPr>
            <w:tcW w:w="3397" w:type="dxa"/>
            <w:shd w:val="clear" w:color="auto" w:fill="auto"/>
          </w:tcPr>
          <w:p w14:paraId="12021222" w14:textId="49170030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Hannie May G. Defacto</w:t>
            </w:r>
          </w:p>
        </w:tc>
        <w:tc>
          <w:tcPr>
            <w:tcW w:w="1913" w:type="dxa"/>
            <w:shd w:val="clear" w:color="auto" w:fill="auto"/>
          </w:tcPr>
          <w:p w14:paraId="747E5D51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tcBorders>
              <w:bottom w:val="single" w:sz="4" w:space="0" w:color="000000"/>
            </w:tcBorders>
            <w:shd w:val="clear" w:color="auto" w:fill="auto"/>
          </w:tcPr>
          <w:p w14:paraId="2ECEEAC2" w14:textId="3C48E253" w:rsidR="003C624A" w:rsidRPr="004B66B3" w:rsidRDefault="004B66B3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b/>
                <w:sz w:val="22"/>
                <w:szCs w:val="22"/>
              </w:rPr>
              <w:t>KHWEEN PRINCES H. MONCAYO</w:t>
            </w:r>
          </w:p>
        </w:tc>
      </w:tr>
      <w:tr w:rsidR="004B66B3" w:rsidRPr="004B66B3" w14:paraId="5A666822" w14:textId="77777777" w:rsidTr="004B66B3">
        <w:tc>
          <w:tcPr>
            <w:tcW w:w="3397" w:type="dxa"/>
            <w:shd w:val="clear" w:color="auto" w:fill="auto"/>
          </w:tcPr>
          <w:p w14:paraId="47439CC2" w14:textId="5E55A045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John Paul R. Consuelo</w:t>
            </w:r>
          </w:p>
        </w:tc>
        <w:tc>
          <w:tcPr>
            <w:tcW w:w="1913" w:type="dxa"/>
            <w:shd w:val="clear" w:color="auto" w:fill="auto"/>
          </w:tcPr>
          <w:p w14:paraId="07E1A176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tcBorders>
              <w:top w:val="single" w:sz="4" w:space="0" w:color="000000"/>
            </w:tcBorders>
            <w:shd w:val="clear" w:color="auto" w:fill="auto"/>
          </w:tcPr>
          <w:p w14:paraId="75FBDD51" w14:textId="77777777" w:rsidR="003C624A" w:rsidRPr="004B66B3" w:rsidRDefault="00E97DDD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THESIS ADVISER</w:t>
            </w:r>
          </w:p>
        </w:tc>
      </w:tr>
      <w:tr w:rsidR="004B66B3" w:rsidRPr="004B66B3" w14:paraId="15E19B35" w14:textId="77777777" w:rsidTr="004B66B3">
        <w:tc>
          <w:tcPr>
            <w:tcW w:w="3397" w:type="dxa"/>
            <w:shd w:val="clear" w:color="auto" w:fill="auto"/>
          </w:tcPr>
          <w:p w14:paraId="25B5B5FF" w14:textId="34D5BA23" w:rsidR="003C624A" w:rsidRPr="004B66B3" w:rsidRDefault="004B66B3">
            <w:pPr>
              <w:rPr>
                <w:rFonts w:ascii="Arial" w:eastAsia="Arial" w:hAnsi="Arial" w:cs="Arial"/>
                <w:sz w:val="22"/>
                <w:szCs w:val="22"/>
              </w:rPr>
            </w:pPr>
            <w:r w:rsidRPr="004B66B3">
              <w:rPr>
                <w:rFonts w:ascii="Arial" w:eastAsia="Arial" w:hAnsi="Arial" w:cs="Arial"/>
                <w:sz w:val="22"/>
                <w:szCs w:val="22"/>
              </w:rPr>
              <w:t>Nommel Isanar L. Amolat</w:t>
            </w:r>
          </w:p>
        </w:tc>
        <w:tc>
          <w:tcPr>
            <w:tcW w:w="1913" w:type="dxa"/>
            <w:shd w:val="clear" w:color="auto" w:fill="auto"/>
          </w:tcPr>
          <w:p w14:paraId="4713C2B7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  <w:tc>
          <w:tcPr>
            <w:tcW w:w="3822" w:type="dxa"/>
            <w:shd w:val="clear" w:color="auto" w:fill="auto"/>
          </w:tcPr>
          <w:p w14:paraId="5C21C078" w14:textId="77777777" w:rsidR="003C624A" w:rsidRPr="004B66B3" w:rsidRDefault="003C624A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5DA86ED2" w14:textId="77777777" w:rsidR="003C624A" w:rsidRDefault="00E97DDD">
      <w:pPr>
        <w:tabs>
          <w:tab w:val="left" w:pos="6150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sectPr w:rsidR="003C624A">
      <w:pgSz w:w="11907" w:h="16839"/>
      <w:pgMar w:top="720" w:right="1325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66C64"/>
    <w:multiLevelType w:val="multilevel"/>
    <w:tmpl w:val="241A5A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3MDQ3MjY2MzcwNbVU0lEKTi0uzszPAykwrAUAPb1yUCwAAAA="/>
  </w:docVars>
  <w:rsids>
    <w:rsidRoot w:val="003C624A"/>
    <w:rsid w:val="000962DA"/>
    <w:rsid w:val="003C624A"/>
    <w:rsid w:val="004B66B3"/>
    <w:rsid w:val="00751F20"/>
    <w:rsid w:val="007B6D64"/>
    <w:rsid w:val="008123E3"/>
    <w:rsid w:val="008972E8"/>
    <w:rsid w:val="00C7481E"/>
    <w:rsid w:val="00E97DDD"/>
    <w:rsid w:val="00F5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9BFB9"/>
  <w15:docId w15:val="{E0B2EA1B-64F3-4A41-821F-AE8CC56D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rFonts w:ascii="Arial" w:eastAsia="Arial" w:hAnsi="Arial" w:cs="Arial"/>
      <w:b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FDE4D0"/>
    </w:tcPr>
  </w:style>
  <w:style w:type="paragraph" w:styleId="ListParagraph">
    <w:name w:val="List Paragraph"/>
    <w:basedOn w:val="Normal"/>
    <w:uiPriority w:val="34"/>
    <w:qFormat/>
    <w:rsid w:val="00C74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Nommel Isanar Amolat</dc:creator>
  <cp:lastModifiedBy>Nommel Isanar Amolat</cp:lastModifiedBy>
  <cp:revision>5</cp:revision>
  <dcterms:created xsi:type="dcterms:W3CDTF">2022-05-22T03:11:00Z</dcterms:created>
  <dcterms:modified xsi:type="dcterms:W3CDTF">2022-05-23T12:17:00Z</dcterms:modified>
</cp:coreProperties>
</file>