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6137" w:rsidRDefault="006D6137" w:rsidP="006D6137">
      <w:pPr>
        <w:pStyle w:val="NormalWeb"/>
        <w:spacing w:before="0" w:beforeAutospacing="0" w:after="160" w:afterAutospacing="0"/>
        <w:jc w:val="both"/>
      </w:pPr>
      <w:r>
        <w:rPr>
          <w:rFonts w:ascii="Calibri" w:hAnsi="Calibri" w:cs="Calibri"/>
          <w:color w:val="000000"/>
          <w:sz w:val="22"/>
          <w:szCs w:val="22"/>
        </w:rPr>
        <w:t xml:space="preserve">For a country that says they value education and basically forces children to use all their time on learning, ironically scored the lowest in reading comprehension in the 2018 PISA. </w:t>
      </w:r>
    </w:p>
    <w:p w:rsidR="006136FC" w:rsidRDefault="006D6137" w:rsidP="006D019F">
      <w:r>
        <w:br/>
      </w:r>
      <w:r>
        <w:br/>
      </w:r>
      <w:r w:rsidR="00D26BF5">
        <w:t xml:space="preserve">Memes versus reads: </w:t>
      </w:r>
      <w:r w:rsidR="005C76D2">
        <w:t>The s</w:t>
      </w:r>
      <w:r w:rsidR="005B1C69">
        <w:t xml:space="preserve">ocial media influence </w:t>
      </w:r>
      <w:r w:rsidR="005C76D2">
        <w:t xml:space="preserve">on </w:t>
      </w:r>
      <w:r w:rsidR="007F5380">
        <w:t>Filipino</w:t>
      </w:r>
      <w:r w:rsidR="005C76D2">
        <w:t xml:space="preserve"> reading comprehension</w:t>
      </w:r>
      <w:r w:rsidR="005B1C69">
        <w:br/>
        <w:t xml:space="preserve">Do </w:t>
      </w:r>
      <w:r w:rsidR="00092063">
        <w:t xml:space="preserve">Filipinos actually read: </w:t>
      </w:r>
      <w:r w:rsidR="005B1C69">
        <w:t>The social media</w:t>
      </w:r>
      <w:r w:rsidR="00614818">
        <w:t xml:space="preserve"> influence</w:t>
      </w:r>
      <w:r w:rsidR="00092063">
        <w:t xml:space="preserve"> on Filipino’s reading comprehension.</w:t>
      </w:r>
      <w:r w:rsidR="00614818">
        <w:br/>
        <w:t xml:space="preserve">Do Filipino </w:t>
      </w:r>
      <w:proofErr w:type="spellStart"/>
      <w:r w:rsidR="00614818">
        <w:t>netizens</w:t>
      </w:r>
      <w:proofErr w:type="spellEnd"/>
      <w:r w:rsidR="00614818">
        <w:t xml:space="preserve"> actually read:</w:t>
      </w:r>
      <w:r w:rsidR="00DF39F7">
        <w:t xml:space="preserve"> </w:t>
      </w:r>
      <w:r w:rsidR="003F6162">
        <w:t>The implica</w:t>
      </w:r>
      <w:r w:rsidR="002F48EA">
        <w:t>tions</w:t>
      </w:r>
      <w:r w:rsidR="00F6127B">
        <w:t xml:space="preserve"> of </w:t>
      </w:r>
      <w:r w:rsidR="00DF39F7">
        <w:t xml:space="preserve">Memes </w:t>
      </w:r>
      <w:r w:rsidR="00F6127B">
        <w:t>and News Headlines</w:t>
      </w:r>
      <w:r w:rsidR="000B116D">
        <w:t xml:space="preserve"> on Filipino’</w:t>
      </w:r>
      <w:r w:rsidR="00670B24">
        <w:t xml:space="preserve">s </w:t>
      </w:r>
      <w:r w:rsidR="00F6127B">
        <w:t xml:space="preserve">reading </w:t>
      </w:r>
      <w:proofErr w:type="gramStart"/>
      <w:r w:rsidR="000B116D">
        <w:t>comprehension.</w:t>
      </w:r>
      <w:proofErr w:type="gramEnd"/>
      <w:r w:rsidR="000B116D">
        <w:t xml:space="preserve"> </w:t>
      </w:r>
    </w:p>
    <w:p w:rsidR="00020679" w:rsidRDefault="00473AF8" w:rsidP="00020679">
      <w:r>
        <w:br/>
      </w:r>
      <w:proofErr w:type="gramStart"/>
      <w:r w:rsidR="006136FC">
        <w:t>kung</w:t>
      </w:r>
      <w:proofErr w:type="gramEnd"/>
      <w:r w:rsidR="006136FC">
        <w:t xml:space="preserve"> implication mas interesting </w:t>
      </w:r>
      <w:proofErr w:type="spellStart"/>
      <w:r w:rsidR="006136FC">
        <w:t>siya</w:t>
      </w:r>
      <w:proofErr w:type="spellEnd"/>
      <w:r w:rsidR="006136FC">
        <w:t xml:space="preserve"> </w:t>
      </w:r>
      <w:proofErr w:type="spellStart"/>
      <w:r w:rsidR="006136FC">
        <w:t>kay</w:t>
      </w:r>
      <w:proofErr w:type="spellEnd"/>
      <w:r w:rsidR="006136FC">
        <w:t xml:space="preserve"> </w:t>
      </w:r>
      <w:proofErr w:type="spellStart"/>
      <w:r w:rsidR="006136FC">
        <w:t>ang</w:t>
      </w:r>
      <w:proofErr w:type="spellEnd"/>
      <w:r w:rsidR="006136FC">
        <w:t xml:space="preserve"> premise </w:t>
      </w:r>
      <w:proofErr w:type="spellStart"/>
      <w:r w:rsidR="006136FC">
        <w:t>gamay</w:t>
      </w:r>
      <w:proofErr w:type="spellEnd"/>
      <w:r w:rsidR="006136FC">
        <w:t xml:space="preserve"> </w:t>
      </w:r>
      <w:proofErr w:type="spellStart"/>
      <w:r w:rsidR="006136FC">
        <w:t>na</w:t>
      </w:r>
      <w:proofErr w:type="spellEnd"/>
      <w:r w:rsidR="006136FC">
        <w:t xml:space="preserve"> </w:t>
      </w:r>
      <w:proofErr w:type="spellStart"/>
      <w:r w:rsidR="006136FC">
        <w:t>daan</w:t>
      </w:r>
      <w:proofErr w:type="spellEnd"/>
      <w:r w:rsidR="006136FC">
        <w:t xml:space="preserve"> </w:t>
      </w:r>
      <w:proofErr w:type="spellStart"/>
      <w:r w:rsidR="006136FC">
        <w:t>ang</w:t>
      </w:r>
      <w:proofErr w:type="spellEnd"/>
      <w:r w:rsidR="006136FC">
        <w:t xml:space="preserve"> reading comprehension </w:t>
      </w:r>
      <w:proofErr w:type="spellStart"/>
      <w:r w:rsidR="006136FC">
        <w:t>sa</w:t>
      </w:r>
      <w:proofErr w:type="spellEnd"/>
      <w:r w:rsidR="006136FC">
        <w:t xml:space="preserve"> </w:t>
      </w:r>
      <w:proofErr w:type="spellStart"/>
      <w:r w:rsidR="006136FC">
        <w:t>mga</w:t>
      </w:r>
      <w:proofErr w:type="spellEnd"/>
      <w:r w:rsidR="006136FC">
        <w:t xml:space="preserve"> </w:t>
      </w:r>
      <w:proofErr w:type="spellStart"/>
      <w:r w:rsidR="006136FC">
        <w:t>pinoy</w:t>
      </w:r>
      <w:proofErr w:type="spellEnd"/>
      <w:r w:rsidR="006136FC">
        <w:t xml:space="preserve"> and this prompts the proliferation of short forms like memes and headlines. So the question is are memes and headlines the solution for low reading comprehension,</w:t>
      </w:r>
      <w:r w:rsidR="000A1FFE">
        <w:t xml:space="preserve"> or do they worsen the problem.</w:t>
      </w:r>
      <w:r w:rsidR="00020679">
        <w:br/>
      </w:r>
      <w:proofErr w:type="gramStart"/>
      <w:r w:rsidR="00020679">
        <w:t>since</w:t>
      </w:r>
      <w:proofErr w:type="gramEnd"/>
      <w:r w:rsidR="00020679">
        <w:t xml:space="preserve"> memes creation requires high order of thinking. </w:t>
      </w:r>
    </w:p>
    <w:p w:rsidR="004C6C11" w:rsidRDefault="004C6C11" w:rsidP="006136FC">
      <w:r>
        <w:t>One area of growing interest is the analysis of memes, short bits of information that are easily reproduced and shared by large audiences.</w:t>
      </w:r>
    </w:p>
    <w:p w:rsidR="00F6127B" w:rsidRDefault="006136FC" w:rsidP="006136FC">
      <w:r>
        <w:br/>
      </w:r>
      <w:proofErr w:type="spellStart"/>
      <w:r w:rsidRPr="006136FC">
        <w:t>Pwede</w:t>
      </w:r>
      <w:proofErr w:type="spellEnd"/>
      <w:r w:rsidRPr="006136FC">
        <w:t xml:space="preserve"> </w:t>
      </w:r>
      <w:proofErr w:type="spellStart"/>
      <w:r w:rsidRPr="006136FC">
        <w:t>ka</w:t>
      </w:r>
      <w:proofErr w:type="spellEnd"/>
      <w:r w:rsidRPr="006136FC">
        <w:t xml:space="preserve"> </w:t>
      </w:r>
      <w:proofErr w:type="spellStart"/>
      <w:r w:rsidRPr="006136FC">
        <w:t>magmulti</w:t>
      </w:r>
      <w:proofErr w:type="spellEnd"/>
      <w:r w:rsidRPr="006136FC">
        <w:t xml:space="preserve">-modal approach, meaning you look at communication as a whole, not just from the linguistic angle. </w:t>
      </w:r>
      <w:proofErr w:type="spellStart"/>
      <w:r w:rsidRPr="006136FC">
        <w:t>Pwede</w:t>
      </w:r>
      <w:proofErr w:type="spellEnd"/>
      <w:r w:rsidRPr="006136FC">
        <w:t xml:space="preserve"> </w:t>
      </w:r>
      <w:proofErr w:type="spellStart"/>
      <w:r w:rsidRPr="006136FC">
        <w:t>nimo</w:t>
      </w:r>
      <w:proofErr w:type="spellEnd"/>
      <w:r w:rsidRPr="006136FC">
        <w:t xml:space="preserve"> </w:t>
      </w:r>
      <w:proofErr w:type="spellStart"/>
      <w:r w:rsidRPr="006136FC">
        <w:t>himoong</w:t>
      </w:r>
      <w:proofErr w:type="spellEnd"/>
      <w:r w:rsidRPr="006136FC">
        <w:t xml:space="preserve"> case </w:t>
      </w:r>
      <w:proofErr w:type="spellStart"/>
      <w:r w:rsidRPr="006136FC">
        <w:t>nga</w:t>
      </w:r>
      <w:proofErr w:type="spellEnd"/>
      <w:r w:rsidRPr="006136FC">
        <w:t xml:space="preserve"> </w:t>
      </w:r>
      <w:proofErr w:type="gramStart"/>
      <w:r w:rsidRPr="006136FC">
        <w:t>mas</w:t>
      </w:r>
      <w:proofErr w:type="gramEnd"/>
      <w:r w:rsidRPr="006136FC">
        <w:t xml:space="preserve"> </w:t>
      </w:r>
      <w:proofErr w:type="spellStart"/>
      <w:r w:rsidRPr="006136FC">
        <w:t>makatabang</w:t>
      </w:r>
      <w:proofErr w:type="spellEnd"/>
      <w:r w:rsidRPr="006136FC">
        <w:t xml:space="preserve"> </w:t>
      </w:r>
      <w:proofErr w:type="spellStart"/>
      <w:r w:rsidRPr="006136FC">
        <w:t>ang</w:t>
      </w:r>
      <w:proofErr w:type="spellEnd"/>
      <w:r w:rsidRPr="006136FC">
        <w:t xml:space="preserve"> short and concise texts plus the use of graphics instead of forcing Filipinos to read mounts of text. Then </w:t>
      </w:r>
      <w:proofErr w:type="spellStart"/>
      <w:r w:rsidRPr="006136FC">
        <w:t>iconsider</w:t>
      </w:r>
      <w:proofErr w:type="spellEnd"/>
      <w:r w:rsidRPr="006136FC">
        <w:t xml:space="preserve"> </w:t>
      </w:r>
      <w:proofErr w:type="spellStart"/>
      <w:r w:rsidRPr="006136FC">
        <w:t>ang</w:t>
      </w:r>
      <w:proofErr w:type="spellEnd"/>
      <w:r w:rsidRPr="006136FC">
        <w:t xml:space="preserve"> implication </w:t>
      </w:r>
      <w:proofErr w:type="spellStart"/>
      <w:r w:rsidRPr="006136FC">
        <w:t>niya</w:t>
      </w:r>
      <w:proofErr w:type="spellEnd"/>
      <w:r w:rsidRPr="006136FC">
        <w:t xml:space="preserve"> </w:t>
      </w:r>
      <w:proofErr w:type="spellStart"/>
      <w:proofErr w:type="gramStart"/>
      <w:r w:rsidRPr="006136FC">
        <w:t>sa</w:t>
      </w:r>
      <w:proofErr w:type="spellEnd"/>
      <w:proofErr w:type="gramEnd"/>
      <w:r w:rsidRPr="006136FC">
        <w:t xml:space="preserve"> </w:t>
      </w:r>
      <w:proofErr w:type="spellStart"/>
      <w:r w:rsidRPr="006136FC">
        <w:t>atong</w:t>
      </w:r>
      <w:proofErr w:type="spellEnd"/>
      <w:r w:rsidRPr="006136FC">
        <w:t xml:space="preserve"> attitudes towards reading. Should everyone read? Or is it better that people are provided with different means to absorb information?</w:t>
      </w:r>
    </w:p>
    <w:p w:rsidR="00D85A49" w:rsidRDefault="00D85A49" w:rsidP="006136FC">
      <w:r>
        <w:rPr>
          <w:rFonts w:ascii="Calibri" w:hAnsi="Calibri" w:cs="Calibri"/>
          <w:color w:val="000000"/>
        </w:rPr>
        <w:t>The term ‘meme’ was coined by the evolutionary biologist and philosopher Richard Dawkins (1976) with the intention of explaining the low and lux of culture. Dawkins’ meme represents a unit of cultural transmission or imitation contriving a spontaneous expansion, variation and replication of human ideas (2006:192–195). Meaning tunes, ideas, catch-phrases, clothes fashions, ways of making pots or building archers are all examples of memes (Dawkins, 2006:192).</w:t>
      </w:r>
    </w:p>
    <w:p w:rsidR="00D85A49" w:rsidRDefault="00D85A49" w:rsidP="006136FC"/>
    <w:p w:rsidR="00D85A49" w:rsidRDefault="00781E8D">
      <w:r>
        <w:br/>
      </w:r>
      <w:r w:rsidRPr="00781E8D">
        <w:t xml:space="preserve">Include one paragraph each for the research problem (10 </w:t>
      </w:r>
      <w:proofErr w:type="spellStart"/>
      <w:r w:rsidRPr="00781E8D">
        <w:t>pts</w:t>
      </w:r>
      <w:proofErr w:type="spellEnd"/>
      <w:r w:rsidRPr="00781E8D">
        <w:t xml:space="preserve">), the related literature about this problem (25) </w:t>
      </w:r>
      <w:proofErr w:type="spellStart"/>
      <w:r w:rsidRPr="00781E8D">
        <w:t>pts</w:t>
      </w:r>
      <w:proofErr w:type="spellEnd"/>
      <w:r w:rsidRPr="00781E8D">
        <w:t xml:space="preserve">), the deficiencies in the literature (10 </w:t>
      </w:r>
      <w:proofErr w:type="spellStart"/>
      <w:r w:rsidRPr="00781E8D">
        <w:t>pts</w:t>
      </w:r>
      <w:proofErr w:type="spellEnd"/>
      <w:r w:rsidRPr="00781E8D">
        <w:t xml:space="preserve">), and the audiences who will potentially find the study of interest (10 </w:t>
      </w:r>
      <w:proofErr w:type="spellStart"/>
      <w:r w:rsidRPr="00781E8D">
        <w:t>pts</w:t>
      </w:r>
      <w:proofErr w:type="spellEnd"/>
      <w:r w:rsidRPr="00781E8D">
        <w:t>). (List down all your references at the end)</w:t>
      </w:r>
    </w:p>
    <w:p w:rsidR="001A6432" w:rsidRDefault="001A6432"/>
    <w:p w:rsidR="005E149C" w:rsidRDefault="00092063" w:rsidP="003F6162">
      <w:pPr>
        <w:jc w:val="both"/>
      </w:pPr>
      <w:r>
        <w:tab/>
      </w:r>
      <w:r w:rsidR="000B116D" w:rsidRPr="000B116D">
        <w:t xml:space="preserve">Among 79 participating countries and economies, the Philippines scored the lowest in reading comprehension in the 2018 </w:t>
      </w:r>
      <w:proofErr w:type="spellStart"/>
      <w:r w:rsidR="000B116D" w:rsidRPr="000B116D">
        <w:t>Programme</w:t>
      </w:r>
      <w:proofErr w:type="spellEnd"/>
      <w:r w:rsidR="000B116D" w:rsidRPr="000B116D">
        <w:t xml:space="preserve"> for International Student Assessment (PISA)</w:t>
      </w:r>
      <w:r w:rsidR="000B116D">
        <w:t xml:space="preserve">. This is alarming as </w:t>
      </w:r>
      <w:r w:rsidR="000B116D" w:rsidRPr="000B116D">
        <w:t>“Reading proficiency is essential for a wide variety of human activities - from following instructions in a manual; to finding out the who, what, when, where, and why of an event; to communicating with others for a specific purpose or transaction,” the summary of the PISA 2018 results reads.</w:t>
      </w:r>
      <w:r w:rsidR="00F6127B">
        <w:t xml:space="preserve"> </w:t>
      </w:r>
      <w:r w:rsidR="00670B24">
        <w:t>To comprehend a text, one must read.</w:t>
      </w:r>
      <w:r w:rsidR="00F6127B">
        <w:t xml:space="preserve"> </w:t>
      </w:r>
      <w:r w:rsidR="00670B24">
        <w:t>Memes and news headli</w:t>
      </w:r>
      <w:r w:rsidR="005E149C">
        <w:t>nes have become the main determinant of this study</w:t>
      </w:r>
      <w:r w:rsidR="00670B24">
        <w:t xml:space="preserve"> as 1) i</w:t>
      </w:r>
      <w:r>
        <w:t xml:space="preserve">n our </w:t>
      </w:r>
      <w:r>
        <w:lastRenderedPageBreak/>
        <w:t xml:space="preserve">modern media environment characterized by participatory media culture, </w:t>
      </w:r>
      <w:r w:rsidR="005B1C69">
        <w:t>memes h</w:t>
      </w:r>
      <w:r w:rsidR="00614818">
        <w:t>ave become a tool for ci</w:t>
      </w:r>
      <w:r w:rsidR="005B1C69">
        <w:t>tizens seeking to participate actively and discursiv</w:t>
      </w:r>
      <w:r w:rsidR="00670B24">
        <w:t>ely in a digital public sphere, and 2) in the height of the political season in the Philippines</w:t>
      </w:r>
      <w:r w:rsidR="00473AF8">
        <w:t xml:space="preserve">, </w:t>
      </w:r>
      <w:r w:rsidR="005E149C">
        <w:t>headlines</w:t>
      </w:r>
      <w:r w:rsidR="00473AF8">
        <w:t xml:space="preserve"> of newspaper articles on the internet</w:t>
      </w:r>
      <w:r w:rsidR="005E149C">
        <w:t xml:space="preserve"> have also</w:t>
      </w:r>
      <w:r w:rsidR="00473AF8">
        <w:t xml:space="preserve"> become</w:t>
      </w:r>
      <w:r w:rsidR="005E149C">
        <w:t xml:space="preserve"> </w:t>
      </w:r>
      <w:r w:rsidR="00473AF8">
        <w:t xml:space="preserve">the subject of Filipino’s </w:t>
      </w:r>
      <w:r w:rsidR="003F6162">
        <w:t>topic in a discourse.</w:t>
      </w:r>
    </w:p>
    <w:p w:rsidR="00F6127B" w:rsidRDefault="00F6127B">
      <w:r>
        <w:br/>
      </w:r>
      <w:r>
        <w:tab/>
        <w:t xml:space="preserve">This study aims to identify whether memes and news headlines have an effect on </w:t>
      </w:r>
      <w:r w:rsidR="00670B24">
        <w:t xml:space="preserve">Filipino </w:t>
      </w:r>
      <w:proofErr w:type="spellStart"/>
      <w:r w:rsidR="00670B24">
        <w:t>netizens</w:t>
      </w:r>
      <w:proofErr w:type="spellEnd"/>
      <w:r w:rsidR="00670B24">
        <w:t xml:space="preserve">’ reading comprehension. </w:t>
      </w:r>
    </w:p>
    <w:p w:rsidR="00A93BC2" w:rsidRPr="00A93BC2" w:rsidRDefault="00A93BC2" w:rsidP="00A93BC2">
      <w:pPr>
        <w:pStyle w:val="NormalWeb"/>
        <w:spacing w:before="0" w:beforeAutospacing="0" w:after="0" w:afterAutospacing="0"/>
      </w:pPr>
      <w:r>
        <w:br/>
      </w:r>
      <w:r w:rsidRPr="00A93BC2">
        <w:rPr>
          <w:rFonts w:ascii="Arial" w:hAnsi="Arial" w:cs="Arial"/>
          <w:color w:val="000000"/>
          <w:sz w:val="22"/>
          <w:szCs w:val="22"/>
        </w:rPr>
        <w:t xml:space="preserve">Research Question: Is the proliferation of memes equate to comprehension? Or do </w:t>
      </w:r>
      <w:proofErr w:type="spellStart"/>
      <w:r w:rsidRPr="00A93BC2">
        <w:rPr>
          <w:rFonts w:ascii="Arial" w:hAnsi="Arial" w:cs="Arial"/>
          <w:color w:val="000000"/>
          <w:sz w:val="22"/>
          <w:szCs w:val="22"/>
        </w:rPr>
        <w:t>netizens</w:t>
      </w:r>
      <w:proofErr w:type="spellEnd"/>
      <w:r w:rsidRPr="00A93BC2">
        <w:rPr>
          <w:rFonts w:ascii="Arial" w:hAnsi="Arial" w:cs="Arial"/>
          <w:color w:val="000000"/>
          <w:sz w:val="22"/>
          <w:szCs w:val="22"/>
        </w:rPr>
        <w:t xml:space="preserve"> just engage with memes without comprehending?</w:t>
      </w:r>
    </w:p>
    <w:p w:rsidR="00A93BC2" w:rsidRPr="00A93BC2" w:rsidRDefault="00A93BC2" w:rsidP="00A93BC2">
      <w:pPr>
        <w:spacing w:after="0" w:line="240" w:lineRule="auto"/>
        <w:rPr>
          <w:rFonts w:ascii="Times New Roman" w:eastAsia="Times New Roman" w:hAnsi="Times New Roman" w:cs="Times New Roman"/>
          <w:sz w:val="24"/>
          <w:szCs w:val="24"/>
        </w:rPr>
      </w:pPr>
    </w:p>
    <w:p w:rsidR="00A93BC2" w:rsidRPr="00A93BC2" w:rsidRDefault="00A93BC2" w:rsidP="00A93BC2">
      <w:pPr>
        <w:spacing w:after="0" w:line="240" w:lineRule="auto"/>
        <w:rPr>
          <w:rFonts w:ascii="Times New Roman" w:eastAsia="Times New Roman" w:hAnsi="Times New Roman" w:cs="Times New Roman"/>
          <w:sz w:val="24"/>
          <w:szCs w:val="24"/>
        </w:rPr>
      </w:pPr>
      <w:proofErr w:type="spellStart"/>
      <w:r w:rsidRPr="00A93BC2">
        <w:rPr>
          <w:rFonts w:ascii="Arial" w:eastAsia="Times New Roman" w:hAnsi="Arial" w:cs="Arial"/>
          <w:color w:val="000000"/>
        </w:rPr>
        <w:t>Grabarczyk</w:t>
      </w:r>
      <w:proofErr w:type="spellEnd"/>
      <w:r w:rsidRPr="00A93BC2">
        <w:rPr>
          <w:rFonts w:ascii="Arial" w:eastAsia="Times New Roman" w:hAnsi="Arial" w:cs="Arial"/>
          <w:color w:val="000000"/>
        </w:rPr>
        <w:t>, P. (2019). Can memes explain the birth of comprehension? AVANT Journal, Vol. X, No. 3</w:t>
      </w:r>
    </w:p>
    <w:p w:rsidR="00A93BC2" w:rsidRPr="00A93BC2" w:rsidRDefault="00A93BC2" w:rsidP="00A93BC2">
      <w:pPr>
        <w:spacing w:after="0" w:line="240" w:lineRule="auto"/>
        <w:rPr>
          <w:rFonts w:ascii="Times New Roman" w:eastAsia="Times New Roman" w:hAnsi="Times New Roman" w:cs="Times New Roman"/>
          <w:sz w:val="24"/>
          <w:szCs w:val="24"/>
        </w:rPr>
      </w:pPr>
    </w:p>
    <w:p w:rsidR="00A93BC2" w:rsidRPr="00A93BC2" w:rsidRDefault="00A93BC2" w:rsidP="00A93BC2">
      <w:pPr>
        <w:spacing w:after="0" w:line="240" w:lineRule="auto"/>
        <w:rPr>
          <w:rFonts w:ascii="Times New Roman" w:eastAsia="Times New Roman" w:hAnsi="Times New Roman" w:cs="Times New Roman"/>
          <w:sz w:val="24"/>
          <w:szCs w:val="24"/>
        </w:rPr>
      </w:pPr>
      <w:proofErr w:type="spellStart"/>
      <w:r w:rsidRPr="00A93BC2">
        <w:rPr>
          <w:rFonts w:ascii="Arial" w:eastAsia="Times New Roman" w:hAnsi="Arial" w:cs="Arial"/>
          <w:color w:val="000000"/>
        </w:rPr>
        <w:t>Grabarczyk</w:t>
      </w:r>
      <w:proofErr w:type="spellEnd"/>
      <w:r w:rsidRPr="00A93BC2">
        <w:rPr>
          <w:rFonts w:ascii="Arial" w:eastAsia="Times New Roman" w:hAnsi="Arial" w:cs="Arial"/>
          <w:color w:val="000000"/>
        </w:rPr>
        <w:t xml:space="preserve"> (2019), on his polemic against Dennett’s (2017) From Bacteria to Bach and Back argued that the theory memes does not deliver with Dennett’s wish with bridging the gap between competence and comprehension. Dennett reintroduces the theory of memes which gets possibly the most thorough explanation since its introduction in (Dawkins, 1989), by using meme transmission as an analogy for gene transmission. Genes played the role of unobserved properties responsible for the regularity of the transmission of observable properties. If we follow this analogy and look at memes, we could also start with some observable phenomena – words being repeated, ideas being shared, sayings being carried over through generations, tunes being popularized and so on. But memes are not supposed to be the extra posits responsible for the transmission. They are not the unobserved fillers of our epistemic gaps. However, </w:t>
      </w:r>
      <w:proofErr w:type="spellStart"/>
      <w:r w:rsidRPr="00A93BC2">
        <w:rPr>
          <w:rFonts w:ascii="Arial" w:eastAsia="Times New Roman" w:hAnsi="Arial" w:cs="Arial"/>
          <w:color w:val="000000"/>
        </w:rPr>
        <w:t>Grabarczyk</w:t>
      </w:r>
      <w:proofErr w:type="spellEnd"/>
    </w:p>
    <w:p w:rsidR="00C73AE4" w:rsidRDefault="005E0B7F">
      <w:pPr>
        <w:rPr>
          <w:rFonts w:ascii="Arial" w:hAnsi="Arial" w:cs="Arial"/>
          <w:color w:val="000000"/>
        </w:rPr>
      </w:pPr>
      <w:r>
        <w:br/>
      </w:r>
      <w:r>
        <w:rPr>
          <w:rFonts w:ascii="Arial" w:hAnsi="Arial" w:cs="Arial"/>
          <w:color w:val="000000"/>
        </w:rPr>
        <w:t xml:space="preserve">Hartman </w:t>
      </w:r>
      <w:proofErr w:type="gramStart"/>
      <w:r>
        <w:rPr>
          <w:rFonts w:ascii="Arial" w:hAnsi="Arial" w:cs="Arial"/>
          <w:color w:val="000000"/>
        </w:rPr>
        <w:t>et</w:t>
      </w:r>
      <w:proofErr w:type="gramEnd"/>
      <w:r>
        <w:rPr>
          <w:rFonts w:ascii="Arial" w:hAnsi="Arial" w:cs="Arial"/>
          <w:color w:val="000000"/>
        </w:rPr>
        <w:t>. al., (2021) proposes that artistic response strategies can facilitate meaning-making at the evocative dimension of response and lead to deeper responses in the cognitive and reflective dimensions. As English Language Arts teachers, they have found that students often make meaning of texts by connecting them to other texts from the popular culture they know and value. For instance, their students frequently referred to current memes in order to draw parallels with what we were studying. The researchers created the Perspective Meme activity as a way for students to explore character development through artistic response. In general, memes can be useful tools in the classroom when used strategically. They can help students organize complex information about literature, writing, or other aspects of language arts in a relatively low-risk and familiar way. A meme’s simplicity in form can make it more accessible for students than a traditional essay or composition, which often require students to consider elements such as organization, mechanics, grammar, flow, and style. Furthermore, because most students are familiar with memes, the perspective meme strategy can help activate background knowledge by allowing students to apply a familiar means of interacting with information to a text.</w:t>
      </w:r>
    </w:p>
    <w:p w:rsidR="00652817" w:rsidRPr="00652817" w:rsidRDefault="00652817" w:rsidP="00652817">
      <w:pPr>
        <w:spacing w:after="0" w:line="240" w:lineRule="auto"/>
        <w:jc w:val="both"/>
        <w:rPr>
          <w:rFonts w:ascii="Times New Roman" w:eastAsia="Times New Roman" w:hAnsi="Times New Roman" w:cs="Times New Roman"/>
          <w:sz w:val="24"/>
          <w:szCs w:val="24"/>
        </w:rPr>
      </w:pPr>
      <w:proofErr w:type="spellStart"/>
      <w:r w:rsidRPr="00652817">
        <w:rPr>
          <w:rFonts w:ascii="Arial" w:eastAsia="Times New Roman" w:hAnsi="Arial" w:cs="Arial"/>
          <w:color w:val="000000"/>
        </w:rPr>
        <w:t>Procházka</w:t>
      </w:r>
      <w:proofErr w:type="spellEnd"/>
      <w:r w:rsidRPr="00652817">
        <w:rPr>
          <w:rFonts w:ascii="Arial" w:eastAsia="Times New Roman" w:hAnsi="Arial" w:cs="Arial"/>
          <w:color w:val="000000"/>
        </w:rPr>
        <w:t xml:space="preserve"> (2014) examines the recently emerged multimodal artefacts commonly known as</w:t>
      </w:r>
    </w:p>
    <w:p w:rsidR="00652817" w:rsidRPr="00652817" w:rsidRDefault="00652817" w:rsidP="00652817">
      <w:pPr>
        <w:spacing w:after="0" w:line="240" w:lineRule="auto"/>
        <w:jc w:val="both"/>
        <w:rPr>
          <w:rFonts w:ascii="Times New Roman" w:eastAsia="Times New Roman" w:hAnsi="Times New Roman" w:cs="Times New Roman"/>
          <w:sz w:val="24"/>
          <w:szCs w:val="24"/>
        </w:rPr>
      </w:pPr>
      <w:r w:rsidRPr="00652817">
        <w:rPr>
          <w:rFonts w:ascii="Arial" w:eastAsia="Times New Roman" w:hAnsi="Arial" w:cs="Arial"/>
          <w:color w:val="000000"/>
        </w:rPr>
        <w:t xml:space="preserve">Internet memes in the light of the new literacies that are rapidly emerging in the digital age. The Internet has introduced new online reading comprehension skills that redefine the traditional concept of literacy. In other words, traditional print environments require a relatively small set of reading comprehension strategies and skills, while online environments require not only traditional </w:t>
      </w:r>
      <w:r w:rsidRPr="00652817">
        <w:rPr>
          <w:rFonts w:ascii="Arial" w:eastAsia="Times New Roman" w:hAnsi="Arial" w:cs="Arial"/>
          <w:color w:val="000000"/>
        </w:rPr>
        <w:lastRenderedPageBreak/>
        <w:t>skills of reading comprehension, but also new types of knowledge to effectively locate, critically evaluate, synthetize and communicate information on the Internet.</w:t>
      </w:r>
    </w:p>
    <w:p w:rsidR="00652817" w:rsidRDefault="00652817">
      <w:bookmarkStart w:id="0" w:name="_GoBack"/>
      <w:bookmarkEnd w:id="0"/>
    </w:p>
    <w:p w:rsidR="001A6432" w:rsidRPr="00841EDB" w:rsidRDefault="00AE7EF7" w:rsidP="00841EDB">
      <w:pPr>
        <w:rPr>
          <w:rFonts w:ascii="Arial" w:hAnsi="Arial" w:cs="Arial"/>
          <w:color w:val="3C4043"/>
          <w:spacing w:val="3"/>
          <w:sz w:val="21"/>
          <w:szCs w:val="21"/>
        </w:rPr>
      </w:pPr>
      <w:r w:rsidRPr="00841EDB">
        <w:rPr>
          <w:rFonts w:ascii="Arial" w:hAnsi="Arial" w:cs="Arial"/>
          <w:color w:val="3C4043"/>
          <w:spacing w:val="3"/>
          <w:sz w:val="21"/>
          <w:szCs w:val="21"/>
        </w:rPr>
        <w:br/>
      </w:r>
    </w:p>
    <w:p w:rsidR="00AE7EF7" w:rsidRDefault="00AE7EF7" w:rsidP="00AE7EF7">
      <w:pPr>
        <w:ind w:left="360"/>
      </w:pPr>
      <w:r>
        <w:t>Purpose statements indicates why you want to do the study and what you intend to accomplish. Sets the objectives, the intent, or the major idea of a proposal or a study. This idea builds on a need (the problem) and is refined to specific questions (research questions)</w:t>
      </w:r>
      <w:r w:rsidR="00857EF4">
        <w:br/>
      </w:r>
      <w:r w:rsidR="00857EF4" w:rsidRPr="00857EF4">
        <w:rPr>
          <w:noProof/>
        </w:rPr>
        <w:drawing>
          <wp:inline distT="0" distB="0" distL="0" distR="0" wp14:anchorId="3AF05DA0" wp14:editId="0AB9FEC3">
            <wp:extent cx="5792008" cy="2896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2008" cy="2896004"/>
                    </a:xfrm>
                    <a:prstGeom prst="rect">
                      <a:avLst/>
                    </a:prstGeom>
                  </pic:spPr>
                </pic:pic>
              </a:graphicData>
            </a:graphic>
          </wp:inline>
        </w:drawing>
      </w:r>
    </w:p>
    <w:p w:rsidR="00857EF4" w:rsidRDefault="00857EF4" w:rsidP="00AE7EF7">
      <w:pPr>
        <w:ind w:left="360"/>
      </w:pPr>
      <w:r w:rsidRPr="00857EF4">
        <w:rPr>
          <w:noProof/>
        </w:rPr>
        <w:drawing>
          <wp:inline distT="0" distB="0" distL="0" distR="0" wp14:anchorId="7E5B55E8" wp14:editId="5026DF66">
            <wp:extent cx="5801535" cy="3172268"/>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1535" cy="3172268"/>
                    </a:xfrm>
                    <a:prstGeom prst="rect">
                      <a:avLst/>
                    </a:prstGeom>
                  </pic:spPr>
                </pic:pic>
              </a:graphicData>
            </a:graphic>
          </wp:inline>
        </w:drawing>
      </w:r>
    </w:p>
    <w:p w:rsidR="00857EF4" w:rsidRDefault="00857EF4" w:rsidP="00AE7EF7">
      <w:pPr>
        <w:ind w:left="360"/>
      </w:pPr>
      <w:r w:rsidRPr="00857EF4">
        <w:rPr>
          <w:noProof/>
        </w:rPr>
        <w:lastRenderedPageBreak/>
        <w:drawing>
          <wp:inline distT="0" distB="0" distL="0" distR="0" wp14:anchorId="2A35BF0C" wp14:editId="0E174A11">
            <wp:extent cx="5591955" cy="315321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1955" cy="3153215"/>
                    </a:xfrm>
                    <a:prstGeom prst="rect">
                      <a:avLst/>
                    </a:prstGeom>
                  </pic:spPr>
                </pic:pic>
              </a:graphicData>
            </a:graphic>
          </wp:inline>
        </w:drawing>
      </w:r>
    </w:p>
    <w:p w:rsidR="00857EF4" w:rsidRDefault="00857EF4" w:rsidP="00AE7EF7">
      <w:pPr>
        <w:ind w:left="360"/>
      </w:pPr>
      <w:r w:rsidRPr="00857EF4">
        <w:rPr>
          <w:noProof/>
        </w:rPr>
        <w:drawing>
          <wp:inline distT="0" distB="0" distL="0" distR="0" wp14:anchorId="2ECB0AE8" wp14:editId="3C582564">
            <wp:extent cx="5792008" cy="279121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2008" cy="2791215"/>
                    </a:xfrm>
                    <a:prstGeom prst="rect">
                      <a:avLst/>
                    </a:prstGeom>
                  </pic:spPr>
                </pic:pic>
              </a:graphicData>
            </a:graphic>
          </wp:inline>
        </w:drawing>
      </w:r>
    </w:p>
    <w:p w:rsidR="00857EF4" w:rsidRDefault="00857EF4" w:rsidP="00AE7EF7">
      <w:pPr>
        <w:ind w:left="360"/>
      </w:pPr>
      <w:r w:rsidRPr="00857EF4">
        <w:rPr>
          <w:noProof/>
        </w:rPr>
        <w:lastRenderedPageBreak/>
        <w:drawing>
          <wp:inline distT="0" distB="0" distL="0" distR="0" wp14:anchorId="653C46C1" wp14:editId="2DF5E411">
            <wp:extent cx="5820587" cy="318179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87" cy="3181794"/>
                    </a:xfrm>
                    <a:prstGeom prst="rect">
                      <a:avLst/>
                    </a:prstGeom>
                  </pic:spPr>
                </pic:pic>
              </a:graphicData>
            </a:graphic>
          </wp:inline>
        </w:drawing>
      </w:r>
    </w:p>
    <w:p w:rsidR="00857EF4" w:rsidRDefault="00857EF4" w:rsidP="00AE7EF7">
      <w:pPr>
        <w:ind w:left="360"/>
      </w:pPr>
      <w:r w:rsidRPr="00857EF4">
        <w:rPr>
          <w:noProof/>
        </w:rPr>
        <w:drawing>
          <wp:inline distT="0" distB="0" distL="0" distR="0" wp14:anchorId="6B2623AB" wp14:editId="2D42BA01">
            <wp:extent cx="5782482" cy="319132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2482" cy="3191320"/>
                    </a:xfrm>
                    <a:prstGeom prst="rect">
                      <a:avLst/>
                    </a:prstGeom>
                  </pic:spPr>
                </pic:pic>
              </a:graphicData>
            </a:graphic>
          </wp:inline>
        </w:drawing>
      </w:r>
    </w:p>
    <w:p w:rsidR="00E56AC5" w:rsidRDefault="00E56AC5" w:rsidP="00AE7EF7">
      <w:pPr>
        <w:ind w:left="360"/>
      </w:pPr>
      <w:r w:rsidRPr="00E56AC5">
        <w:rPr>
          <w:noProof/>
        </w:rPr>
        <w:lastRenderedPageBreak/>
        <w:drawing>
          <wp:inline distT="0" distB="0" distL="0" distR="0" wp14:anchorId="263B9E85" wp14:editId="1CC00B5A">
            <wp:extent cx="5744377" cy="273405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4377" cy="2734057"/>
                    </a:xfrm>
                    <a:prstGeom prst="rect">
                      <a:avLst/>
                    </a:prstGeom>
                  </pic:spPr>
                </pic:pic>
              </a:graphicData>
            </a:graphic>
          </wp:inline>
        </w:drawing>
      </w:r>
    </w:p>
    <w:p w:rsidR="00E56AC5" w:rsidRDefault="00E56AC5" w:rsidP="00AE7EF7">
      <w:pPr>
        <w:ind w:left="360"/>
      </w:pPr>
      <w:r w:rsidRPr="00E56AC5">
        <w:rPr>
          <w:noProof/>
        </w:rPr>
        <w:drawing>
          <wp:inline distT="0" distB="0" distL="0" distR="0" wp14:anchorId="67FAA98F" wp14:editId="0AF415E6">
            <wp:extent cx="5772956" cy="313416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956" cy="3134162"/>
                    </a:xfrm>
                    <a:prstGeom prst="rect">
                      <a:avLst/>
                    </a:prstGeom>
                  </pic:spPr>
                </pic:pic>
              </a:graphicData>
            </a:graphic>
          </wp:inline>
        </w:drawing>
      </w:r>
    </w:p>
    <w:p w:rsidR="00E56AC5" w:rsidRDefault="00E56AC5" w:rsidP="00AE7EF7">
      <w:pPr>
        <w:ind w:left="360"/>
      </w:pPr>
      <w:r w:rsidRPr="00E56AC5">
        <w:rPr>
          <w:noProof/>
        </w:rPr>
        <w:lastRenderedPageBreak/>
        <w:drawing>
          <wp:inline distT="0" distB="0" distL="0" distR="0" wp14:anchorId="5D80BFE2" wp14:editId="50B2C768">
            <wp:extent cx="5820587" cy="3000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587" cy="3000794"/>
                    </a:xfrm>
                    <a:prstGeom prst="rect">
                      <a:avLst/>
                    </a:prstGeom>
                  </pic:spPr>
                </pic:pic>
              </a:graphicData>
            </a:graphic>
          </wp:inline>
        </w:drawing>
      </w:r>
    </w:p>
    <w:p w:rsidR="00E56AC5" w:rsidRDefault="00E56AC5" w:rsidP="00AE7EF7">
      <w:pPr>
        <w:ind w:left="360"/>
      </w:pPr>
      <w:r w:rsidRPr="00E56AC5">
        <w:rPr>
          <w:noProof/>
        </w:rPr>
        <w:drawing>
          <wp:inline distT="0" distB="0" distL="0" distR="0" wp14:anchorId="51FEB197" wp14:editId="328221D1">
            <wp:extent cx="5658640" cy="307700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8640" cy="3077004"/>
                    </a:xfrm>
                    <a:prstGeom prst="rect">
                      <a:avLst/>
                    </a:prstGeom>
                  </pic:spPr>
                </pic:pic>
              </a:graphicData>
            </a:graphic>
          </wp:inline>
        </w:drawing>
      </w:r>
    </w:p>
    <w:p w:rsidR="00E56AC5" w:rsidRDefault="00E56AC5" w:rsidP="00AE7EF7">
      <w:pPr>
        <w:ind w:left="360"/>
      </w:pPr>
      <w:r w:rsidRPr="00E56AC5">
        <w:rPr>
          <w:noProof/>
        </w:rPr>
        <w:lastRenderedPageBreak/>
        <w:drawing>
          <wp:inline distT="0" distB="0" distL="0" distR="0" wp14:anchorId="40F09074" wp14:editId="7A3D810D">
            <wp:extent cx="5811061" cy="28197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1061" cy="2819794"/>
                    </a:xfrm>
                    <a:prstGeom prst="rect">
                      <a:avLst/>
                    </a:prstGeom>
                  </pic:spPr>
                </pic:pic>
              </a:graphicData>
            </a:graphic>
          </wp:inline>
        </w:drawing>
      </w:r>
      <w:r w:rsidRPr="00E56AC5">
        <w:rPr>
          <w:noProof/>
        </w:rPr>
        <w:drawing>
          <wp:inline distT="0" distB="0" distL="0" distR="0" wp14:anchorId="400E2FA3" wp14:editId="52F1542A">
            <wp:extent cx="5830114" cy="3162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0114" cy="3162741"/>
                    </a:xfrm>
                    <a:prstGeom prst="rect">
                      <a:avLst/>
                    </a:prstGeom>
                  </pic:spPr>
                </pic:pic>
              </a:graphicData>
            </a:graphic>
          </wp:inline>
        </w:drawing>
      </w:r>
    </w:p>
    <w:p w:rsidR="00E56AC5" w:rsidRDefault="00E56AC5" w:rsidP="00E56AC5"/>
    <w:p w:rsidR="00E56AC5" w:rsidRDefault="00E56AC5" w:rsidP="00E56AC5">
      <w:pPr>
        <w:tabs>
          <w:tab w:val="left" w:pos="2225"/>
        </w:tabs>
      </w:pPr>
      <w:r w:rsidRPr="00E56AC5">
        <w:rPr>
          <w:noProof/>
        </w:rPr>
        <w:lastRenderedPageBreak/>
        <w:drawing>
          <wp:inline distT="0" distB="0" distL="0" distR="0" wp14:anchorId="3E229E1A" wp14:editId="13897DFB">
            <wp:extent cx="5487166" cy="282932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2829320"/>
                    </a:xfrm>
                    <a:prstGeom prst="rect">
                      <a:avLst/>
                    </a:prstGeom>
                  </pic:spPr>
                </pic:pic>
              </a:graphicData>
            </a:graphic>
          </wp:inline>
        </w:drawing>
      </w:r>
    </w:p>
    <w:p w:rsidR="00E56AC5" w:rsidRDefault="00E56AC5" w:rsidP="00E56AC5">
      <w:pPr>
        <w:tabs>
          <w:tab w:val="left" w:pos="2225"/>
        </w:tabs>
      </w:pPr>
      <w:r>
        <w:t>(</w:t>
      </w:r>
      <w:proofErr w:type="gramStart"/>
      <w:r>
        <w:t>sex</w:t>
      </w:r>
      <w:proofErr w:type="gramEnd"/>
      <w:r>
        <w:t xml:space="preserve"> role attitudes experiences = independent</w:t>
      </w:r>
      <w:r w:rsidR="008C4559">
        <w:t xml:space="preserve"> variable</w:t>
      </w:r>
      <w:r w:rsidR="00B21737">
        <w:t>(cause)</w:t>
      </w:r>
      <w:r>
        <w:t>, sexual victimization = dependent variable</w:t>
      </w:r>
      <w:r w:rsidR="00B21737">
        <w:t>(effect)</w:t>
      </w:r>
      <w:r>
        <w:t>)</w:t>
      </w:r>
    </w:p>
    <w:p w:rsidR="008C4559" w:rsidRDefault="008C4559" w:rsidP="00E56AC5">
      <w:pPr>
        <w:tabs>
          <w:tab w:val="left" w:pos="2225"/>
        </w:tabs>
      </w:pPr>
      <w:r w:rsidRPr="008C4559">
        <w:rPr>
          <w:noProof/>
        </w:rPr>
        <w:lastRenderedPageBreak/>
        <w:drawing>
          <wp:inline distT="0" distB="0" distL="0" distR="0" wp14:anchorId="0047FD63" wp14:editId="36516FC8">
            <wp:extent cx="5553850" cy="311511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850" cy="3115110"/>
                    </a:xfrm>
                    <a:prstGeom prst="rect">
                      <a:avLst/>
                    </a:prstGeom>
                  </pic:spPr>
                </pic:pic>
              </a:graphicData>
            </a:graphic>
          </wp:inline>
        </w:drawing>
      </w:r>
      <w:r w:rsidRPr="008C4559">
        <w:rPr>
          <w:noProof/>
        </w:rPr>
        <w:drawing>
          <wp:inline distT="0" distB="0" distL="0" distR="0" wp14:anchorId="246A8D92" wp14:editId="77E9770D">
            <wp:extent cx="5725324" cy="3057952"/>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324" cy="3057952"/>
                    </a:xfrm>
                    <a:prstGeom prst="rect">
                      <a:avLst/>
                    </a:prstGeom>
                  </pic:spPr>
                </pic:pic>
              </a:graphicData>
            </a:graphic>
          </wp:inline>
        </w:drawing>
      </w:r>
    </w:p>
    <w:p w:rsidR="008C4559" w:rsidRDefault="008C4559" w:rsidP="00E56AC5">
      <w:pPr>
        <w:tabs>
          <w:tab w:val="left" w:pos="2225"/>
        </w:tabs>
      </w:pPr>
      <w:r w:rsidRPr="008C4559">
        <w:rPr>
          <w:noProof/>
        </w:rPr>
        <w:lastRenderedPageBreak/>
        <w:drawing>
          <wp:inline distT="0" distB="0" distL="0" distR="0" wp14:anchorId="57DDD372" wp14:editId="67927F78">
            <wp:extent cx="5591955" cy="3248478"/>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955" cy="3248478"/>
                    </a:xfrm>
                    <a:prstGeom prst="rect">
                      <a:avLst/>
                    </a:prstGeom>
                  </pic:spPr>
                </pic:pic>
              </a:graphicData>
            </a:graphic>
          </wp:inline>
        </w:drawing>
      </w:r>
    </w:p>
    <w:p w:rsidR="008C4559" w:rsidRDefault="003047E7" w:rsidP="00E56AC5">
      <w:pPr>
        <w:tabs>
          <w:tab w:val="left" w:pos="2225"/>
        </w:tabs>
      </w:pPr>
      <w:r w:rsidRPr="003047E7">
        <w:rPr>
          <w:noProof/>
        </w:rPr>
        <w:drawing>
          <wp:inline distT="0" distB="0" distL="0" distR="0" wp14:anchorId="7DE14411" wp14:editId="215C06D0">
            <wp:extent cx="5715798" cy="31436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798" cy="3143689"/>
                    </a:xfrm>
                    <a:prstGeom prst="rect">
                      <a:avLst/>
                    </a:prstGeom>
                  </pic:spPr>
                </pic:pic>
              </a:graphicData>
            </a:graphic>
          </wp:inline>
        </w:drawing>
      </w:r>
    </w:p>
    <w:p w:rsidR="003047E7" w:rsidRDefault="003047E7" w:rsidP="00E56AC5">
      <w:pPr>
        <w:tabs>
          <w:tab w:val="left" w:pos="2225"/>
        </w:tabs>
      </w:pPr>
      <w:r>
        <w:t>(</w:t>
      </w:r>
      <w:proofErr w:type="gramStart"/>
      <w:r>
        <w:t>concurrent</w:t>
      </w:r>
      <w:proofErr w:type="gramEnd"/>
      <w:r>
        <w:t xml:space="preserve"> = triangulate)</w:t>
      </w:r>
    </w:p>
    <w:p w:rsidR="008B6E3F" w:rsidRDefault="003047E7" w:rsidP="00E56AC5">
      <w:pPr>
        <w:tabs>
          <w:tab w:val="left" w:pos="2225"/>
        </w:tabs>
      </w:pPr>
      <w:r w:rsidRPr="003047E7">
        <w:rPr>
          <w:noProof/>
        </w:rPr>
        <w:lastRenderedPageBreak/>
        <w:drawing>
          <wp:inline distT="0" distB="0" distL="0" distR="0" wp14:anchorId="2BF76795" wp14:editId="30B68486">
            <wp:extent cx="5734850" cy="32008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850" cy="3200847"/>
                    </a:xfrm>
                    <a:prstGeom prst="rect">
                      <a:avLst/>
                    </a:prstGeom>
                  </pic:spPr>
                </pic:pic>
              </a:graphicData>
            </a:graphic>
          </wp:inline>
        </w:drawing>
      </w:r>
      <w:r w:rsidRPr="003047E7">
        <w:rPr>
          <w:noProof/>
        </w:rPr>
        <w:drawing>
          <wp:inline distT="0" distB="0" distL="0" distR="0" wp14:anchorId="3C802ADF" wp14:editId="4D6C99BD">
            <wp:extent cx="5677692" cy="3162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7692" cy="3162741"/>
                    </a:xfrm>
                    <a:prstGeom prst="rect">
                      <a:avLst/>
                    </a:prstGeom>
                  </pic:spPr>
                </pic:pic>
              </a:graphicData>
            </a:graphic>
          </wp:inline>
        </w:drawing>
      </w:r>
      <w:r w:rsidRPr="003047E7">
        <w:rPr>
          <w:noProof/>
        </w:rPr>
        <w:lastRenderedPageBreak/>
        <w:drawing>
          <wp:inline distT="0" distB="0" distL="0" distR="0" wp14:anchorId="7EA1D695" wp14:editId="65D50884">
            <wp:extent cx="4515480" cy="265784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5480" cy="2657846"/>
                    </a:xfrm>
                    <a:prstGeom prst="rect">
                      <a:avLst/>
                    </a:prstGeom>
                  </pic:spPr>
                </pic:pic>
              </a:graphicData>
            </a:graphic>
          </wp:inline>
        </w:drawing>
      </w:r>
      <w:r w:rsidRPr="003047E7">
        <w:rPr>
          <w:noProof/>
        </w:rPr>
        <w:drawing>
          <wp:inline distT="0" distB="0" distL="0" distR="0" wp14:anchorId="3727863A" wp14:editId="1A6F5494">
            <wp:extent cx="5830114" cy="318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114" cy="3181794"/>
                    </a:xfrm>
                    <a:prstGeom prst="rect">
                      <a:avLst/>
                    </a:prstGeom>
                  </pic:spPr>
                </pic:pic>
              </a:graphicData>
            </a:graphic>
          </wp:inline>
        </w:drawing>
      </w:r>
      <w:r w:rsidRPr="003047E7">
        <w:rPr>
          <w:noProof/>
        </w:rPr>
        <w:lastRenderedPageBreak/>
        <w:drawing>
          <wp:inline distT="0" distB="0" distL="0" distR="0" wp14:anchorId="210F3756" wp14:editId="79C0ABF4">
            <wp:extent cx="5934903" cy="2762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903" cy="2762636"/>
                    </a:xfrm>
                    <a:prstGeom prst="rect">
                      <a:avLst/>
                    </a:prstGeom>
                  </pic:spPr>
                </pic:pic>
              </a:graphicData>
            </a:graphic>
          </wp:inline>
        </w:drawing>
      </w:r>
      <w:r w:rsidR="008B6E3F" w:rsidRPr="008B6E3F">
        <w:rPr>
          <w:noProof/>
        </w:rPr>
        <w:drawing>
          <wp:inline distT="0" distB="0" distL="0" distR="0" wp14:anchorId="172A2B1C" wp14:editId="30259221">
            <wp:extent cx="4848902" cy="4334480"/>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902" cy="4334480"/>
                    </a:xfrm>
                    <a:prstGeom prst="rect">
                      <a:avLst/>
                    </a:prstGeom>
                  </pic:spPr>
                </pic:pic>
              </a:graphicData>
            </a:graphic>
          </wp:inline>
        </w:drawing>
      </w:r>
      <w:r w:rsidR="008B6E3F" w:rsidRPr="008B6E3F">
        <w:rPr>
          <w:noProof/>
        </w:rPr>
        <w:lastRenderedPageBreak/>
        <w:drawing>
          <wp:inline distT="0" distB="0" distL="0" distR="0" wp14:anchorId="75256843" wp14:editId="792B2AB6">
            <wp:extent cx="5125165" cy="353426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5165" cy="3534268"/>
                    </a:xfrm>
                    <a:prstGeom prst="rect">
                      <a:avLst/>
                    </a:prstGeom>
                  </pic:spPr>
                </pic:pic>
              </a:graphicData>
            </a:graphic>
          </wp:inline>
        </w:drawing>
      </w:r>
      <w:r w:rsidR="008B6E3F" w:rsidRPr="008B6E3F">
        <w:rPr>
          <w:noProof/>
        </w:rPr>
        <w:drawing>
          <wp:inline distT="0" distB="0" distL="0" distR="0" wp14:anchorId="75FEB4F3" wp14:editId="6D5D732D">
            <wp:extent cx="5287113" cy="351521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7113" cy="3515216"/>
                    </a:xfrm>
                    <a:prstGeom prst="rect">
                      <a:avLst/>
                    </a:prstGeom>
                  </pic:spPr>
                </pic:pic>
              </a:graphicData>
            </a:graphic>
          </wp:inline>
        </w:drawing>
      </w:r>
      <w:r w:rsidR="008B6E3F" w:rsidRPr="008B6E3F">
        <w:rPr>
          <w:noProof/>
        </w:rPr>
        <w:lastRenderedPageBreak/>
        <w:drawing>
          <wp:inline distT="0" distB="0" distL="0" distR="0" wp14:anchorId="4D3A6457" wp14:editId="4DA149CF">
            <wp:extent cx="5315692" cy="370574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5692" cy="3705742"/>
                    </a:xfrm>
                    <a:prstGeom prst="rect">
                      <a:avLst/>
                    </a:prstGeom>
                  </pic:spPr>
                </pic:pic>
              </a:graphicData>
            </a:graphic>
          </wp:inline>
        </w:drawing>
      </w:r>
      <w:r w:rsidR="008B6E3F" w:rsidRPr="008B6E3F">
        <w:rPr>
          <w:noProof/>
        </w:rPr>
        <w:lastRenderedPageBreak/>
        <w:drawing>
          <wp:inline distT="0" distB="0" distL="0" distR="0" wp14:anchorId="46896E1A" wp14:editId="160F60A5">
            <wp:extent cx="4763165" cy="475363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165" cy="4753638"/>
                    </a:xfrm>
                    <a:prstGeom prst="rect">
                      <a:avLst/>
                    </a:prstGeom>
                  </pic:spPr>
                </pic:pic>
              </a:graphicData>
            </a:graphic>
          </wp:inline>
        </w:drawing>
      </w:r>
    </w:p>
    <w:p w:rsidR="00CE45FF" w:rsidRDefault="00CE45FF" w:rsidP="00E56AC5">
      <w:pPr>
        <w:tabs>
          <w:tab w:val="left" w:pos="2225"/>
        </w:tabs>
      </w:pPr>
    </w:p>
    <w:p w:rsidR="008B6E3F" w:rsidRDefault="008B6E3F" w:rsidP="00E56AC5">
      <w:pPr>
        <w:tabs>
          <w:tab w:val="left" w:pos="2225"/>
        </w:tabs>
      </w:pPr>
      <w:r w:rsidRPr="008B6E3F">
        <w:rPr>
          <w:noProof/>
        </w:rPr>
        <w:drawing>
          <wp:inline distT="0" distB="0" distL="0" distR="0" wp14:anchorId="4D3DC343" wp14:editId="34E21146">
            <wp:extent cx="5696745" cy="296268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745" cy="2962688"/>
                    </a:xfrm>
                    <a:prstGeom prst="rect">
                      <a:avLst/>
                    </a:prstGeom>
                  </pic:spPr>
                </pic:pic>
              </a:graphicData>
            </a:graphic>
          </wp:inline>
        </w:drawing>
      </w:r>
    </w:p>
    <w:p w:rsidR="008B6E3F" w:rsidRDefault="008B6E3F" w:rsidP="00E56AC5">
      <w:pPr>
        <w:tabs>
          <w:tab w:val="left" w:pos="2225"/>
        </w:tabs>
        <w:rPr>
          <w:noProof/>
        </w:rPr>
      </w:pPr>
      <w:r>
        <w:lastRenderedPageBreak/>
        <w:t>(</w:t>
      </w:r>
      <w:proofErr w:type="gramStart"/>
      <w:r>
        <w:t>usually</w:t>
      </w:r>
      <w:proofErr w:type="gramEnd"/>
      <w:r>
        <w:t xml:space="preserve"> for quantitative research it needs hypothesis)</w:t>
      </w:r>
      <w:r w:rsidRPr="008B6E3F">
        <w:rPr>
          <w:noProof/>
        </w:rPr>
        <w:t xml:space="preserve"> </w:t>
      </w:r>
    </w:p>
    <w:p w:rsidR="008B6E3F" w:rsidRDefault="008B6E3F" w:rsidP="00E56AC5">
      <w:pPr>
        <w:tabs>
          <w:tab w:val="left" w:pos="2225"/>
        </w:tabs>
      </w:pPr>
      <w:r w:rsidRPr="008B6E3F">
        <w:rPr>
          <w:noProof/>
        </w:rPr>
        <w:drawing>
          <wp:inline distT="0" distB="0" distL="0" distR="0" wp14:anchorId="37CE7E4D" wp14:editId="36C8C190">
            <wp:extent cx="5572903" cy="261021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903" cy="2610214"/>
                    </a:xfrm>
                    <a:prstGeom prst="rect">
                      <a:avLst/>
                    </a:prstGeom>
                  </pic:spPr>
                </pic:pic>
              </a:graphicData>
            </a:graphic>
          </wp:inline>
        </w:drawing>
      </w:r>
    </w:p>
    <w:p w:rsidR="008B6E3F" w:rsidRDefault="008B6E3F" w:rsidP="00E56AC5">
      <w:pPr>
        <w:tabs>
          <w:tab w:val="left" w:pos="2225"/>
        </w:tabs>
      </w:pPr>
      <w:r w:rsidRPr="008B6E3F">
        <w:rPr>
          <w:noProof/>
        </w:rPr>
        <w:lastRenderedPageBreak/>
        <w:drawing>
          <wp:inline distT="0" distB="0" distL="0" distR="0" wp14:anchorId="48BCA758" wp14:editId="41B5B827">
            <wp:extent cx="5563376" cy="201005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3376" cy="2010056"/>
                    </a:xfrm>
                    <a:prstGeom prst="rect">
                      <a:avLst/>
                    </a:prstGeom>
                  </pic:spPr>
                </pic:pic>
              </a:graphicData>
            </a:graphic>
          </wp:inline>
        </w:drawing>
      </w:r>
      <w:r w:rsidR="008A69B9" w:rsidRPr="008A69B9">
        <w:rPr>
          <w:noProof/>
        </w:rPr>
        <w:drawing>
          <wp:inline distT="0" distB="0" distL="0" distR="0" wp14:anchorId="039ABDDD" wp14:editId="7323694A">
            <wp:extent cx="4715533" cy="3038899"/>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5533" cy="3038899"/>
                    </a:xfrm>
                    <a:prstGeom prst="rect">
                      <a:avLst/>
                    </a:prstGeom>
                  </pic:spPr>
                </pic:pic>
              </a:graphicData>
            </a:graphic>
          </wp:inline>
        </w:drawing>
      </w:r>
      <w:r w:rsidR="008A69B9" w:rsidRPr="008A69B9">
        <w:rPr>
          <w:noProof/>
        </w:rPr>
        <w:lastRenderedPageBreak/>
        <w:drawing>
          <wp:inline distT="0" distB="0" distL="0" distR="0" wp14:anchorId="2D482E8D" wp14:editId="7C0E5F07">
            <wp:extent cx="4791744" cy="455358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4553585"/>
                    </a:xfrm>
                    <a:prstGeom prst="rect">
                      <a:avLst/>
                    </a:prstGeom>
                  </pic:spPr>
                </pic:pic>
              </a:graphicData>
            </a:graphic>
          </wp:inline>
        </w:drawing>
      </w:r>
    </w:p>
    <w:p w:rsidR="008A69B9" w:rsidRPr="00E56AC5" w:rsidRDefault="008A69B9" w:rsidP="00E56AC5">
      <w:pPr>
        <w:tabs>
          <w:tab w:val="left" w:pos="2225"/>
        </w:tabs>
      </w:pPr>
      <w:r w:rsidRPr="008A69B9">
        <w:rPr>
          <w:noProof/>
        </w:rPr>
        <w:drawing>
          <wp:inline distT="0" distB="0" distL="0" distR="0" wp14:anchorId="1AE4CE20" wp14:editId="60C03448">
            <wp:extent cx="5715798" cy="26578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798" cy="2657846"/>
                    </a:xfrm>
                    <a:prstGeom prst="rect">
                      <a:avLst/>
                    </a:prstGeom>
                  </pic:spPr>
                </pic:pic>
              </a:graphicData>
            </a:graphic>
          </wp:inline>
        </w:drawing>
      </w:r>
    </w:p>
    <w:sectPr w:rsidR="008A69B9" w:rsidRPr="00E56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CD2671"/>
    <w:multiLevelType w:val="hybridMultilevel"/>
    <w:tmpl w:val="E8C2E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6D2"/>
    <w:rsid w:val="00010711"/>
    <w:rsid w:val="00020679"/>
    <w:rsid w:val="00092063"/>
    <w:rsid w:val="000A1FFE"/>
    <w:rsid w:val="000B116D"/>
    <w:rsid w:val="000E4DE2"/>
    <w:rsid w:val="001A6432"/>
    <w:rsid w:val="002B5D86"/>
    <w:rsid w:val="002F48EA"/>
    <w:rsid w:val="003047E7"/>
    <w:rsid w:val="003F6162"/>
    <w:rsid w:val="00465CD9"/>
    <w:rsid w:val="00473AF8"/>
    <w:rsid w:val="004C6C11"/>
    <w:rsid w:val="004F4988"/>
    <w:rsid w:val="005B1C69"/>
    <w:rsid w:val="005C76D2"/>
    <w:rsid w:val="005E0B7F"/>
    <w:rsid w:val="005E149C"/>
    <w:rsid w:val="006136FC"/>
    <w:rsid w:val="00614818"/>
    <w:rsid w:val="00652817"/>
    <w:rsid w:val="00670B24"/>
    <w:rsid w:val="00674722"/>
    <w:rsid w:val="006D019F"/>
    <w:rsid w:val="006D6137"/>
    <w:rsid w:val="00701960"/>
    <w:rsid w:val="00781E8D"/>
    <w:rsid w:val="007F5380"/>
    <w:rsid w:val="00841EDB"/>
    <w:rsid w:val="00857EF4"/>
    <w:rsid w:val="008A69B9"/>
    <w:rsid w:val="008B6E3F"/>
    <w:rsid w:val="008C4559"/>
    <w:rsid w:val="008F23F2"/>
    <w:rsid w:val="00A93BC2"/>
    <w:rsid w:val="00AE7EF7"/>
    <w:rsid w:val="00B21737"/>
    <w:rsid w:val="00B46C16"/>
    <w:rsid w:val="00C73AE4"/>
    <w:rsid w:val="00CE45FF"/>
    <w:rsid w:val="00D26BF5"/>
    <w:rsid w:val="00D85A49"/>
    <w:rsid w:val="00DF39F7"/>
    <w:rsid w:val="00E40681"/>
    <w:rsid w:val="00E56AC5"/>
    <w:rsid w:val="00F51C07"/>
    <w:rsid w:val="00F6127B"/>
    <w:rsid w:val="00F87BC0"/>
    <w:rsid w:val="00FD6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2D29CB-BE29-4DDD-AF4E-907B45527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EF7"/>
    <w:pPr>
      <w:ind w:left="720"/>
      <w:contextualSpacing/>
    </w:pPr>
  </w:style>
  <w:style w:type="paragraph" w:styleId="Title">
    <w:name w:val="Title"/>
    <w:basedOn w:val="Normal"/>
    <w:next w:val="Normal"/>
    <w:link w:val="TitleChar"/>
    <w:uiPriority w:val="10"/>
    <w:qFormat/>
    <w:rsid w:val="006D01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19F"/>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6D61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041551">
      <w:bodyDiv w:val="1"/>
      <w:marLeft w:val="0"/>
      <w:marRight w:val="0"/>
      <w:marTop w:val="0"/>
      <w:marBottom w:val="0"/>
      <w:divBdr>
        <w:top w:val="none" w:sz="0" w:space="0" w:color="auto"/>
        <w:left w:val="none" w:sz="0" w:space="0" w:color="auto"/>
        <w:bottom w:val="none" w:sz="0" w:space="0" w:color="auto"/>
        <w:right w:val="none" w:sz="0" w:space="0" w:color="auto"/>
      </w:divBdr>
      <w:divsChild>
        <w:div w:id="2001276308">
          <w:marLeft w:val="0"/>
          <w:marRight w:val="0"/>
          <w:marTop w:val="0"/>
          <w:marBottom w:val="0"/>
          <w:divBdr>
            <w:top w:val="none" w:sz="0" w:space="0" w:color="auto"/>
            <w:left w:val="none" w:sz="0" w:space="0" w:color="auto"/>
            <w:bottom w:val="none" w:sz="0" w:space="0" w:color="auto"/>
            <w:right w:val="none" w:sz="0" w:space="0" w:color="auto"/>
          </w:divBdr>
          <w:divsChild>
            <w:div w:id="1715428328">
              <w:marLeft w:val="0"/>
              <w:marRight w:val="0"/>
              <w:marTop w:val="0"/>
              <w:marBottom w:val="0"/>
              <w:divBdr>
                <w:top w:val="none" w:sz="0" w:space="0" w:color="auto"/>
                <w:left w:val="none" w:sz="0" w:space="0" w:color="auto"/>
                <w:bottom w:val="none" w:sz="0" w:space="0" w:color="auto"/>
                <w:right w:val="none" w:sz="0" w:space="0" w:color="auto"/>
              </w:divBdr>
              <w:divsChild>
                <w:div w:id="1635914489">
                  <w:marLeft w:val="0"/>
                  <w:marRight w:val="0"/>
                  <w:marTop w:val="0"/>
                  <w:marBottom w:val="0"/>
                  <w:divBdr>
                    <w:top w:val="none" w:sz="0" w:space="0" w:color="auto"/>
                    <w:left w:val="none" w:sz="0" w:space="0" w:color="auto"/>
                    <w:bottom w:val="none" w:sz="0" w:space="0" w:color="auto"/>
                    <w:right w:val="none" w:sz="0" w:space="0" w:color="auto"/>
                  </w:divBdr>
                  <w:divsChild>
                    <w:div w:id="1242371316">
                      <w:marLeft w:val="0"/>
                      <w:marRight w:val="0"/>
                      <w:marTop w:val="0"/>
                      <w:marBottom w:val="0"/>
                      <w:divBdr>
                        <w:top w:val="none" w:sz="0" w:space="0" w:color="auto"/>
                        <w:left w:val="none" w:sz="0" w:space="0" w:color="auto"/>
                        <w:bottom w:val="none" w:sz="0" w:space="0" w:color="auto"/>
                        <w:right w:val="none" w:sz="0" w:space="0" w:color="auto"/>
                      </w:divBdr>
                      <w:divsChild>
                        <w:div w:id="1953708608">
                          <w:marLeft w:val="0"/>
                          <w:marRight w:val="0"/>
                          <w:marTop w:val="0"/>
                          <w:marBottom w:val="0"/>
                          <w:divBdr>
                            <w:top w:val="none" w:sz="0" w:space="0" w:color="auto"/>
                            <w:left w:val="none" w:sz="0" w:space="0" w:color="auto"/>
                            <w:bottom w:val="none" w:sz="0" w:space="0" w:color="auto"/>
                            <w:right w:val="none" w:sz="0" w:space="0" w:color="auto"/>
                          </w:divBdr>
                          <w:divsChild>
                            <w:div w:id="1088574363">
                              <w:marLeft w:val="0"/>
                              <w:marRight w:val="0"/>
                              <w:marTop w:val="0"/>
                              <w:marBottom w:val="0"/>
                              <w:divBdr>
                                <w:top w:val="none" w:sz="0" w:space="0" w:color="auto"/>
                                <w:left w:val="none" w:sz="0" w:space="0" w:color="auto"/>
                                <w:bottom w:val="none" w:sz="0" w:space="0" w:color="auto"/>
                                <w:right w:val="none" w:sz="0" w:space="0" w:color="auto"/>
                              </w:divBdr>
                              <w:divsChild>
                                <w:div w:id="1522429402">
                                  <w:marLeft w:val="0"/>
                                  <w:marRight w:val="0"/>
                                  <w:marTop w:val="0"/>
                                  <w:marBottom w:val="0"/>
                                  <w:divBdr>
                                    <w:top w:val="none" w:sz="0" w:space="0" w:color="auto"/>
                                    <w:left w:val="none" w:sz="0" w:space="0" w:color="auto"/>
                                    <w:bottom w:val="none" w:sz="0" w:space="0" w:color="auto"/>
                                    <w:right w:val="none" w:sz="0" w:space="0" w:color="auto"/>
                                  </w:divBdr>
                                  <w:divsChild>
                                    <w:div w:id="1000158354">
                                      <w:marLeft w:val="0"/>
                                      <w:marRight w:val="0"/>
                                      <w:marTop w:val="0"/>
                                      <w:marBottom w:val="0"/>
                                      <w:divBdr>
                                        <w:top w:val="none" w:sz="0" w:space="0" w:color="auto"/>
                                        <w:left w:val="none" w:sz="0" w:space="0" w:color="auto"/>
                                        <w:bottom w:val="none" w:sz="0" w:space="0" w:color="auto"/>
                                        <w:right w:val="none" w:sz="0" w:space="0" w:color="auto"/>
                                      </w:divBdr>
                                      <w:divsChild>
                                        <w:div w:id="377053462">
                                          <w:marLeft w:val="0"/>
                                          <w:marRight w:val="0"/>
                                          <w:marTop w:val="0"/>
                                          <w:marBottom w:val="0"/>
                                          <w:divBdr>
                                            <w:top w:val="none" w:sz="0" w:space="0" w:color="auto"/>
                                            <w:left w:val="none" w:sz="0" w:space="0" w:color="auto"/>
                                            <w:bottom w:val="none" w:sz="0" w:space="0" w:color="auto"/>
                                            <w:right w:val="none" w:sz="0" w:space="0" w:color="auto"/>
                                          </w:divBdr>
                                          <w:divsChild>
                                            <w:div w:id="969284587">
                                              <w:marLeft w:val="0"/>
                                              <w:marRight w:val="0"/>
                                              <w:marTop w:val="0"/>
                                              <w:marBottom w:val="0"/>
                                              <w:divBdr>
                                                <w:top w:val="none" w:sz="0" w:space="0" w:color="auto"/>
                                                <w:left w:val="none" w:sz="0" w:space="0" w:color="auto"/>
                                                <w:bottom w:val="none" w:sz="0" w:space="0" w:color="auto"/>
                                                <w:right w:val="none" w:sz="0" w:space="0" w:color="auto"/>
                                              </w:divBdr>
                                              <w:divsChild>
                                                <w:div w:id="1581987869">
                                                  <w:marLeft w:val="0"/>
                                                  <w:marRight w:val="0"/>
                                                  <w:marTop w:val="0"/>
                                                  <w:marBottom w:val="0"/>
                                                  <w:divBdr>
                                                    <w:top w:val="none" w:sz="0" w:space="0" w:color="auto"/>
                                                    <w:left w:val="none" w:sz="0" w:space="0" w:color="auto"/>
                                                    <w:bottom w:val="none" w:sz="0" w:space="0" w:color="auto"/>
                                                    <w:right w:val="none" w:sz="0" w:space="0" w:color="auto"/>
                                                  </w:divBdr>
                                                  <w:divsChild>
                                                    <w:div w:id="14091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43211">
                                  <w:marLeft w:val="0"/>
                                  <w:marRight w:val="0"/>
                                  <w:marTop w:val="0"/>
                                  <w:marBottom w:val="0"/>
                                  <w:divBdr>
                                    <w:top w:val="none" w:sz="0" w:space="0" w:color="auto"/>
                                    <w:left w:val="none" w:sz="0" w:space="0" w:color="auto"/>
                                    <w:bottom w:val="none" w:sz="0" w:space="0" w:color="auto"/>
                                    <w:right w:val="none" w:sz="0" w:space="0" w:color="auto"/>
                                  </w:divBdr>
                                  <w:divsChild>
                                    <w:div w:id="1050302253">
                                      <w:marLeft w:val="0"/>
                                      <w:marRight w:val="0"/>
                                      <w:marTop w:val="0"/>
                                      <w:marBottom w:val="0"/>
                                      <w:divBdr>
                                        <w:top w:val="none" w:sz="0" w:space="0" w:color="auto"/>
                                        <w:left w:val="none" w:sz="0" w:space="0" w:color="auto"/>
                                        <w:bottom w:val="none" w:sz="0" w:space="0" w:color="auto"/>
                                        <w:right w:val="none" w:sz="0" w:space="0" w:color="auto"/>
                                      </w:divBdr>
                                      <w:divsChild>
                                        <w:div w:id="1670519998">
                                          <w:marLeft w:val="0"/>
                                          <w:marRight w:val="0"/>
                                          <w:marTop w:val="0"/>
                                          <w:marBottom w:val="0"/>
                                          <w:divBdr>
                                            <w:top w:val="none" w:sz="0" w:space="0" w:color="auto"/>
                                            <w:left w:val="none" w:sz="0" w:space="0" w:color="auto"/>
                                            <w:bottom w:val="none" w:sz="0" w:space="0" w:color="auto"/>
                                            <w:right w:val="none" w:sz="0" w:space="0" w:color="auto"/>
                                          </w:divBdr>
                                          <w:divsChild>
                                            <w:div w:id="1397390637">
                                              <w:marLeft w:val="0"/>
                                              <w:marRight w:val="0"/>
                                              <w:marTop w:val="0"/>
                                              <w:marBottom w:val="0"/>
                                              <w:divBdr>
                                                <w:top w:val="single" w:sz="2" w:space="0" w:color="auto"/>
                                                <w:left w:val="single" w:sz="2" w:space="0" w:color="auto"/>
                                                <w:bottom w:val="single" w:sz="2" w:space="0" w:color="auto"/>
                                                <w:right w:val="single" w:sz="2" w:space="0" w:color="auto"/>
                                              </w:divBdr>
                                              <w:divsChild>
                                                <w:div w:id="1562330442">
                                                  <w:marLeft w:val="0"/>
                                                  <w:marRight w:val="0"/>
                                                  <w:marTop w:val="0"/>
                                                  <w:marBottom w:val="0"/>
                                                  <w:divBdr>
                                                    <w:top w:val="none" w:sz="0" w:space="0" w:color="auto"/>
                                                    <w:left w:val="none" w:sz="0" w:space="0" w:color="auto"/>
                                                    <w:bottom w:val="none" w:sz="0" w:space="0" w:color="auto"/>
                                                    <w:right w:val="none" w:sz="0" w:space="0" w:color="auto"/>
                                                  </w:divBdr>
                                                  <w:divsChild>
                                                    <w:div w:id="15727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59916">
                      <w:marLeft w:val="0"/>
                      <w:marRight w:val="0"/>
                      <w:marTop w:val="0"/>
                      <w:marBottom w:val="0"/>
                      <w:divBdr>
                        <w:top w:val="single" w:sz="2" w:space="9" w:color="auto"/>
                        <w:left w:val="single" w:sz="2" w:space="9" w:color="auto"/>
                        <w:bottom w:val="single" w:sz="2" w:space="9" w:color="auto"/>
                        <w:right w:val="single" w:sz="2" w:space="9" w:color="auto"/>
                      </w:divBdr>
                      <w:divsChild>
                        <w:div w:id="890384427">
                          <w:marLeft w:val="0"/>
                          <w:marRight w:val="0"/>
                          <w:marTop w:val="0"/>
                          <w:marBottom w:val="0"/>
                          <w:divBdr>
                            <w:top w:val="none" w:sz="0" w:space="0" w:color="auto"/>
                            <w:left w:val="none" w:sz="0" w:space="0" w:color="auto"/>
                            <w:bottom w:val="none" w:sz="0" w:space="0" w:color="auto"/>
                            <w:right w:val="none" w:sz="0" w:space="0" w:color="auto"/>
                          </w:divBdr>
                          <w:divsChild>
                            <w:div w:id="14072673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21676464">
          <w:marLeft w:val="0"/>
          <w:marRight w:val="0"/>
          <w:marTop w:val="0"/>
          <w:marBottom w:val="0"/>
          <w:divBdr>
            <w:top w:val="none" w:sz="0" w:space="0" w:color="auto"/>
            <w:left w:val="none" w:sz="0" w:space="0" w:color="auto"/>
            <w:bottom w:val="none" w:sz="0" w:space="0" w:color="auto"/>
            <w:right w:val="none" w:sz="0" w:space="0" w:color="auto"/>
          </w:divBdr>
          <w:divsChild>
            <w:div w:id="1336375811">
              <w:marLeft w:val="0"/>
              <w:marRight w:val="0"/>
              <w:marTop w:val="0"/>
              <w:marBottom w:val="0"/>
              <w:divBdr>
                <w:top w:val="none" w:sz="0" w:space="0" w:color="auto"/>
                <w:left w:val="none" w:sz="0" w:space="0" w:color="auto"/>
                <w:bottom w:val="none" w:sz="0" w:space="0" w:color="auto"/>
                <w:right w:val="none" w:sz="0" w:space="0" w:color="auto"/>
              </w:divBdr>
              <w:divsChild>
                <w:div w:id="221645483">
                  <w:marLeft w:val="0"/>
                  <w:marRight w:val="0"/>
                  <w:marTop w:val="0"/>
                  <w:marBottom w:val="0"/>
                  <w:divBdr>
                    <w:top w:val="none" w:sz="0" w:space="0" w:color="auto"/>
                    <w:left w:val="none" w:sz="0" w:space="0" w:color="auto"/>
                    <w:bottom w:val="none" w:sz="0" w:space="0" w:color="auto"/>
                    <w:right w:val="none" w:sz="0" w:space="0" w:color="auto"/>
                  </w:divBdr>
                  <w:divsChild>
                    <w:div w:id="604461483">
                      <w:marLeft w:val="0"/>
                      <w:marRight w:val="0"/>
                      <w:marTop w:val="0"/>
                      <w:marBottom w:val="0"/>
                      <w:divBdr>
                        <w:top w:val="none" w:sz="0" w:space="0" w:color="auto"/>
                        <w:left w:val="none" w:sz="0" w:space="0" w:color="auto"/>
                        <w:bottom w:val="none" w:sz="0" w:space="0" w:color="auto"/>
                        <w:right w:val="none" w:sz="0" w:space="0" w:color="auto"/>
                      </w:divBdr>
                      <w:divsChild>
                        <w:div w:id="1296175084">
                          <w:marLeft w:val="0"/>
                          <w:marRight w:val="0"/>
                          <w:marTop w:val="0"/>
                          <w:marBottom w:val="0"/>
                          <w:divBdr>
                            <w:top w:val="none" w:sz="0" w:space="0" w:color="auto"/>
                            <w:left w:val="none" w:sz="0" w:space="0" w:color="auto"/>
                            <w:bottom w:val="none" w:sz="0" w:space="0" w:color="auto"/>
                            <w:right w:val="none" w:sz="0" w:space="0" w:color="auto"/>
                          </w:divBdr>
                          <w:divsChild>
                            <w:div w:id="1735085700">
                              <w:marLeft w:val="0"/>
                              <w:marRight w:val="0"/>
                              <w:marTop w:val="0"/>
                              <w:marBottom w:val="0"/>
                              <w:divBdr>
                                <w:top w:val="none" w:sz="0" w:space="0" w:color="auto"/>
                                <w:left w:val="none" w:sz="0" w:space="0" w:color="auto"/>
                                <w:bottom w:val="none" w:sz="0" w:space="0" w:color="auto"/>
                                <w:right w:val="none" w:sz="0" w:space="0" w:color="auto"/>
                              </w:divBdr>
                            </w:div>
                          </w:divsChild>
                        </w:div>
                        <w:div w:id="254948316">
                          <w:marLeft w:val="0"/>
                          <w:marRight w:val="0"/>
                          <w:marTop w:val="0"/>
                          <w:marBottom w:val="0"/>
                          <w:divBdr>
                            <w:top w:val="none" w:sz="0" w:space="0" w:color="auto"/>
                            <w:left w:val="none" w:sz="0" w:space="0" w:color="auto"/>
                            <w:bottom w:val="none" w:sz="0" w:space="0" w:color="auto"/>
                            <w:right w:val="none" w:sz="0" w:space="0" w:color="auto"/>
                          </w:divBdr>
                          <w:divsChild>
                            <w:div w:id="688799672">
                              <w:marLeft w:val="0"/>
                              <w:marRight w:val="0"/>
                              <w:marTop w:val="0"/>
                              <w:marBottom w:val="0"/>
                              <w:divBdr>
                                <w:top w:val="none" w:sz="0" w:space="0" w:color="auto"/>
                                <w:left w:val="none" w:sz="0" w:space="0" w:color="auto"/>
                                <w:bottom w:val="none" w:sz="0" w:space="0" w:color="auto"/>
                                <w:right w:val="none" w:sz="0" w:space="0" w:color="auto"/>
                              </w:divBdr>
                              <w:divsChild>
                                <w:div w:id="1694528121">
                                  <w:marLeft w:val="0"/>
                                  <w:marRight w:val="0"/>
                                  <w:marTop w:val="0"/>
                                  <w:marBottom w:val="0"/>
                                  <w:divBdr>
                                    <w:top w:val="none" w:sz="0" w:space="0" w:color="auto"/>
                                    <w:left w:val="none" w:sz="0" w:space="0" w:color="auto"/>
                                    <w:bottom w:val="none" w:sz="0" w:space="0" w:color="auto"/>
                                    <w:right w:val="none" w:sz="0" w:space="0" w:color="auto"/>
                                  </w:divBdr>
                                  <w:divsChild>
                                    <w:div w:id="1515611679">
                                      <w:marLeft w:val="0"/>
                                      <w:marRight w:val="0"/>
                                      <w:marTop w:val="0"/>
                                      <w:marBottom w:val="0"/>
                                      <w:divBdr>
                                        <w:top w:val="none" w:sz="0" w:space="0" w:color="auto"/>
                                        <w:left w:val="none" w:sz="0" w:space="0" w:color="auto"/>
                                        <w:bottom w:val="none" w:sz="0" w:space="0" w:color="auto"/>
                                        <w:right w:val="none" w:sz="0" w:space="0" w:color="auto"/>
                                      </w:divBdr>
                                      <w:divsChild>
                                        <w:div w:id="137236143">
                                          <w:marLeft w:val="0"/>
                                          <w:marRight w:val="0"/>
                                          <w:marTop w:val="0"/>
                                          <w:marBottom w:val="0"/>
                                          <w:divBdr>
                                            <w:top w:val="none" w:sz="0" w:space="0" w:color="auto"/>
                                            <w:left w:val="none" w:sz="0" w:space="0" w:color="auto"/>
                                            <w:bottom w:val="none" w:sz="0" w:space="0" w:color="auto"/>
                                            <w:right w:val="none" w:sz="0" w:space="0" w:color="auto"/>
                                          </w:divBdr>
                                          <w:divsChild>
                                            <w:div w:id="1506631603">
                                              <w:marLeft w:val="0"/>
                                              <w:marRight w:val="0"/>
                                              <w:marTop w:val="0"/>
                                              <w:marBottom w:val="0"/>
                                              <w:divBdr>
                                                <w:top w:val="none" w:sz="0" w:space="0" w:color="auto"/>
                                                <w:left w:val="none" w:sz="0" w:space="0" w:color="auto"/>
                                                <w:bottom w:val="none" w:sz="0" w:space="0" w:color="auto"/>
                                                <w:right w:val="none" w:sz="0" w:space="0" w:color="auto"/>
                                              </w:divBdr>
                                              <w:divsChild>
                                                <w:div w:id="905529995">
                                                  <w:marLeft w:val="0"/>
                                                  <w:marRight w:val="0"/>
                                                  <w:marTop w:val="0"/>
                                                  <w:marBottom w:val="0"/>
                                                  <w:divBdr>
                                                    <w:top w:val="none" w:sz="0" w:space="0" w:color="auto"/>
                                                    <w:left w:val="none" w:sz="0" w:space="0" w:color="auto"/>
                                                    <w:bottom w:val="none" w:sz="0" w:space="0" w:color="auto"/>
                                                    <w:right w:val="none" w:sz="0" w:space="0" w:color="auto"/>
                                                  </w:divBdr>
                                                  <w:divsChild>
                                                    <w:div w:id="14878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648190">
      <w:bodyDiv w:val="1"/>
      <w:marLeft w:val="0"/>
      <w:marRight w:val="0"/>
      <w:marTop w:val="0"/>
      <w:marBottom w:val="0"/>
      <w:divBdr>
        <w:top w:val="none" w:sz="0" w:space="0" w:color="auto"/>
        <w:left w:val="none" w:sz="0" w:space="0" w:color="auto"/>
        <w:bottom w:val="none" w:sz="0" w:space="0" w:color="auto"/>
        <w:right w:val="none" w:sz="0" w:space="0" w:color="auto"/>
      </w:divBdr>
    </w:div>
    <w:div w:id="2033796758">
      <w:bodyDiv w:val="1"/>
      <w:marLeft w:val="0"/>
      <w:marRight w:val="0"/>
      <w:marTop w:val="0"/>
      <w:marBottom w:val="0"/>
      <w:divBdr>
        <w:top w:val="none" w:sz="0" w:space="0" w:color="auto"/>
        <w:left w:val="none" w:sz="0" w:space="0" w:color="auto"/>
        <w:bottom w:val="none" w:sz="0" w:space="0" w:color="auto"/>
        <w:right w:val="none" w:sz="0" w:space="0" w:color="auto"/>
      </w:divBdr>
    </w:div>
    <w:div w:id="208328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150EA-023E-4E1B-9493-DD0430748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6134</TotalTime>
  <Pages>20</Pages>
  <Words>1049</Words>
  <Characters>5857</Characters>
  <Application>Microsoft Office Word</Application>
  <DocSecurity>0</DocSecurity>
  <Lines>102</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2022-04-07T21:55:00Z</dcterms:created>
  <dcterms:modified xsi:type="dcterms:W3CDTF">2023-05-31T04:54:00Z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ed3a33142d699bd86e11e932b2d0366e46e0e98cce39861ad8eece51aba10541</vt:lpwstr>
  </property>
</Properties>
</file>