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2.png" ContentType="image/pn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Water Supply</w:t>
      </w:r>
    </w:p>
    <w:p>
      <w:pPr>
        <w:pStyle w:val="Normal"/>
        <w:jc w:val="both"/>
        <w:rPr>
          <w:rFonts w:cs="Arial" w:ascii="Arial" w:hAnsi="Arial"/>
        </w:rPr>
      </w:pPr>
      <w:r>
        <w:rPr>
          <w:rFonts w:cs="Arial" w:ascii="Arial" w:hAnsi="Arial"/>
        </w:rPr>
        <w:t xml:space="preserve">In a country called “Aqua”, there are two major cities, located on a Cartesian plane with coordinates {x1,y1} and {x2,y2}. There is also a river which is lying right over the x-axis. This river provides the two cities with necessary water. The two cities are above the river on the Cartesian plane, meaning, ( y1,y2 &gt; 0 ). </w:t>
      </w:r>
    </w:p>
    <w:p>
      <w:pPr>
        <w:pStyle w:val="Normal"/>
        <w:jc w:val="both"/>
        <w:rPr>
          <w:rFonts w:cs="Arial" w:ascii="Arial" w:hAnsi="Arial"/>
        </w:rPr>
      </w:pPr>
      <w:r>
        <w:rPr>
          <w:rFonts w:cs="Arial" w:ascii="Arial" w:hAnsi="Arial"/>
        </w:rPr>
        <w:t xml:space="preserve">Using water directly from river will be harmful for the citizen. Thus, the government of country Aqua has decided to build a water treatment facility near the river. The exact position of the facility has not been decided yet, but it has been decided that the facility will be so near to the river that it’s y-coordinate can be assumed to be 0. So for now, lets assume, the facility is located at {x3,0}. </w:t>
      </w:r>
    </w:p>
    <w:p>
      <w:pPr>
        <w:pStyle w:val="Normal"/>
        <w:jc w:val="both"/>
        <w:rPr>
          <w:rFonts w:cs="Arial" w:ascii="Arial" w:hAnsi="Arial"/>
        </w:rPr>
      </w:pPr>
      <w:r>
        <w:rPr>
          <w:rFonts w:cs="Arial" w:ascii="Arial" w:hAnsi="Arial"/>
        </w:rPr>
        <w:t xml:space="preserve">Now, once the facility is built, water will be supplied from there to the cities using pipes. The cost of building pipes between two point is the distance between them. </w:t>
      </w:r>
    </w:p>
    <w:p>
      <w:pPr>
        <w:pStyle w:val="Normal"/>
        <w:jc w:val="both"/>
        <w:rPr>
          <w:rFonts w:cs="Arial" w:ascii="Arial" w:hAnsi="Arial"/>
        </w:rPr>
      </w:pPr>
      <w:r>
        <w:rPr>
          <w:rFonts w:cs="Arial" w:ascii="Arial" w:hAnsi="Arial"/>
        </w:rPr>
        <w:t>So, the government wants to build the facility at such a point that the cost of building pipes from the facility to the two cities is minimum.</w:t>
      </w:r>
    </w:p>
    <w:p>
      <w:pPr>
        <w:pStyle w:val="Normal"/>
        <w:jc w:val="center"/>
        <w:rPr/>
      </w:pPr>
      <w:r>
        <w:rPr/>
        <w:drawing>
          <wp:inline distT="114300" distB="114300" distL="114300" distR="114300">
            <wp:extent cx="3829050" cy="2133600"/>
            <wp:effectExtent l="0" t="0" r="0" b="0"/>
            <wp:docPr id="0" name="Picture" descr="Length of blue path is shorter than the other paths. Black line at bottom is the 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Length of blue path is shorter than the other paths. Black line at bottom is the river."/>
                    <pic:cNvPicPr>
                      <a:picLocks noChangeAspect="1" noChangeArrowheads="1"/>
                    </pic:cNvPicPr>
                  </pic:nvPicPr>
                  <pic:blipFill>
                    <a:blip r:embed="rId2"/>
                    <a:srcRect l="0" t="13694" r="0" b="5575"/>
                    <a:stretch>
                      <a:fillRect/>
                    </a:stretch>
                  </pic:blipFill>
                  <pic:spPr bwMode="auto">
                    <a:xfrm>
                      <a:off x="0" y="0"/>
                      <a:ext cx="3829050" cy="2133600"/>
                    </a:xfrm>
                    <a:prstGeom prst="rect">
                      <a:avLst/>
                    </a:prstGeom>
                    <a:noFill/>
                    <a:ln w="9525">
                      <a:noFill/>
                      <a:miter lim="800000"/>
                      <a:headEnd/>
                      <a:tailEnd/>
                    </a:ln>
                  </pic:spPr>
                </pic:pic>
              </a:graphicData>
            </a:graphic>
          </wp:inline>
        </w:drawing>
      </w:r>
    </w:p>
    <w:p>
      <w:pPr>
        <w:pStyle w:val="Normal"/>
        <w:jc w:val="center"/>
        <w:rPr>
          <w:rFonts w:cs="Arial" w:ascii="Arial" w:hAnsi="Arial"/>
          <w:b w:val="false"/>
          <w:bCs w:val="false"/>
          <w:i/>
          <w:iCs/>
          <w:sz w:val="16"/>
          <w:szCs w:val="16"/>
        </w:rPr>
      </w:pPr>
      <w:r>
        <w:rPr>
          <w:rFonts w:cs="Arial" w:ascii="Arial" w:hAnsi="Arial"/>
          <w:b w:val="false"/>
          <w:bCs w:val="false"/>
          <w:i/>
          <w:iCs/>
          <w:sz w:val="16"/>
          <w:szCs w:val="16"/>
        </w:rPr>
        <w:t>Length of blue path is shorter than the other paths. Black line at bottom is the river.</w:t>
      </w:r>
    </w:p>
    <w:p>
      <w:pPr>
        <w:pStyle w:val="Normal"/>
        <w:rPr>
          <w:rFonts w:cs="Arial" w:ascii="Arial" w:hAnsi="Arial"/>
        </w:rPr>
      </w:pPr>
      <w:r>
        <w:rPr>
          <w:rFonts w:cs="Arial" w:ascii="Arial" w:hAnsi="Arial"/>
        </w:rPr>
        <w:t>Given the location of the two cities, find the value of x3.</w:t>
      </w:r>
    </w:p>
    <w:p>
      <w:pPr>
        <w:pStyle w:val="Heading1"/>
        <w:rPr/>
      </w:pPr>
      <w:r>
        <w:rPr/>
        <w:t>Input:</w:t>
      </w:r>
    </w:p>
    <w:p>
      <w:pPr>
        <w:pStyle w:val="Normal"/>
        <w:spacing w:lineRule="auto" w:line="300" w:before="0" w:after="0"/>
        <w:jc w:val="both"/>
        <w:rPr>
          <w:rFonts w:eastAsia="Cambria" w:cs="Cambria" w:ascii="Arial" w:hAnsi="Arial"/>
          <w:szCs w:val="22"/>
        </w:rPr>
      </w:pPr>
      <w:r>
        <w:rPr>
          <w:rFonts w:eastAsia="Cambria" w:cs="Cambria" w:ascii="Arial" w:hAnsi="Arial"/>
          <w:szCs w:val="22"/>
        </w:rPr>
        <w:t>First line will contain a single integer T (T&lt;10000) indicating number of test case. After that, T lines will follow with four positive integers x</w:t>
      </w:r>
      <w:r>
        <w:rPr>
          <w:rFonts w:eastAsia="Cambria" w:cs="Cambria" w:ascii="Arial" w:hAnsi="Arial"/>
          <w:szCs w:val="22"/>
          <w:vertAlign w:val="subscript"/>
        </w:rPr>
        <w:t>1</w:t>
      </w:r>
      <w:r>
        <w:rPr>
          <w:rFonts w:eastAsia="Cambria" w:cs="Cambria" w:ascii="Arial" w:hAnsi="Arial"/>
          <w:szCs w:val="22"/>
        </w:rPr>
        <w:t>, y</w:t>
      </w:r>
      <w:r>
        <w:rPr>
          <w:rFonts w:eastAsia="Cambria" w:cs="Cambria" w:ascii="Arial" w:hAnsi="Arial"/>
          <w:szCs w:val="22"/>
          <w:vertAlign w:val="subscript"/>
        </w:rPr>
        <w:t>1</w:t>
      </w:r>
      <w:r>
        <w:rPr>
          <w:rFonts w:eastAsia="Cambria" w:cs="Cambria" w:ascii="Arial" w:hAnsi="Arial"/>
          <w:szCs w:val="22"/>
        </w:rPr>
        <w:t>, x</w:t>
      </w:r>
      <w:r>
        <w:rPr>
          <w:rFonts w:eastAsia="Cambria" w:cs="Cambria" w:ascii="Arial" w:hAnsi="Arial"/>
          <w:szCs w:val="22"/>
          <w:vertAlign w:val="subscript"/>
        </w:rPr>
        <w:t>2</w:t>
      </w:r>
      <w:r>
        <w:rPr>
          <w:rFonts w:eastAsia="Cambria" w:cs="Cambria" w:ascii="Arial" w:hAnsi="Arial"/>
          <w:szCs w:val="22"/>
        </w:rPr>
        <w:t>, y</w:t>
      </w:r>
      <w:r>
        <w:rPr>
          <w:rFonts w:eastAsia="Cambria" w:cs="Cambria" w:ascii="Arial" w:hAnsi="Arial"/>
          <w:szCs w:val="22"/>
          <w:vertAlign w:val="subscript"/>
        </w:rPr>
        <w:t>2</w:t>
      </w:r>
      <w:r>
        <w:rPr>
          <w:rFonts w:eastAsia="Cambria" w:cs="Cambria" w:ascii="Arial" w:hAnsi="Arial"/>
          <w:szCs w:val="22"/>
        </w:rPr>
        <w:t xml:space="preserve">  (  x</w:t>
      </w:r>
      <w:r>
        <w:rPr>
          <w:rFonts w:eastAsia="Cambria" w:cs="Cambria" w:ascii="Arial" w:hAnsi="Arial"/>
          <w:szCs w:val="22"/>
          <w:vertAlign w:val="subscript"/>
        </w:rPr>
        <w:t>1</w:t>
      </w:r>
      <w:r>
        <w:rPr>
          <w:rFonts w:eastAsia="Cambria" w:cs="Cambria" w:ascii="Arial" w:hAnsi="Arial"/>
          <w:szCs w:val="22"/>
        </w:rPr>
        <w:t>, y</w:t>
      </w:r>
      <w:r>
        <w:rPr>
          <w:rFonts w:eastAsia="Cambria" w:cs="Cambria" w:ascii="Arial" w:hAnsi="Arial"/>
          <w:szCs w:val="22"/>
          <w:vertAlign w:val="subscript"/>
        </w:rPr>
        <w:t>1</w:t>
      </w:r>
      <w:r>
        <w:rPr>
          <w:rFonts w:eastAsia="Cambria" w:cs="Cambria" w:ascii="Arial" w:hAnsi="Arial"/>
          <w:szCs w:val="22"/>
        </w:rPr>
        <w:t>, x</w:t>
      </w:r>
      <w:r>
        <w:rPr>
          <w:rFonts w:eastAsia="Cambria" w:cs="Cambria" w:ascii="Arial" w:hAnsi="Arial"/>
          <w:szCs w:val="22"/>
          <w:vertAlign w:val="subscript"/>
        </w:rPr>
        <w:t>2</w:t>
      </w:r>
      <w:r>
        <w:rPr>
          <w:rFonts w:eastAsia="Cambria" w:cs="Cambria" w:ascii="Arial" w:hAnsi="Arial"/>
          <w:szCs w:val="22"/>
        </w:rPr>
        <w:t>, y</w:t>
      </w:r>
      <w:r>
        <w:rPr>
          <w:rFonts w:eastAsia="Cambria" w:cs="Cambria" w:ascii="Arial" w:hAnsi="Arial"/>
          <w:szCs w:val="22"/>
          <w:vertAlign w:val="subscript"/>
        </w:rPr>
        <w:t>2</w:t>
      </w:r>
      <w:r>
        <w:rPr>
          <w:rFonts w:eastAsia="Cambria" w:cs="Cambria" w:ascii="Arial" w:hAnsi="Arial"/>
          <w:szCs w:val="22"/>
        </w:rPr>
        <w:t xml:space="preserve"> &lt;= 10</w:t>
      </w:r>
      <w:r>
        <w:rPr>
          <w:rFonts w:eastAsia="Cambria" w:cs="Cambria" w:ascii="Arial" w:hAnsi="Arial"/>
          <w:szCs w:val="22"/>
          <w:vertAlign w:val="superscript"/>
        </w:rPr>
        <w:t xml:space="preserve">6 </w:t>
      </w:r>
      <w:r>
        <w:rPr>
          <w:rFonts w:eastAsia="Cambria" w:cs="Cambria" w:ascii="Arial" w:hAnsi="Arial"/>
          <w:szCs w:val="22"/>
        </w:rPr>
        <w:t xml:space="preserve"> ).</w:t>
      </w:r>
    </w:p>
    <w:p>
      <w:pPr>
        <w:pStyle w:val="Heading1"/>
        <w:rPr/>
      </w:pPr>
      <w:r>
        <w:rPr/>
        <w:t>Output:</w:t>
      </w:r>
    </w:p>
    <w:p>
      <w:pPr>
        <w:pStyle w:val="Normal"/>
        <w:spacing w:lineRule="auto" w:line="300" w:before="0" w:after="0"/>
        <w:jc w:val="both"/>
        <w:rPr>
          <w:rFonts w:cs="Arial" w:ascii="Arial" w:hAnsi="Arial"/>
        </w:rPr>
      </w:pPr>
      <w:r>
        <w:rPr>
          <w:rFonts w:cs="Arial" w:ascii="Arial" w:hAnsi="Arial"/>
        </w:rPr>
        <w:t>For each case, print the case number, and then the value of x</w:t>
      </w:r>
      <w:r>
        <w:rPr>
          <w:rFonts w:cs="Arial" w:ascii="Arial" w:hAnsi="Arial"/>
          <w:vertAlign w:val="subscript"/>
        </w:rPr>
        <w:t>3</w:t>
      </w:r>
      <w:r>
        <w:rPr>
          <w:rFonts w:cs="Arial" w:ascii="Arial" w:hAnsi="Arial"/>
        </w:rPr>
        <w:t xml:space="preserve"> in a/b irreducible format. </w:t>
      </w:r>
    </w:p>
    <w:p>
      <w:pPr>
        <w:pStyle w:val="Normal"/>
        <w:rPr>
          <w:rFonts w:cs="Arial" w:ascii="Arial" w:hAnsi="Arial"/>
        </w:rPr>
      </w:pPr>
      <w:r>
        <w:rPr>
          <w:rFonts w:cs="Arial" w:ascii="Arial" w:hAnsi="Arial"/>
        </w:rPr>
        <w:t>Please check sample input/output to understand the format.</w:t>
      </w:r>
    </w:p>
    <w:tbl>
      <w:tblPr>
        <w:jc w:val="left"/>
        <w:tblInd w:w="108"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679"/>
        <w:gridCol w:w="4788"/>
      </w:tblGrid>
      <w:tr>
        <w:trPr>
          <w:cantSplit w:val="false"/>
        </w:trPr>
        <w:tc>
          <w:tcPr>
            <w:tcW w:w="4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2"/>
              <w:spacing w:before="200" w:after="0"/>
              <w:outlineLvl w:val="1"/>
              <w:rPr>
                <w:szCs w:val="22"/>
                <w:lang w:bidi="ar-SA"/>
              </w:rPr>
            </w:pPr>
            <w:r>
              <w:rPr>
                <w:szCs w:val="22"/>
                <w:lang w:bidi="ar-SA"/>
              </w:rPr>
              <w:t>Sample Input</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Heading2"/>
              <w:spacing w:before="200" w:after="0"/>
              <w:outlineLvl w:val="1"/>
              <w:rPr>
                <w:szCs w:val="22"/>
                <w:lang w:bidi="ar-SA"/>
              </w:rPr>
            </w:pPr>
            <w:r>
              <w:rPr>
                <w:szCs w:val="22"/>
                <w:lang w:bidi="ar-SA"/>
              </w:rPr>
              <w:t>Sample Output</w:t>
            </w:r>
          </w:p>
        </w:tc>
      </w:tr>
      <w:tr>
        <w:trPr>
          <w:cantSplit w:val="false"/>
        </w:trPr>
        <w:tc>
          <w:tcPr>
            <w:tcW w:w="467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keepNext/>
              <w:keepLines w:val="false"/>
              <w:widowControl w:val="false"/>
              <w:spacing w:lineRule="auto" w:line="240" w:before="0" w:after="0"/>
              <w:ind w:left="0" w:right="0" w:hanging="0"/>
              <w:jc w:val="left"/>
              <w:rPr>
                <w:rFonts w:ascii="Courier 10 Pitch" w:hAnsi="Courier 10 Pitch"/>
                <w:sz w:val="24"/>
                <w:szCs w:val="24"/>
              </w:rPr>
            </w:pPr>
            <w:r>
              <w:rPr>
                <w:rFonts w:ascii="Courier 10 Pitch" w:hAnsi="Courier 10 Pitch"/>
                <w:sz w:val="24"/>
                <w:szCs w:val="24"/>
              </w:rPr>
              <w:t>2</w:t>
            </w:r>
          </w:p>
          <w:p>
            <w:pPr>
              <w:pStyle w:val="Normal"/>
              <w:keepNext/>
              <w:keepLines w:val="false"/>
              <w:widowControl w:val="false"/>
              <w:spacing w:lineRule="auto" w:line="240" w:before="0" w:after="0"/>
              <w:ind w:left="0" w:right="0" w:hanging="0"/>
              <w:jc w:val="left"/>
              <w:rPr>
                <w:rFonts w:ascii="Courier 10 Pitch" w:hAnsi="Courier 10 Pitch"/>
                <w:sz w:val="24"/>
                <w:szCs w:val="24"/>
              </w:rPr>
            </w:pPr>
            <w:r>
              <w:rPr>
                <w:rFonts w:ascii="Courier 10 Pitch" w:hAnsi="Courier 10 Pitch"/>
                <w:sz w:val="24"/>
                <w:szCs w:val="24"/>
              </w:rPr>
              <w:t>2 2 4 2</w:t>
            </w:r>
          </w:p>
          <w:p>
            <w:pPr>
              <w:pStyle w:val="Normal"/>
              <w:keepNext/>
              <w:keepLines w:val="false"/>
              <w:widowControl w:val="false"/>
              <w:spacing w:lineRule="auto" w:line="240" w:before="0" w:after="0"/>
              <w:ind w:left="0" w:right="0" w:hanging="0"/>
              <w:jc w:val="left"/>
              <w:rPr>
                <w:rFonts w:cs="Courier New" w:ascii="Courier 10 Pitch" w:hAnsi="Courier 10 Pitch"/>
                <w:sz w:val="24"/>
                <w:szCs w:val="24"/>
                <w:lang w:bidi="ar-SA"/>
              </w:rPr>
            </w:pPr>
            <w:bookmarkStart w:id="0" w:name="_GoBack"/>
            <w:bookmarkEnd w:id="0"/>
            <w:r>
              <w:rPr>
                <w:rFonts w:cs="Courier New" w:ascii="Courier 10 Pitch" w:hAnsi="Courier 10 Pitch"/>
                <w:sz w:val="24"/>
                <w:szCs w:val="24"/>
                <w:lang w:bidi="ar-SA"/>
              </w:rPr>
              <w:t>2 2 4 3</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keepNext/>
              <w:keepLines w:val="false"/>
              <w:widowControl w:val="false"/>
              <w:spacing w:lineRule="auto" w:line="240" w:before="0" w:after="0"/>
              <w:ind w:left="0" w:right="0" w:hanging="0"/>
              <w:jc w:val="left"/>
              <w:rPr>
                <w:rFonts w:ascii="Courier 10 Pitch" w:hAnsi="Courier 10 Pitch"/>
                <w:sz w:val="24"/>
                <w:szCs w:val="24"/>
              </w:rPr>
            </w:pPr>
            <w:r>
              <w:rPr>
                <w:rFonts w:ascii="Courier 10 Pitch" w:hAnsi="Courier 10 Pitch"/>
                <w:sz w:val="24"/>
                <w:szCs w:val="24"/>
              </w:rPr>
              <w:t>Case 1: 3/1</w:t>
            </w:r>
          </w:p>
          <w:p>
            <w:pPr>
              <w:pStyle w:val="Normal"/>
              <w:keepNext/>
              <w:keepLines w:val="false"/>
              <w:widowControl w:val="false"/>
              <w:spacing w:lineRule="auto" w:line="240" w:before="0" w:after="0"/>
              <w:ind w:left="0" w:right="0" w:hanging="0"/>
              <w:jc w:val="left"/>
              <w:rPr>
                <w:rFonts w:cs="Courier New" w:ascii="Courier 10 Pitch" w:hAnsi="Courier 10 Pitch"/>
                <w:sz w:val="24"/>
                <w:szCs w:val="24"/>
                <w:lang w:bidi="ar-SA"/>
              </w:rPr>
            </w:pPr>
            <w:r>
              <w:rPr>
                <w:rFonts w:cs="Courier New" w:ascii="Courier 10 Pitch" w:hAnsi="Courier 10 Pitch"/>
                <w:sz w:val="24"/>
                <w:szCs w:val="24"/>
                <w:lang w:bidi="ar-SA"/>
              </w:rPr>
              <w:t>Case 2: 14/5</w:t>
            </w:r>
          </w:p>
        </w:tc>
      </w:tr>
    </w:tbl>
    <w:p>
      <w:pPr>
        <w:pStyle w:val="Heading1"/>
        <w:rPr/>
      </w:pPr>
      <w:r>
        <w:rPr/>
        <w:t>Limits:</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204"/>
        <w:gridCol w:w="3306"/>
        <w:gridCol w:w="3066"/>
      </w:tblGrid>
      <w:tr>
        <w:trPr>
          <w:cantSplit w:val="false"/>
        </w:trPr>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22"/>
                <w:lang w:bidi="ar-SA"/>
              </w:rPr>
            </w:pPr>
            <w:r>
              <w:rPr>
                <w:szCs w:val="22"/>
                <w:lang w:bidi="ar-SA"/>
              </w:rPr>
              <w:t>Language</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Time</w:t>
            </w:r>
          </w:p>
        </w:tc>
        <w:tc>
          <w:tcPr>
            <w:tcW w:w="3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Memory</w:t>
            </w:r>
          </w:p>
        </w:tc>
      </w:tr>
      <w:tr>
        <w:trPr>
          <w:cantSplit w:val="false"/>
        </w:trPr>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22"/>
                <w:lang w:bidi="ar-SA"/>
              </w:rPr>
            </w:pPr>
            <w:r>
              <w:rPr>
                <w:szCs w:val="22"/>
                <w:lang w:bidi="ar-SA"/>
              </w:rPr>
              <w:t>C</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1 Second</w:t>
            </w:r>
          </w:p>
        </w:tc>
        <w:tc>
          <w:tcPr>
            <w:tcW w:w="3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50MB</w:t>
            </w:r>
          </w:p>
        </w:tc>
      </w:tr>
      <w:tr>
        <w:trPr>
          <w:cantSplit w:val="false"/>
        </w:trPr>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22"/>
                <w:lang w:bidi="ar-SA"/>
              </w:rPr>
            </w:pPr>
            <w:r>
              <w:rPr>
                <w:szCs w:val="22"/>
                <w:lang w:bidi="ar-SA"/>
              </w:rPr>
              <w:t>C++</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1 Second</w:t>
            </w:r>
          </w:p>
        </w:tc>
        <w:tc>
          <w:tcPr>
            <w:tcW w:w="3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50MB</w:t>
            </w:r>
          </w:p>
        </w:tc>
      </w:tr>
      <w:tr>
        <w:trPr>
          <w:cantSplit w:val="false"/>
        </w:trPr>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22"/>
                <w:lang w:bidi="ar-SA"/>
              </w:rPr>
            </w:pPr>
            <w:r>
              <w:rPr>
                <w:szCs w:val="22"/>
                <w:lang w:bidi="ar-SA"/>
              </w:rPr>
              <w:t>Java</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4 Second</w:t>
            </w:r>
          </w:p>
        </w:tc>
        <w:tc>
          <w:tcPr>
            <w:tcW w:w="3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50MB</w:t>
            </w:r>
          </w:p>
        </w:tc>
      </w:tr>
      <w:tr>
        <w:trPr>
          <w:cantSplit w:val="false"/>
        </w:trPr>
        <w:tc>
          <w:tcPr>
            <w:tcW w:w="320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szCs w:val="22"/>
                <w:lang w:bidi="ar-SA"/>
              </w:rPr>
            </w:pPr>
            <w:r>
              <w:rPr>
                <w:szCs w:val="22"/>
                <w:lang w:bidi="ar-SA"/>
              </w:rPr>
              <w:t>C#</w:t>
            </w:r>
          </w:p>
        </w:tc>
        <w:tc>
          <w:tcPr>
            <w:tcW w:w="330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4 Second</w:t>
            </w:r>
          </w:p>
        </w:tc>
        <w:tc>
          <w:tcPr>
            <w:tcW w:w="306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szCs w:val="22"/>
                <w:lang w:bidi="ar-SA"/>
              </w:rPr>
            </w:pPr>
            <w:r>
              <w:rPr>
                <w:szCs w:val="22"/>
                <w:lang w:bidi="ar-SA"/>
              </w:rPr>
              <w:t>50MB</w:t>
            </w:r>
          </w:p>
        </w:tc>
      </w:tr>
    </w:tbl>
    <w:p>
      <w:pPr>
        <w:pStyle w:val="NoSpacing"/>
        <w:rPr/>
      </w:pPr>
      <w:r>
        <w:rPr/>
      </w:r>
    </w:p>
    <w:p>
      <w:pPr>
        <w:pStyle w:val="NoSpacing"/>
        <w:rPr/>
      </w:pPr>
      <w:r>
        <w:rPr>
          <w:color w:val="FF0000"/>
        </w:rPr>
        <w:t>For Java, use main as class name, do not mark your class as public and do not use custom package. Follow Ideone rule for java compilation, if you get compile error, try your code in ideone.com to see your problem.</w:t>
      </w:r>
      <w:r>
        <w:rPr/>
        <w:t xml:space="preserve"> </w:t>
      </w:r>
    </w:p>
    <w:sectPr>
      <w:headerReference w:type="default" r:id="rId3"/>
      <w:footerReference w:type="default" r:id="rId4"/>
      <w:type w:val="nextPage"/>
      <w:pgSz w:w="12240" w:h="15840"/>
      <w:pgMar w:left="1440" w:right="1440" w:header="720" w:top="153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default"/>
  </w:font>
  <w:font w:name="Courier 10 Pitch">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pict>
        <v:group id="shape_0" alt="Group 37" style="position:absolute;margin-left:416.8pt;margin-top:-2.35pt;width:468pt;height:27.55pt" coordorigin="8336,-47" coordsize="9360,551">
          <v:rect id="shape_0" fillcolor="black" stroked="f" style="position:absolute;left:8366;top:0;width:9329;height:28">
            <v:wrap v:type="none"/>
            <v:fill type="solid" color2="white" detectmouseclick="t"/>
            <v:stroke color="#3465a4" joinstyle="round" endcap="flat"/>
          </v:rect>
          <v:shapetype id="shapetype_202" coordsize="21600,21600" o:spt="202" path="m,l,21600l21600,21600l21600,xe">
            <v:stroke joinstyle="miter"/>
            <v:path gradientshapeok="t" o:connecttype="rect"/>
          </v:shapetype>
          <v:shape id="shape_0" stroked="f" style="position:absolute;left:8336;top:-47;width:9329;height:550" type="shapetype_202">
            <v:wrap v:type="none"/>
            <v:fill on="false" detectmouseclick="t"/>
            <v:stroke color="#3465a4" joinstyle="round" endcap="flat"/>
          </v:shape>
        </v:group>
      </w:pict>
    </w:r>
    <w:r>
      <w:pict>
        <v:rect fillcolor="#000000" stroked="f" strokeweight="0pt" style="position:absolute;width:36pt;height:25.2pt;mso-wrap-distance-left:0pt;mso-wrap-distance-right:0pt;mso-wrap-distance-top:0pt;mso-wrap-distance-bottom:0pt;margin-top:0pt;margin-left:0.05pt">
          <v:textbox>
            <w:txbxContent>
              <w:p>
                <w:pPr>
                  <w:pStyle w:val="FrameContents"/>
                  <w:jc w:val="right"/>
                  <w:rPr>
                    <w:color w:val="FFFFFF"/>
                    <w:sz w:val="28"/>
                  </w:rPr>
                </w:pPr>
                <w:r>
                  <w:rPr>
                    <w:color w:val="FFFFFF"/>
                    <w:sz w:val="28"/>
                  </w:rPr>
                  <w:fldChar w:fldCharType="begin"/>
                </w:r>
                <w:r>
                  <w:instrText> PAGE </w:instrText>
                </w:r>
                <w:r>
                  <w:fldChar w:fldCharType="separate"/>
                </w:r>
                <w:r>
                  <w:t>2</w:t>
                </w:r>
                <w:r>
                  <w:fldChar w:fldCharType="end"/>
                </w:r>
              </w:p>
            </w:txbxContent>
          </v:textbox>
          <w10:wrap type="square"/>
        </v:rect>
      </w:pi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drawing>
        <wp:anchor behindDoc="1" distT="0" distB="0" distL="114300" distR="114300" simplePos="0" locked="0" layoutInCell="1" allowOverlap="1" relativeHeight="4">
          <wp:simplePos x="0" y="0"/>
          <wp:positionH relativeFrom="column">
            <wp:posOffset>-885825</wp:posOffset>
          </wp:positionH>
          <wp:positionV relativeFrom="paragraph">
            <wp:posOffset>-438150</wp:posOffset>
          </wp:positionV>
          <wp:extent cx="7724775" cy="75438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7724775" cy="754380"/>
                  </a:xfrm>
                  <a:prstGeom prst="rect">
                    <a:avLst/>
                  </a:prstGeom>
                  <a:noFill/>
                  <a:ln w="9525">
                    <a:noFill/>
                    <a:miter lim="800000"/>
                    <a:headEnd/>
                    <a:tailEnd/>
                  </a:ln>
                </pic:spPr>
              </pic:pic>
            </a:graphicData>
          </a:graphic>
        </wp:anchor>
      </w:drawing>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8"/>
        <w:lang w:val="en-US" w:eastAsia="en-US" w:bidi="bn-IN"/>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auto"/>
      <w:sz w:val="22"/>
      <w:szCs w:val="28"/>
      <w:lang w:val="en-US" w:eastAsia="en-US" w:bidi="bn-IN"/>
    </w:rPr>
  </w:style>
  <w:style w:type="paragraph" w:styleId="Heading1">
    <w:name w:val="Heading 1"/>
    <w:uiPriority w:val="9"/>
    <w:qFormat/>
    <w:link w:val="Heading1Char"/>
    <w:rsid w:val="006f0c68"/>
    <w:basedOn w:val="Normal"/>
    <w:next w:val="Normal"/>
    <w:pPr>
      <w:keepNext/>
      <w:keepLines/>
      <w:spacing w:before="480" w:after="0"/>
      <w:outlineLvl w:val="0"/>
    </w:pPr>
    <w:rPr>
      <w:rFonts w:ascii="Cambria" w:hAnsi="Cambria" w:cs=""/>
      <w:b/>
      <w:bCs/>
      <w:color w:val="365F91"/>
      <w:sz w:val="28"/>
      <w:szCs w:val="35"/>
    </w:rPr>
  </w:style>
  <w:style w:type="paragraph" w:styleId="Heading2">
    <w:name w:val="Heading 2"/>
    <w:uiPriority w:val="9"/>
    <w:qFormat/>
    <w:unhideWhenUsed/>
    <w:link w:val="Heading2Char"/>
    <w:rsid w:val="004c28fc"/>
    <w:basedOn w:val="Normal"/>
    <w:next w:val="Normal"/>
    <w:pPr>
      <w:keepNext/>
      <w:keepLines/>
      <w:spacing w:before="200" w:after="0"/>
      <w:outlineLvl w:val="1"/>
    </w:pPr>
    <w:rPr>
      <w:rFonts w:ascii="Cambria" w:hAnsi="Cambria" w:cs=""/>
      <w:b/>
      <w:bCs/>
      <w:color w:val="4F81BD"/>
      <w:sz w:val="26"/>
      <w:szCs w:val="33"/>
    </w:rPr>
  </w:style>
  <w:style w:type="paragraph" w:styleId="Heading3">
    <w:name w:val="Heading 3"/>
    <w:uiPriority w:val="9"/>
    <w:qFormat/>
    <w:unhideWhenUsed/>
    <w:link w:val="Heading3Char"/>
    <w:rsid w:val="00c970de"/>
    <w:basedOn w:val="Normal"/>
    <w:next w:val="Normal"/>
    <w:pPr>
      <w:keepNext/>
      <w:keepLines/>
      <w:spacing w:before="200" w:after="0"/>
      <w:outlineLvl w:val="2"/>
    </w:pPr>
    <w:rPr>
      <w:rFonts w:ascii="Cambria" w:hAnsi="Cambria" w:cs=""/>
      <w:b/>
      <w:bCs/>
      <w:color w:val="4F81BD"/>
    </w:rPr>
  </w:style>
  <w:style w:type="paragraph" w:styleId="Heading4">
    <w:name w:val="Heading 4"/>
    <w:uiPriority w:val="9"/>
    <w:qFormat/>
    <w:unhideWhenUsed/>
    <w:link w:val="Heading4Char"/>
    <w:rsid w:val="00c970de"/>
    <w:basedOn w:val="Normal"/>
    <w:next w:val="Normal"/>
    <w:pPr>
      <w:keepNext/>
      <w:keepLines/>
      <w:spacing w:before="200" w:after="0"/>
      <w:outlineLvl w:val="3"/>
    </w:pPr>
    <w:rPr>
      <w:rFonts w:ascii="Cambria" w:hAnsi="Cambria" w:cs=""/>
      <w:b/>
      <w:bCs/>
      <w:i/>
      <w:iCs/>
      <w:color w:val="4F81BD"/>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aa6ee5"/>
    <w:basedOn w:val="DefaultParagraphFont"/>
    <w:rPr>
      <w:rFonts w:ascii="Tahoma" w:hAnsi="Tahoma" w:cs="Tahoma"/>
      <w:sz w:val="16"/>
      <w:szCs w:val="20"/>
    </w:rPr>
  </w:style>
  <w:style w:type="character" w:styleId="Heading1Char" w:customStyle="1">
    <w:name w:val="Heading 1 Char"/>
    <w:uiPriority w:val="9"/>
    <w:link w:val="Heading1"/>
    <w:rsid w:val="006f0c68"/>
    <w:basedOn w:val="DefaultParagraphFont"/>
    <w:rPr>
      <w:rFonts w:ascii="Cambria" w:hAnsi="Cambria" w:cs=""/>
      <w:b/>
      <w:bCs/>
      <w:color w:val="365F91"/>
      <w:sz w:val="28"/>
      <w:szCs w:val="35"/>
    </w:rPr>
  </w:style>
  <w:style w:type="character" w:styleId="HeaderChar" w:customStyle="1">
    <w:name w:val="Header Char"/>
    <w:uiPriority w:val="99"/>
    <w:link w:val="Header"/>
    <w:rsid w:val="00e3040d"/>
    <w:basedOn w:val="DefaultParagraphFont"/>
    <w:rPr/>
  </w:style>
  <w:style w:type="character" w:styleId="FooterChar" w:customStyle="1">
    <w:name w:val="Footer Char"/>
    <w:uiPriority w:val="99"/>
    <w:link w:val="Footer"/>
    <w:rsid w:val="00e3040d"/>
    <w:basedOn w:val="DefaultParagraphFont"/>
    <w:rPr/>
  </w:style>
  <w:style w:type="character" w:styleId="InternetLink">
    <w:name w:val="Internet Link"/>
    <w:uiPriority w:val="99"/>
    <w:unhideWhenUsed/>
    <w:rsid w:val="00906057"/>
    <w:basedOn w:val="DefaultParagraphFont"/>
    <w:rPr>
      <w:color w:val="0000FF"/>
      <w:u w:val="single"/>
      <w:lang w:val="zxx" w:eastAsia="zxx" w:bidi="zxx"/>
    </w:rPr>
  </w:style>
  <w:style w:type="character" w:styleId="Heading2Char" w:customStyle="1">
    <w:name w:val="Heading 2 Char"/>
    <w:uiPriority w:val="9"/>
    <w:link w:val="Heading2"/>
    <w:rsid w:val="004c28fc"/>
    <w:basedOn w:val="DefaultParagraphFont"/>
    <w:rPr>
      <w:rFonts w:ascii="Cambria" w:hAnsi="Cambria" w:cs=""/>
      <w:b/>
      <w:bCs/>
      <w:color w:val="4F81BD"/>
      <w:sz w:val="26"/>
      <w:szCs w:val="33"/>
    </w:rPr>
  </w:style>
  <w:style w:type="character" w:styleId="Heading3Char" w:customStyle="1">
    <w:name w:val="Heading 3 Char"/>
    <w:uiPriority w:val="9"/>
    <w:link w:val="Heading3"/>
    <w:rsid w:val="00c970de"/>
    <w:basedOn w:val="DefaultParagraphFont"/>
    <w:rPr>
      <w:rFonts w:ascii="Cambria" w:hAnsi="Cambria" w:cs=""/>
      <w:b/>
      <w:bCs/>
      <w:color w:val="4F81BD"/>
    </w:rPr>
  </w:style>
  <w:style w:type="character" w:styleId="Heading4Char" w:customStyle="1">
    <w:name w:val="Heading 4 Char"/>
    <w:uiPriority w:val="9"/>
    <w:link w:val="Heading4"/>
    <w:rsid w:val="00c970de"/>
    <w:basedOn w:val="DefaultParagraphFont"/>
    <w:rPr>
      <w:rFonts w:ascii="Cambria" w:hAnsi="Cambria" w:cs=""/>
      <w:b/>
      <w:bCs/>
      <w:i/>
      <w:iCs/>
      <w:color w:val="4F81BD"/>
    </w:rPr>
  </w:style>
  <w:style w:type="character" w:styleId="TitleChar" w:customStyle="1">
    <w:name w:val="Title Char"/>
    <w:uiPriority w:val="10"/>
    <w:link w:val="Title"/>
    <w:rsid w:val="00be4c8e"/>
    <w:basedOn w:val="DefaultParagraphFont"/>
    <w:rPr>
      <w:rFonts w:ascii="Cambria" w:hAnsi="Cambria" w:cs=""/>
      <w:color w:val="17365D"/>
      <w:spacing w:val="5"/>
      <w:sz w:val="52"/>
      <w:szCs w:val="52"/>
      <w:lang w:bidi="ar-SA"/>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aa6ee5"/>
    <w:basedOn w:val="Normal"/>
    <w:pPr>
      <w:spacing w:lineRule="auto" w:line="240" w:before="0" w:after="0"/>
    </w:pPr>
    <w:rPr>
      <w:rFonts w:ascii="Tahoma" w:hAnsi="Tahoma" w:cs="Tahoma"/>
      <w:sz w:val="16"/>
      <w:szCs w:val="20"/>
    </w:rPr>
  </w:style>
  <w:style w:type="paragraph" w:styleId="ListParagraph">
    <w:name w:val="List Paragraph"/>
    <w:uiPriority w:val="34"/>
    <w:qFormat/>
    <w:rsid w:val="005f4c98"/>
    <w:basedOn w:val="Normal"/>
    <w:pPr>
      <w:spacing w:before="0" w:after="200"/>
      <w:ind w:left="720" w:right="0" w:hanging="0"/>
      <w:contextualSpacing/>
    </w:pPr>
    <w:rPr/>
  </w:style>
  <w:style w:type="paragraph" w:styleId="Header">
    <w:name w:val="Header"/>
    <w:uiPriority w:val="99"/>
    <w:unhideWhenUsed/>
    <w:link w:val="HeaderChar"/>
    <w:rsid w:val="00e3040d"/>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e3040d"/>
    <w:basedOn w:val="Normal"/>
    <w:pPr>
      <w:tabs>
        <w:tab w:val="center" w:pos="4680" w:leader="none"/>
        <w:tab w:val="right" w:pos="9360" w:leader="none"/>
      </w:tabs>
      <w:spacing w:lineRule="auto" w:line="240" w:before="0" w:after="0"/>
    </w:pPr>
    <w:rPr/>
  </w:style>
  <w:style w:type="paragraph" w:styleId="NoSpacing">
    <w:name w:val="No Spacing"/>
    <w:uiPriority w:val="1"/>
    <w:qFormat/>
    <w:rsid w:val="006d00b6"/>
    <w:pPr>
      <w:widowControl/>
      <w:suppressAutoHyphens w:val="true"/>
      <w:bidi w:val="0"/>
      <w:spacing w:lineRule="auto" w:line="240" w:before="0" w:after="0"/>
      <w:jc w:val="left"/>
    </w:pPr>
    <w:rPr>
      <w:rFonts w:ascii="Calibri" w:hAnsi="Calibri" w:eastAsia="Droid Sans Fallback" w:cs="Calibri"/>
      <w:color w:val="auto"/>
      <w:sz w:val="22"/>
      <w:szCs w:val="28"/>
      <w:lang w:val="en-US" w:eastAsia="en-US" w:bidi="bn-IN"/>
    </w:rPr>
  </w:style>
  <w:style w:type="paragraph" w:styleId="Title">
    <w:name w:val="Title"/>
    <w:uiPriority w:val="10"/>
    <w:qFormat/>
    <w:link w:val="TitleChar"/>
    <w:rsid w:val="00be4c8e"/>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lang w:bidi="ar-SA"/>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e854b0"/>
    <w:pPr>
      <w:spacing w:lineRule="auto" w:line="240" w:after="0"/>
    </w:pPr>
    <w:rPr>
      <w:lang w:bidi="ar-SA"/>
      <w:szCs w:val="22"/>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Dev Skill | www.devskill.com</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2014-12-05T16:34:00Z</dcterms:created>
  <dc:creator>MD. Jalal Uddin</dc:creator>
  <dc:language>en-US</dc:language>
  <cp:lastModifiedBy>MD. Jalal Uddin</cp:lastModifiedBy>
  <cp:lastPrinted>2015-02-10T09:02:00Z</cp:lastPrinted>
  <dcterms:modified xsi:type="dcterms:W3CDTF">2015-05-30T11:36:00Z</dcterms:modified>
  <cp:revision>597</cp:revision>
</cp:coreProperties>
</file>