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102" w:rsidRPr="00864BD2" w:rsidRDefault="00752102" w:rsidP="00752102">
      <w:pPr>
        <w:jc w:val="center"/>
        <w:rPr>
          <w:rFonts w:ascii="Times New Roman" w:hAnsi="Times New Roman" w:cs="Times New Roman"/>
          <w:sz w:val="28"/>
          <w:szCs w:val="23"/>
          <w:cs/>
          <w:lang w:bidi="bn-IN"/>
        </w:rPr>
      </w:pPr>
      <w:r w:rsidRPr="00864BD2">
        <w:rPr>
          <w:rFonts w:ascii="Times New Roman" w:eastAsia="Times" w:hAnsi="Times New Roman" w:cs="Times New Roman"/>
          <w:noProof/>
          <w:sz w:val="32"/>
          <w:szCs w:val="32"/>
          <w:lang w:bidi="bn-IN"/>
        </w:rPr>
        <w:drawing>
          <wp:anchor distT="152400" distB="152400" distL="152400" distR="152400" simplePos="0" relativeHeight="251659264" behindDoc="0" locked="0" layoutInCell="1" allowOverlap="1" wp14:anchorId="29275F18" wp14:editId="6677DA48">
            <wp:simplePos x="0" y="0"/>
            <wp:positionH relativeFrom="margin">
              <wp:posOffset>4654550</wp:posOffset>
            </wp:positionH>
            <wp:positionV relativeFrom="page">
              <wp:posOffset>652780</wp:posOffset>
            </wp:positionV>
            <wp:extent cx="1278255" cy="99695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ast_West_University_Logo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996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02" w:rsidRPr="00864BD2" w:rsidRDefault="00752102" w:rsidP="00752102">
      <w:pPr>
        <w:pStyle w:val="Body"/>
        <w:jc w:val="center"/>
        <w:rPr>
          <w:rFonts w:ascii="Times New Roman" w:hAnsi="Times New Roman" w:cs="Times New Roman"/>
        </w:rPr>
      </w:pPr>
    </w:p>
    <w:p w:rsidR="00752102" w:rsidRPr="00864BD2" w:rsidRDefault="00752102" w:rsidP="00752102">
      <w:pPr>
        <w:pStyle w:val="Body"/>
        <w:rPr>
          <w:rFonts w:ascii="Times New Roman" w:hAnsi="Times New Roman" w:cs="Times New Roman"/>
        </w:rPr>
      </w:pPr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sz w:val="48"/>
          <w:szCs w:val="48"/>
        </w:rPr>
      </w:pPr>
    </w:p>
    <w:p w:rsidR="00752102" w:rsidRPr="00864BD2" w:rsidRDefault="00752102" w:rsidP="00752102">
      <w:pPr>
        <w:pStyle w:val="Body"/>
        <w:jc w:val="right"/>
        <w:rPr>
          <w:rFonts w:ascii="Times New Roman" w:eastAsia="Times" w:hAnsi="Times New Roman" w:cs="Times New Roman"/>
          <w:sz w:val="48"/>
          <w:szCs w:val="48"/>
          <w:u w:val="single"/>
        </w:rPr>
      </w:pPr>
      <w:r w:rsidRPr="00864BD2">
        <w:rPr>
          <w:rFonts w:ascii="Times New Roman" w:hAnsi="Times New Roman" w:cs="Times New Roman"/>
          <w:sz w:val="48"/>
          <w:szCs w:val="48"/>
          <w:u w:val="single"/>
        </w:rPr>
        <w:t>Digital Logic Design Lab</w:t>
      </w:r>
    </w:p>
    <w:p w:rsidR="00752102" w:rsidRPr="00864BD2" w:rsidRDefault="00752102" w:rsidP="00752102">
      <w:pPr>
        <w:pStyle w:val="Body"/>
        <w:jc w:val="right"/>
        <w:rPr>
          <w:rFonts w:ascii="Times New Roman" w:eastAsia="Times" w:hAnsi="Times New Roman" w:cs="Times New Roman"/>
          <w:sz w:val="48"/>
          <w:szCs w:val="48"/>
        </w:rPr>
      </w:pP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Department: Computer Science and Engineering</w:t>
      </w: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Semester: Spring-2017</w:t>
      </w:r>
    </w:p>
    <w:p w:rsidR="00752102" w:rsidRPr="00864BD2" w:rsidRDefault="00752102" w:rsidP="00752102">
      <w:pPr>
        <w:pStyle w:val="Body"/>
        <w:jc w:val="right"/>
        <w:rPr>
          <w:rFonts w:ascii="Times New Roman" w:eastAsia="Times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Course Code: CSE-345</w:t>
      </w:r>
    </w:p>
    <w:p w:rsidR="00752102" w:rsidRPr="00864BD2" w:rsidRDefault="00752102" w:rsidP="00752102">
      <w:pPr>
        <w:pStyle w:val="Body"/>
        <w:jc w:val="right"/>
        <w:rPr>
          <w:rFonts w:ascii="Times New Roman" w:eastAsia="Times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Course Title: Digital Logic Design</w:t>
      </w:r>
    </w:p>
    <w:p w:rsidR="00752102" w:rsidRPr="00864BD2" w:rsidRDefault="00864BD2" w:rsidP="00752102">
      <w:pPr>
        <w:pStyle w:val="Body"/>
        <w:jc w:val="right"/>
        <w:rPr>
          <w:rFonts w:ascii="Times New Roman" w:eastAsia="Times" w:hAnsi="Times New Roman" w:cs="Times New Roman"/>
          <w:sz w:val="32"/>
          <w:szCs w:val="40"/>
          <w:lang w:bidi="bn-IN"/>
        </w:rPr>
      </w:pPr>
      <w:r w:rsidRPr="00864BD2">
        <w:rPr>
          <w:rFonts w:ascii="Times New Roman" w:hAnsi="Times New Roman" w:cs="Times New Roman"/>
          <w:sz w:val="32"/>
          <w:szCs w:val="32"/>
        </w:rPr>
        <w:t>Post-Lab Work: 06</w:t>
      </w:r>
    </w:p>
    <w:p w:rsidR="00864BD2" w:rsidRPr="00864BD2" w:rsidRDefault="00752102" w:rsidP="00864BD2">
      <w:pPr>
        <w:pStyle w:val="Body"/>
        <w:jc w:val="right"/>
        <w:rPr>
          <w:rFonts w:ascii="Times New Roman" w:hAnsi="Times New Roman" w:cs="Times New Roman"/>
          <w:bCs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 xml:space="preserve">Title: </w:t>
      </w:r>
      <w:r w:rsidR="00864BD2" w:rsidRPr="00864BD2">
        <w:rPr>
          <w:rFonts w:ascii="Times New Roman" w:hAnsi="Times New Roman" w:cs="Times New Roman"/>
          <w:bCs/>
          <w:sz w:val="32"/>
          <w:szCs w:val="32"/>
        </w:rPr>
        <w:t xml:space="preserve">Multiplexer and its use in </w:t>
      </w:r>
    </w:p>
    <w:p w:rsidR="00752102" w:rsidRPr="00864BD2" w:rsidRDefault="00864BD2" w:rsidP="00864BD2">
      <w:pPr>
        <w:pStyle w:val="Body"/>
        <w:jc w:val="right"/>
        <w:rPr>
          <w:rFonts w:ascii="Times New Roman" w:eastAsia="Times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bCs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bCs/>
          <w:sz w:val="32"/>
          <w:szCs w:val="32"/>
        </w:rPr>
        <w:t xml:space="preserve">                 Combinational Logic Implementation</w:t>
      </w:r>
      <w:r w:rsidRPr="00864BD2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752102" w:rsidRPr="00864BD2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</w:t>
      </w:r>
    </w:p>
    <w:p w:rsidR="00752102" w:rsidRPr="00864BD2" w:rsidRDefault="00752102" w:rsidP="00752102">
      <w:pPr>
        <w:pStyle w:val="Body"/>
        <w:rPr>
          <w:rFonts w:ascii="Times New Roman" w:eastAsia="Times" w:hAnsi="Times New Roman" w:cs="Times New Roman"/>
          <w:sz w:val="32"/>
          <w:szCs w:val="32"/>
        </w:rPr>
      </w:pPr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4BD2"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</w:t>
      </w:r>
      <w:proofErr w:type="gramStart"/>
      <w:r w:rsidRPr="00864BD2">
        <w:rPr>
          <w:rFonts w:ascii="Times New Roman" w:hAnsi="Times New Roman" w:cs="Times New Roman"/>
          <w:b/>
          <w:sz w:val="32"/>
          <w:szCs w:val="32"/>
          <w:u w:val="single"/>
        </w:rPr>
        <w:t>By :</w:t>
      </w:r>
      <w:proofErr w:type="gramEnd"/>
    </w:p>
    <w:p w:rsidR="00752102" w:rsidRPr="00864BD2" w:rsidRDefault="00752102" w:rsidP="00752102">
      <w:pPr>
        <w:pStyle w:val="Body"/>
        <w:rPr>
          <w:rFonts w:ascii="Times New Roman" w:eastAsia="Times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 xml:space="preserve">S. M. </w:t>
      </w:r>
      <w:proofErr w:type="spellStart"/>
      <w:r w:rsidRPr="00864BD2">
        <w:rPr>
          <w:rFonts w:ascii="Times New Roman" w:hAnsi="Times New Roman" w:cs="Times New Roman"/>
          <w:sz w:val="32"/>
          <w:szCs w:val="32"/>
        </w:rPr>
        <w:t>Ruhul</w:t>
      </w:r>
      <w:proofErr w:type="spellEnd"/>
      <w:r w:rsidRPr="00864B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4BD2">
        <w:rPr>
          <w:rFonts w:ascii="Times New Roman" w:hAnsi="Times New Roman" w:cs="Times New Roman"/>
          <w:sz w:val="32"/>
          <w:szCs w:val="32"/>
        </w:rPr>
        <w:t>Kabir</w:t>
      </w:r>
      <w:proofErr w:type="spellEnd"/>
      <w:r w:rsidRPr="00864B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4BD2">
        <w:rPr>
          <w:rFonts w:ascii="Times New Roman" w:hAnsi="Times New Roman" w:cs="Times New Roman"/>
          <w:sz w:val="32"/>
          <w:szCs w:val="32"/>
        </w:rPr>
        <w:t>Howlader</w:t>
      </w:r>
      <w:proofErr w:type="spellEnd"/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ID: 2014-2-60-089</w:t>
      </w:r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Section No: 02</w:t>
      </w:r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Group No: 01</w:t>
      </w:r>
    </w:p>
    <w:p w:rsidR="00752102" w:rsidRPr="00864BD2" w:rsidRDefault="00752102" w:rsidP="00752102">
      <w:pPr>
        <w:pStyle w:val="Body"/>
        <w:ind w:left="2160" w:hanging="2160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Group Ids: 2014-2-60-089</w:t>
      </w:r>
    </w:p>
    <w:p w:rsidR="00752102" w:rsidRPr="00864BD2" w:rsidRDefault="00752102" w:rsidP="00752102">
      <w:pPr>
        <w:pStyle w:val="Body"/>
        <w:ind w:left="2160" w:hanging="720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2014-2-60-055</w:t>
      </w:r>
    </w:p>
    <w:p w:rsidR="00752102" w:rsidRPr="00864BD2" w:rsidRDefault="00752102" w:rsidP="00752102">
      <w:pPr>
        <w:pStyle w:val="Body"/>
        <w:ind w:left="720" w:firstLine="720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2014-2-60-045</w:t>
      </w:r>
    </w:p>
    <w:p w:rsidR="00752102" w:rsidRPr="00864BD2" w:rsidRDefault="00752102" w:rsidP="00752102">
      <w:pPr>
        <w:pStyle w:val="Body"/>
        <w:rPr>
          <w:rFonts w:ascii="Times New Roman" w:hAnsi="Times New Roman" w:cs="Times New Roman"/>
          <w:sz w:val="32"/>
          <w:szCs w:val="32"/>
        </w:rPr>
      </w:pP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64BD2">
        <w:rPr>
          <w:rFonts w:ascii="Times New Roman" w:hAnsi="Times New Roman" w:cs="Times New Roman"/>
          <w:b/>
          <w:sz w:val="32"/>
          <w:szCs w:val="32"/>
          <w:u w:val="single"/>
        </w:rPr>
        <w:t>Submitted To:</w:t>
      </w: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864BD2">
        <w:rPr>
          <w:rFonts w:ascii="Times New Roman" w:hAnsi="Times New Roman" w:cs="Times New Roman"/>
          <w:sz w:val="32"/>
          <w:szCs w:val="32"/>
        </w:rPr>
        <w:t>Sadia</w:t>
      </w:r>
      <w:proofErr w:type="spellEnd"/>
      <w:r w:rsidRPr="00864B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4BD2">
        <w:rPr>
          <w:rFonts w:ascii="Times New Roman" w:hAnsi="Times New Roman" w:cs="Times New Roman"/>
          <w:sz w:val="32"/>
          <w:szCs w:val="32"/>
        </w:rPr>
        <w:t>Nowrin</w:t>
      </w:r>
      <w:proofErr w:type="spellEnd"/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Lecturer</w:t>
      </w: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  <w:r w:rsidRPr="00864BD2">
        <w:rPr>
          <w:rFonts w:ascii="Times New Roman" w:hAnsi="Times New Roman" w:cs="Times New Roman"/>
          <w:sz w:val="32"/>
          <w:szCs w:val="32"/>
        </w:rPr>
        <w:t>Department of Computer Science &amp; Engineering</w:t>
      </w:r>
    </w:p>
    <w:p w:rsidR="00752102" w:rsidRPr="00864BD2" w:rsidRDefault="00752102" w:rsidP="00752102">
      <w:pPr>
        <w:pStyle w:val="Body"/>
        <w:jc w:val="right"/>
        <w:rPr>
          <w:rFonts w:ascii="Times New Roman" w:hAnsi="Times New Roman" w:cs="Times New Roman"/>
          <w:sz w:val="32"/>
          <w:szCs w:val="32"/>
        </w:rPr>
      </w:pPr>
    </w:p>
    <w:p w:rsidR="00752102" w:rsidRPr="00864BD2" w:rsidRDefault="00752102" w:rsidP="00752102">
      <w:pPr>
        <w:pStyle w:val="Body"/>
        <w:jc w:val="center"/>
        <w:rPr>
          <w:rFonts w:ascii="Times New Roman" w:eastAsia="Times" w:hAnsi="Times New Roman" w:cs="Times New Roman"/>
          <w:sz w:val="32"/>
          <w:szCs w:val="32"/>
        </w:rPr>
      </w:pPr>
    </w:p>
    <w:p w:rsidR="00752102" w:rsidRPr="00864BD2" w:rsidRDefault="00752102" w:rsidP="00752102">
      <w:pPr>
        <w:pStyle w:val="Body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64BD2">
        <w:rPr>
          <w:rFonts w:ascii="Times New Roman" w:hAnsi="Times New Roman" w:cs="Times New Roman"/>
          <w:b/>
          <w:sz w:val="32"/>
          <w:szCs w:val="32"/>
        </w:rPr>
        <w:t>Date of Performance</w:t>
      </w:r>
      <w:r w:rsidRPr="00864BD2">
        <w:rPr>
          <w:rFonts w:ascii="Times New Roman" w:hAnsi="Times New Roman" w:cs="Times New Roman"/>
          <w:sz w:val="32"/>
          <w:szCs w:val="32"/>
        </w:rPr>
        <w:t xml:space="preserve">: </w:t>
      </w:r>
      <w:r w:rsidR="00864BD2" w:rsidRPr="00864BD2">
        <w:rPr>
          <w:rFonts w:ascii="Times New Roman" w:hAnsi="Times New Roman" w:cs="Times New Roman"/>
          <w:i/>
          <w:sz w:val="32"/>
          <w:szCs w:val="32"/>
        </w:rPr>
        <w:t>30</w:t>
      </w:r>
      <w:r w:rsidR="00864BD2" w:rsidRPr="00864BD2">
        <w:rPr>
          <w:rFonts w:ascii="Times New Roman" w:hAnsi="Times New Roman" w:cs="Times New Roman"/>
          <w:i/>
          <w:sz w:val="32"/>
          <w:szCs w:val="32"/>
          <w:vertAlign w:val="superscript"/>
        </w:rPr>
        <w:t>th</w:t>
      </w:r>
      <w:r w:rsidR="009B5284" w:rsidRPr="00864BD2">
        <w:rPr>
          <w:rFonts w:ascii="Times New Roman" w:hAnsi="Times New Roman" w:cs="Times New Roman"/>
          <w:i/>
          <w:sz w:val="32"/>
          <w:szCs w:val="32"/>
        </w:rPr>
        <w:t xml:space="preserve"> March 2017</w:t>
      </w:r>
    </w:p>
    <w:p w:rsidR="00752102" w:rsidRPr="00864BD2" w:rsidRDefault="00752102" w:rsidP="00752102">
      <w:pPr>
        <w:pStyle w:val="Body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64BD2">
        <w:rPr>
          <w:rFonts w:ascii="Times New Roman" w:hAnsi="Times New Roman" w:cs="Times New Roman"/>
          <w:b/>
          <w:sz w:val="32"/>
          <w:szCs w:val="32"/>
        </w:rPr>
        <w:t>Date of Submission</w:t>
      </w:r>
      <w:r w:rsidRPr="00864BD2">
        <w:rPr>
          <w:rFonts w:ascii="Times New Roman" w:hAnsi="Times New Roman" w:cs="Times New Roman"/>
          <w:sz w:val="32"/>
          <w:szCs w:val="32"/>
        </w:rPr>
        <w:t xml:space="preserve">: </w:t>
      </w:r>
      <w:r w:rsidR="00864BD2" w:rsidRPr="00864BD2">
        <w:rPr>
          <w:rFonts w:ascii="Times New Roman" w:hAnsi="Times New Roman" w:cs="Times New Roman"/>
          <w:i/>
          <w:sz w:val="32"/>
          <w:szCs w:val="32"/>
        </w:rPr>
        <w:t>05</w:t>
      </w:r>
      <w:r w:rsidR="00864BD2" w:rsidRPr="00864BD2">
        <w:rPr>
          <w:rFonts w:ascii="Times New Roman" w:hAnsi="Times New Roman" w:cs="Times New Roman"/>
          <w:i/>
          <w:sz w:val="32"/>
          <w:szCs w:val="32"/>
          <w:vertAlign w:val="superscript"/>
        </w:rPr>
        <w:t>th</w:t>
      </w:r>
      <w:r w:rsidR="00864BD2" w:rsidRPr="00864BD2">
        <w:rPr>
          <w:rFonts w:ascii="Times New Roman" w:hAnsi="Times New Roman" w:cs="Times New Roman"/>
          <w:i/>
          <w:sz w:val="32"/>
          <w:szCs w:val="32"/>
        </w:rPr>
        <w:t xml:space="preserve"> April</w:t>
      </w:r>
      <w:r w:rsidR="009B5284" w:rsidRPr="00864BD2">
        <w:rPr>
          <w:rFonts w:ascii="Times New Roman" w:hAnsi="Times New Roman" w:cs="Times New Roman"/>
          <w:i/>
          <w:sz w:val="32"/>
          <w:szCs w:val="32"/>
        </w:rPr>
        <w:t xml:space="preserve"> 2017</w:t>
      </w:r>
    </w:p>
    <w:p w:rsidR="003C76B6" w:rsidRPr="00864BD2" w:rsidRDefault="00420B62">
      <w:pPr>
        <w:rPr>
          <w:rFonts w:ascii="Times New Roman" w:hAnsi="Times New Roman" w:cs="Times New Roman"/>
        </w:rPr>
      </w:pPr>
    </w:p>
    <w:p w:rsidR="00752102" w:rsidRPr="00864BD2" w:rsidRDefault="00752102" w:rsidP="007521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 w:rsidRPr="00864BD2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lastRenderedPageBreak/>
        <w:t>Objectives:</w:t>
      </w:r>
    </w:p>
    <w:p w:rsidR="00864BD2" w:rsidRPr="00864BD2" w:rsidRDefault="00864BD2" w:rsidP="00C66125">
      <w:pPr>
        <w:numPr>
          <w:ilvl w:val="0"/>
          <w:numId w:val="9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To implement and test </w:t>
      </w:r>
      <w:proofErr w:type="gramStart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a </w:t>
      </w: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4-to-1 line multiplexer with active-LOW enable</w:t>
      </w:r>
      <w:proofErr w:type="gramEnd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input using random gates.</w:t>
      </w:r>
    </w:p>
    <w:p w:rsidR="00864BD2" w:rsidRPr="00864BD2" w:rsidRDefault="00864BD2" w:rsidP="00C66125">
      <w:pPr>
        <w:numPr>
          <w:ilvl w:val="0"/>
          <w:numId w:val="9"/>
        </w:num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To implement and test combinational logic function using IC 74151 (8-to-1 line multiplexer with active-LOW enable input).</w:t>
      </w:r>
    </w:p>
    <w:p w:rsidR="005C27C1" w:rsidRPr="00864BD2" w:rsidRDefault="005C27C1" w:rsidP="007521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</w:p>
    <w:p w:rsidR="00752102" w:rsidRPr="00864BD2" w:rsidRDefault="00752102" w:rsidP="007521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  <w:r w:rsidRPr="00864BD2">
        <w:rPr>
          <w:rFonts w:ascii="Times New Roman" w:eastAsia="Times New Roman" w:hAnsi="Times New Roman" w:cs="Times New Roman"/>
          <w:b/>
          <w:sz w:val="32"/>
          <w:szCs w:val="32"/>
          <w:lang w:bidi="ar-SA"/>
        </w:rPr>
        <w:t>Answers to the Post Lab-Report Questions:</w:t>
      </w: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b/>
          <w:sz w:val="28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>Answer</w:t>
      </w:r>
      <w:r w:rsidR="0026124B">
        <w:rPr>
          <w:rFonts w:ascii="Times New Roman" w:eastAsiaTheme="minorEastAsia" w:hAnsi="Times New Roman" w:cs="Times New Roman"/>
          <w:b/>
          <w:sz w:val="28"/>
          <w:lang w:bidi="ar-SA"/>
        </w:rPr>
        <w:t xml:space="preserve"> </w:t>
      </w: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>1:</w:t>
      </w:r>
    </w:p>
    <w:p w:rsidR="00864BD2" w:rsidRPr="00864BD2" w:rsidRDefault="00864BD2" w:rsidP="00C66125">
      <w:pPr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Implementing and testing a 4-to-1 line multiplexer with active-LOW enable input using random gates: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528"/>
        <w:gridCol w:w="3060"/>
        <w:gridCol w:w="2988"/>
      </w:tblGrid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Pre-lab Outputs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Experimental Outputs</w: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E              </w:t>
            </w: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7.6pt" o:ole="">
                  <v:imagedata r:id="rId7" o:title=""/>
                </v:shape>
                <o:OLEObject Type="Embed" ProgID="Equation.3" ShapeID="_x0000_i1025" DrawAspect="Content" ObjectID="_1552850869" r:id="rId8"/>
              </w:object>
            </w: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00" w:dyaOrig="340">
                <v:shape id="_x0000_i1026" type="#_x0000_t75" style="width:15.05pt;height:17.6pt" o:ole="">
                  <v:imagedata r:id="rId9" o:title=""/>
                </v:shape>
                <o:OLEObject Type="Embed" ProgID="Equation.3" ShapeID="_x0000_i1026" DrawAspect="Content" ObjectID="_1552850870" r:id="rId10"/>
              </w:objec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>
                <v:shape id="_x0000_i1027" type="#_x0000_t75" style="width:11.7pt;height:14.25pt" o:ole="">
                  <v:imagedata r:id="rId11" o:title=""/>
                </v:shape>
                <o:OLEObject Type="Embed" ProgID="Equation.3" ShapeID="_x0000_i1027" DrawAspect="Content" ObjectID="_1552850871" r:id="rId12"/>
              </w:objec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>
                <v:shape id="_x0000_i1028" type="#_x0000_t75" style="width:11.7pt;height:14.25pt" o:ole="">
                  <v:imagedata r:id="rId13" o:title=""/>
                </v:shape>
                <o:OLEObject Type="Embed" ProgID="Equation.3" ShapeID="_x0000_i1028" DrawAspect="Content" ObjectID="_1552850872" r:id="rId14"/>
              </w:objec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0              0               0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29" type="#_x0000_t75" style="width:12.55pt;height:18.4pt" o:ole="">
                  <v:imagedata r:id="rId15" o:title=""/>
                </v:shape>
                <o:OLEObject Type="Embed" ProgID="Equation.3" ShapeID="_x0000_i1029" DrawAspect="Content" ObjectID="_1552850873" r:id="rId16"/>
              </w:objec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30" type="#_x0000_t75" style="width:12.55pt;height:18.4pt" o:ole="">
                  <v:imagedata r:id="rId17" o:title=""/>
                </v:shape>
                <o:OLEObject Type="Embed" ProgID="Equation.3" ShapeID="_x0000_i1030" DrawAspect="Content" ObjectID="_1552850874" r:id="rId18"/>
              </w:objec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0              0               1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40">
                <v:shape id="_x0000_i1031" type="#_x0000_t75" style="width:11.7pt;height:17.6pt" o:ole="">
                  <v:imagedata r:id="rId19" o:title=""/>
                </v:shape>
                <o:OLEObject Type="Embed" ProgID="Equation.3" ShapeID="_x0000_i1031" DrawAspect="Content" ObjectID="_1552850875" r:id="rId20"/>
              </w:objec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40">
                <v:shape id="_x0000_i1032" type="#_x0000_t75" style="width:11.7pt;height:17.6pt" o:ole="">
                  <v:imagedata r:id="rId19" o:title=""/>
                </v:shape>
                <o:OLEObject Type="Embed" ProgID="Equation.3" ShapeID="_x0000_i1032" DrawAspect="Content" ObjectID="_1552850876" r:id="rId21"/>
              </w:objec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0              1               0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033" type="#_x0000_t75" style="width:12.55pt;height:17.6pt" o:ole="">
                  <v:imagedata r:id="rId22" o:title=""/>
                </v:shape>
                <o:OLEObject Type="Embed" ProgID="Equation.3" ShapeID="_x0000_i1033" DrawAspect="Content" ObjectID="_1552850877" r:id="rId23"/>
              </w:objec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0" w:dyaOrig="340">
                <v:shape id="_x0000_i1034" type="#_x0000_t75" style="width:12.55pt;height:17.6pt" o:ole="">
                  <v:imagedata r:id="rId22" o:title=""/>
                </v:shape>
                <o:OLEObject Type="Embed" ProgID="Equation.3" ShapeID="_x0000_i1034" DrawAspect="Content" ObjectID="_1552850878" r:id="rId24"/>
              </w:object>
            </w:r>
          </w:p>
        </w:tc>
      </w:tr>
      <w:tr w:rsidR="00864BD2" w:rsidRPr="00864BD2" w:rsidTr="0026124B">
        <w:trPr>
          <w:trHeight w:val="275"/>
        </w:trPr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0              1               1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35" type="#_x0000_t75" style="width:12.55pt;height:18.4pt" o:ole="">
                  <v:imagedata r:id="rId25" o:title=""/>
                </v:shape>
                <o:OLEObject Type="Embed" ProgID="Equation.3" ShapeID="_x0000_i1035" DrawAspect="Content" ObjectID="_1552850879" r:id="rId26"/>
              </w:objec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36" type="#_x0000_t75" style="width:12.55pt;height:18.4pt" o:ole="">
                  <v:imagedata r:id="rId25" o:title=""/>
                </v:shape>
                <o:OLEObject Type="Embed" ProgID="Equation.3" ShapeID="_x0000_i1036" DrawAspect="Content" ObjectID="_1552850880" r:id="rId27"/>
              </w:objec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1              0               0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1              0               1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1              1               0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EF205F">
        <w:tc>
          <w:tcPr>
            <w:tcW w:w="352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  1              1               1</w:t>
            </w:r>
          </w:p>
        </w:tc>
        <w:tc>
          <w:tcPr>
            <w:tcW w:w="306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6124B" w:rsidRDefault="0026124B" w:rsidP="00864BD2">
      <w:pPr>
        <w:spacing w:line="240" w:lineRule="auto"/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>Comment:</w:t>
      </w:r>
      <w:r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 xml:space="preserve"> </w:t>
      </w: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There is no difference</w:t>
      </w: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between experimental and pre-lab results.</w:t>
      </w: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864BD2">
      <w:pPr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Default="00864BD2" w:rsidP="00864BD2">
      <w:pPr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26124B" w:rsidRDefault="0026124B" w:rsidP="00864BD2">
      <w:pPr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864BD2" w:rsidRPr="00864BD2" w:rsidRDefault="00864BD2" w:rsidP="00C66125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lastRenderedPageBreak/>
        <w:t>Implementing and testing combinational logic function using IC 74151 (8-to-1 lines multiplexer with active-LOW enable input):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618"/>
        <w:gridCol w:w="2970"/>
        <w:gridCol w:w="2988"/>
      </w:tblGrid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Pre-lab Outputs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Experimental Outputs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A           </w:t>
            </w: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B            C            D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0            0             </w:t>
            </w: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0           </w:t>
            </w: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0            0             0            1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0            0             1            0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0            0             1            1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0            1             0            0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0            1             0            1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0            1             1            0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0            1             1            1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1            0             0            0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1            0             0            1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1            0             1            0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1            0             1            1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1            1             0            0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1            1             0            1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1            1             1            0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BD2" w:rsidRPr="00864BD2" w:rsidTr="00864BD2">
        <w:trPr>
          <w:jc w:val="center"/>
        </w:trPr>
        <w:tc>
          <w:tcPr>
            <w:tcW w:w="3618" w:type="dxa"/>
          </w:tcPr>
          <w:p w:rsidR="00864BD2" w:rsidRPr="00864BD2" w:rsidRDefault="00864BD2" w:rsidP="00864B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 xml:space="preserve">    1            1             1            1</w:t>
            </w:r>
          </w:p>
        </w:tc>
        <w:tc>
          <w:tcPr>
            <w:tcW w:w="2970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864BD2" w:rsidRPr="00864BD2" w:rsidRDefault="00864BD2" w:rsidP="00864B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B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8"/>
          <w:lang w:bidi="ar-SA"/>
        </w:rPr>
      </w:pPr>
    </w:p>
    <w:p w:rsidR="00864BD2" w:rsidRPr="00864BD2" w:rsidRDefault="00864BD2" w:rsidP="00C66125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>Comment:</w:t>
      </w:r>
      <w:r w:rsidRPr="00C66125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 xml:space="preserve"> </w:t>
      </w:r>
      <w:r w:rsidR="00C66125">
        <w:rPr>
          <w:rFonts w:ascii="Times New Roman" w:eastAsiaTheme="minorEastAsia" w:hAnsi="Times New Roman" w:cs="Times New Roman"/>
          <w:sz w:val="24"/>
          <w:szCs w:val="24"/>
          <w:lang w:bidi="ar-SA"/>
        </w:rPr>
        <w:t>There is no difference</w:t>
      </w:r>
      <w:bookmarkStart w:id="0" w:name="_GoBack"/>
      <w:bookmarkEnd w:id="0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between experimental and pre-lab results.</w:t>
      </w:r>
    </w:p>
    <w:p w:rsid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8"/>
          <w:lang w:bidi="ar-SA"/>
        </w:rPr>
      </w:pP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8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>Answer</w:t>
      </w:r>
      <w:r w:rsidR="0026124B">
        <w:rPr>
          <w:rFonts w:ascii="Times New Roman" w:eastAsiaTheme="minorEastAsia" w:hAnsi="Times New Roman" w:cs="Times New Roman"/>
          <w:b/>
          <w:sz w:val="28"/>
          <w:lang w:bidi="ar-SA"/>
        </w:rPr>
        <w:t xml:space="preserve"> </w:t>
      </w: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>2:</w:t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 xml:space="preserve">Structural Verilog code for the logic diagram for a 4-to-1 line multiplexer with active-LOW </w:t>
      </w:r>
      <w:proofErr w:type="gramStart"/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>enable :</w:t>
      </w:r>
      <w:proofErr w:type="gramEnd"/>
    </w:p>
    <w:p w:rsidR="00864BD2" w:rsidRPr="00864BD2" w:rsidRDefault="0026124B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module</w:t>
      </w:r>
      <w:proofErr w:type="gramEnd"/>
      <w:r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expt6_1</w:t>
      </w:r>
      <w:r w:rsidR="00864BD2"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(input E, A1, A0, I0, I1, I2, I3,</w:t>
      </w:r>
      <w:r w:rsidR="00864BD2" w:rsidRPr="0026124B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</w:t>
      </w:r>
      <w:r w:rsidR="00864BD2"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output O);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wire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w1, w2, w3, w4;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and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g1(w1, ~E,~A1,~A0,I0),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g2(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w2, ~E,~A1,A0,I1),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g3(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w3, ~E,A1,~A0,I2),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g4(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w4, ~E,A1,A0,I3);</w:t>
      </w:r>
    </w:p>
    <w:p w:rsidR="00864BD2" w:rsidRPr="00864BD2" w:rsidRDefault="00864BD2" w:rsidP="00864BD2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ab/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or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g5(O, w1,w2,w3,w4);</w:t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proofErr w:type="spellStart"/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endmodule</w:t>
      </w:r>
      <w:proofErr w:type="spellEnd"/>
      <w:proofErr w:type="gramEnd"/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864BD2" w:rsidRPr="0026124B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26124B" w:rsidRPr="0026124B" w:rsidRDefault="0026124B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26124B" w:rsidRDefault="0026124B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lastRenderedPageBreak/>
        <w:t>Simulation of the structural Verilog code:</w:t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7496B1C2" wp14:editId="542E56E9">
            <wp:extent cx="5943600" cy="1732547"/>
            <wp:effectExtent l="19050" t="0" r="0" b="0"/>
            <wp:docPr id="6" name="Picture 6" descr="F:\Courses\CSE 345 - Digital Logic Design\Exp. - 6\expt.6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Courses\CSE 345 - Digital Logic Design\Exp. - 6\expt.6 - 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4B" w:rsidRPr="0026124B" w:rsidRDefault="0026124B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</w:p>
    <w:p w:rsidR="0026124B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8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>Answer</w:t>
      </w:r>
      <w:r w:rsidR="0026124B">
        <w:rPr>
          <w:rFonts w:ascii="Times New Roman" w:eastAsiaTheme="minorEastAsia" w:hAnsi="Times New Roman" w:cs="Times New Roman"/>
          <w:b/>
          <w:sz w:val="28"/>
          <w:lang w:bidi="ar-SA"/>
        </w:rPr>
        <w:t xml:space="preserve"> </w:t>
      </w:r>
      <w:r w:rsidRPr="00864BD2">
        <w:rPr>
          <w:rFonts w:ascii="Times New Roman" w:eastAsiaTheme="minorEastAsia" w:hAnsi="Times New Roman" w:cs="Times New Roman"/>
          <w:b/>
          <w:sz w:val="28"/>
          <w:lang w:bidi="ar-SA"/>
        </w:rPr>
        <w:t xml:space="preserve">3: </w:t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 xml:space="preserve">Behavioral Verilog code for a 4-to-1 line multiplexer with active-LOW enable </w:t>
      </w:r>
      <w:proofErr w:type="gramStart"/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>input :</w:t>
      </w:r>
      <w:proofErr w:type="gramEnd"/>
    </w:p>
    <w:p w:rsidR="00864BD2" w:rsidRPr="00864BD2" w:rsidRDefault="00864BD2" w:rsidP="0026124B">
      <w:pPr>
        <w:spacing w:after="0" w:line="24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     </w:t>
      </w:r>
      <w:proofErr w:type="gramStart"/>
      <w:r w:rsidR="0026124B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module</w:t>
      </w:r>
      <w:proofErr w:type="gramEnd"/>
      <w:r w:rsidR="0026124B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expt6_2</w:t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(output O,</w:t>
      </w:r>
      <w:r w:rsidR="0026124B" w:rsidRPr="0026124B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</w:t>
      </w: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input E,A1,A0,I0,I1,I2,I3);</w:t>
      </w:r>
    </w:p>
    <w:p w:rsidR="00864BD2" w:rsidRPr="00864BD2" w:rsidRDefault="00864BD2" w:rsidP="0026124B">
      <w:pPr>
        <w:spacing w:after="0"/>
        <w:ind w:left="720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  </w:t>
      </w:r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assign</w:t>
      </w:r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O= (I0&amp;~E&amp;~A1&amp;~A0)| (I1&amp;~E&amp;~A1&amp;A0) | (I2&amp;~E&amp;A1&amp;~A0) | (I3&amp;~E&amp;A1&amp;A0);</w:t>
      </w:r>
    </w:p>
    <w:p w:rsidR="00864BD2" w:rsidRPr="0026124B" w:rsidRDefault="00864BD2" w:rsidP="0026124B">
      <w:pPr>
        <w:spacing w:after="0"/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      </w:t>
      </w:r>
      <w:proofErr w:type="spellStart"/>
      <w:proofErr w:type="gramStart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>endmodule</w:t>
      </w:r>
      <w:proofErr w:type="spellEnd"/>
      <w:proofErr w:type="gramEnd"/>
      <w:r w:rsidRPr="00864BD2">
        <w:rPr>
          <w:rFonts w:ascii="Times New Roman" w:eastAsiaTheme="minorEastAsia" w:hAnsi="Times New Roman" w:cs="Times New Roman"/>
          <w:i/>
          <w:iCs/>
          <w:sz w:val="24"/>
          <w:szCs w:val="24"/>
          <w:lang w:bidi="ar-SA"/>
        </w:rPr>
        <w:t xml:space="preserve">  </w:t>
      </w:r>
    </w:p>
    <w:p w:rsidR="0026124B" w:rsidRPr="00864BD2" w:rsidRDefault="0026124B" w:rsidP="0026124B">
      <w:pPr>
        <w:spacing w:after="0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24"/>
          <w:szCs w:val="24"/>
          <w:lang w:bidi="ar-SA"/>
        </w:rPr>
        <w:t>Simulation of the behavioral Verilog code:</w:t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044BF0CE" wp14:editId="7061C4DB">
            <wp:extent cx="5943600" cy="1732547"/>
            <wp:effectExtent l="19050" t="0" r="0" b="0"/>
            <wp:docPr id="7" name="Picture 7" descr="F:\Courses\CSE 345 - Digital Logic Design\Exp. - 6\expt.6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Courses\CSE 345 - Digital Logic Design\Exp. - 6\expt.6 - 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864BD2" w:rsidRPr="00864BD2" w:rsidRDefault="00864BD2" w:rsidP="00864BD2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  <w:lang w:bidi="ar-SA"/>
        </w:rPr>
      </w:pPr>
      <w:r w:rsidRPr="00864BD2">
        <w:rPr>
          <w:rFonts w:ascii="Times New Roman" w:eastAsiaTheme="minorEastAsia" w:hAnsi="Times New Roman" w:cs="Times New Roman"/>
          <w:b/>
          <w:sz w:val="32"/>
          <w:szCs w:val="32"/>
          <w:lang w:bidi="ar-SA"/>
        </w:rPr>
        <w:t>Conclusion:</w:t>
      </w:r>
    </w:p>
    <w:p w:rsidR="00864BD2" w:rsidRPr="00864BD2" w:rsidRDefault="00864BD2" w:rsidP="0026124B">
      <w:pPr>
        <w:tabs>
          <w:tab w:val="left" w:pos="7695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After completing this experiment, we  can learn how to implement a 4-to-1 line multiplexer with active-LOW enable input , and also implement  the combinational Logic functions using IC 74151(8-to-1 line multiplexer with active-LOW outputs). We also learn to implement the simulation of these multiplexer circuits by using structural </w:t>
      </w:r>
      <w:proofErr w:type="spellStart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verilog</w:t>
      </w:r>
      <w:proofErr w:type="spellEnd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code in </w:t>
      </w:r>
      <w:proofErr w:type="spellStart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>Quartus</w:t>
      </w:r>
      <w:proofErr w:type="spellEnd"/>
      <w:r w:rsidRPr="00864BD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II software</w:t>
      </w:r>
      <w:r w:rsidR="0026124B">
        <w:rPr>
          <w:rFonts w:ascii="Times New Roman" w:eastAsiaTheme="minorEastAsia" w:hAnsi="Times New Roman" w:cs="Times New Roman"/>
          <w:sz w:val="24"/>
          <w:szCs w:val="24"/>
          <w:lang w:bidi="ar-SA"/>
        </w:rPr>
        <w:t>.</w:t>
      </w:r>
    </w:p>
    <w:p w:rsidR="00752102" w:rsidRPr="00864BD2" w:rsidRDefault="00752102" w:rsidP="00864BD2">
      <w:pPr>
        <w:rPr>
          <w:rFonts w:ascii="Times New Roman" w:eastAsia="Times New Roman" w:hAnsi="Times New Roman" w:cs="Times New Roman"/>
          <w:b/>
          <w:sz w:val="32"/>
          <w:szCs w:val="32"/>
          <w:lang w:bidi="ar-SA"/>
        </w:rPr>
      </w:pPr>
    </w:p>
    <w:sectPr w:rsidR="00752102" w:rsidRPr="00864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6D9"/>
    <w:multiLevelType w:val="hybridMultilevel"/>
    <w:tmpl w:val="557E4BD2"/>
    <w:lvl w:ilvl="0" w:tplc="797294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6483E"/>
    <w:multiLevelType w:val="hybridMultilevel"/>
    <w:tmpl w:val="4EEC19A6"/>
    <w:lvl w:ilvl="0" w:tplc="5C1AA83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D31E3E"/>
    <w:multiLevelType w:val="hybridMultilevel"/>
    <w:tmpl w:val="9F88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A0BF9"/>
    <w:multiLevelType w:val="hybridMultilevel"/>
    <w:tmpl w:val="B7A60F1E"/>
    <w:lvl w:ilvl="0" w:tplc="98CA01F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86B2A"/>
    <w:multiLevelType w:val="hybridMultilevel"/>
    <w:tmpl w:val="85405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21923"/>
    <w:multiLevelType w:val="hybridMultilevel"/>
    <w:tmpl w:val="E3189644"/>
    <w:lvl w:ilvl="0" w:tplc="910E5AE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42B36"/>
    <w:multiLevelType w:val="hybridMultilevel"/>
    <w:tmpl w:val="86A6324A"/>
    <w:lvl w:ilvl="0" w:tplc="C1D8F8E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7F76BB"/>
    <w:multiLevelType w:val="hybridMultilevel"/>
    <w:tmpl w:val="5038019E"/>
    <w:lvl w:ilvl="0" w:tplc="666005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102"/>
    <w:rsid w:val="0026124B"/>
    <w:rsid w:val="00420B62"/>
    <w:rsid w:val="004A6517"/>
    <w:rsid w:val="00512FF1"/>
    <w:rsid w:val="005C0D03"/>
    <w:rsid w:val="005C27C1"/>
    <w:rsid w:val="00733B1C"/>
    <w:rsid w:val="00752102"/>
    <w:rsid w:val="00864BD2"/>
    <w:rsid w:val="009B5284"/>
    <w:rsid w:val="00AE1BF5"/>
    <w:rsid w:val="00C66125"/>
    <w:rsid w:val="00CA2131"/>
    <w:rsid w:val="00F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0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521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  <w:lang w:bidi="ar-SA"/>
    </w:rPr>
  </w:style>
  <w:style w:type="table" w:styleId="TableGrid">
    <w:name w:val="Table Grid"/>
    <w:basedOn w:val="TableNormal"/>
    <w:uiPriority w:val="59"/>
    <w:rsid w:val="00752102"/>
    <w:pPr>
      <w:spacing w:after="0" w:line="240" w:lineRule="auto"/>
    </w:pPr>
    <w:rPr>
      <w:rFonts w:ascii="Calibri" w:eastAsia="Times New Roman" w:hAnsi="Calibri" w:cs="Vrinda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10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02"/>
    <w:rPr>
      <w:rFonts w:ascii="Tahoma" w:hAnsi="Tahoma" w:cs="Tahoma"/>
      <w:sz w:val="16"/>
      <w:szCs w:val="20"/>
    </w:rPr>
  </w:style>
  <w:style w:type="paragraph" w:customStyle="1" w:styleId="ListParagraph1">
    <w:name w:val="List Paragraph1"/>
    <w:basedOn w:val="Normal"/>
    <w:uiPriority w:val="34"/>
    <w:qFormat/>
    <w:rsid w:val="00FC7A64"/>
    <w:pPr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C7A6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64BD2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64BD2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D03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521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Cs w:val="22"/>
      <w:bdr w:val="nil"/>
      <w:lang w:bidi="ar-SA"/>
    </w:rPr>
  </w:style>
  <w:style w:type="table" w:styleId="TableGrid">
    <w:name w:val="Table Grid"/>
    <w:basedOn w:val="TableNormal"/>
    <w:uiPriority w:val="59"/>
    <w:rsid w:val="00752102"/>
    <w:pPr>
      <w:spacing w:after="0" w:line="240" w:lineRule="auto"/>
    </w:pPr>
    <w:rPr>
      <w:rFonts w:ascii="Calibri" w:eastAsia="Times New Roman" w:hAnsi="Calibri" w:cs="Vrinda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210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02"/>
    <w:rPr>
      <w:rFonts w:ascii="Tahoma" w:hAnsi="Tahoma" w:cs="Tahoma"/>
      <w:sz w:val="16"/>
      <w:szCs w:val="20"/>
    </w:rPr>
  </w:style>
  <w:style w:type="paragraph" w:customStyle="1" w:styleId="ListParagraph1">
    <w:name w:val="List Paragraph1"/>
    <w:basedOn w:val="Normal"/>
    <w:uiPriority w:val="34"/>
    <w:qFormat/>
    <w:rsid w:val="00FC7A64"/>
    <w:pPr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FC7A6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64BD2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864BD2"/>
    <w:pPr>
      <w:spacing w:after="0" w:line="240" w:lineRule="auto"/>
    </w:pPr>
    <w:rPr>
      <w:rFonts w:eastAsiaTheme="minorEastAsia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jpe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6</cp:revision>
  <cp:lastPrinted>2017-04-04T16:40:00Z</cp:lastPrinted>
  <dcterms:created xsi:type="dcterms:W3CDTF">2017-03-30T02:51:00Z</dcterms:created>
  <dcterms:modified xsi:type="dcterms:W3CDTF">2017-04-04T16:41:00Z</dcterms:modified>
</cp:coreProperties>
</file>