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30184" w14:textId="77777777" w:rsidR="00CC66A9" w:rsidRPr="007A40C4" w:rsidRDefault="00CC66A9" w:rsidP="00CC66A9">
      <w:r>
        <w:rPr>
          <w:noProof/>
          <w:lang w:eastAsia="fr-FR"/>
        </w:rPr>
        <mc:AlternateContent>
          <mc:Choice Requires="wps">
            <w:drawing>
              <wp:anchor distT="0" distB="0" distL="114300" distR="114300" simplePos="0" relativeHeight="251659264" behindDoc="0" locked="0" layoutInCell="1" allowOverlap="1" wp14:anchorId="33D21746" wp14:editId="1DD39B6B">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7CC4053B" w14:textId="77777777" w:rsidR="00CC66A9" w:rsidRPr="00C826A5" w:rsidRDefault="00CC66A9" w:rsidP="00CC66A9">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D2174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7CC4053B" w14:textId="77777777" w:rsidR="00CC66A9" w:rsidRPr="00C826A5" w:rsidRDefault="00CC66A9" w:rsidP="00CC66A9">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9FE1A2E" wp14:editId="043F4D67">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0709A50B" w14:textId="77777777" w:rsidR="00CC66A9" w:rsidRPr="000414CF" w:rsidRDefault="00CC66A9" w:rsidP="00CC66A9">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E1A2E"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0709A50B" w14:textId="77777777" w:rsidR="00CC66A9" w:rsidRPr="000414CF" w:rsidRDefault="00CC66A9" w:rsidP="00CC66A9">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B89111C" wp14:editId="2462047D">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4E5312"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156082 [3204]" strokeweight="1.5pt">
                <v:stroke dashstyle="3 1" joinstyle="miter"/>
                <w10:wrap anchorx="margin"/>
              </v:line>
            </w:pict>
          </mc:Fallback>
        </mc:AlternateContent>
      </w:r>
    </w:p>
    <w:p w14:paraId="04CDC926" w14:textId="77777777" w:rsidR="00CC66A9" w:rsidRPr="007A40C4" w:rsidRDefault="00CC66A9" w:rsidP="00CC66A9">
      <w:pPr>
        <w:ind w:left="2832"/>
      </w:pPr>
      <w:r>
        <w:rPr>
          <w:noProof/>
          <w:lang w:eastAsia="fr-FR"/>
        </w:rPr>
        <mc:AlternateContent>
          <mc:Choice Requires="wps">
            <w:drawing>
              <wp:anchor distT="0" distB="0" distL="114300" distR="114300" simplePos="0" relativeHeight="251662336" behindDoc="0" locked="0" layoutInCell="1" allowOverlap="1" wp14:anchorId="5F52F46B" wp14:editId="0C7791E1">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180D4D2C" w14:textId="77777777" w:rsidR="00CC66A9" w:rsidRPr="000414CF" w:rsidRDefault="00CC66A9" w:rsidP="00CC66A9">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2F46B"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180D4D2C" w14:textId="77777777" w:rsidR="00CC66A9" w:rsidRPr="000414CF" w:rsidRDefault="00CC66A9" w:rsidP="00CC66A9">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65AA6003" w14:textId="77777777" w:rsidR="00CC66A9" w:rsidRPr="007A40C4" w:rsidRDefault="00CC66A9" w:rsidP="00CC66A9">
      <w:pPr>
        <w:ind w:left="2832"/>
      </w:pPr>
      <w:r>
        <w:rPr>
          <w:noProof/>
          <w:lang w:eastAsia="fr-FR"/>
        </w:rPr>
        <mc:AlternateContent>
          <mc:Choice Requires="wps">
            <w:drawing>
              <wp:anchor distT="0" distB="0" distL="114300" distR="114300" simplePos="0" relativeHeight="251663360" behindDoc="0" locked="0" layoutInCell="1" allowOverlap="1" wp14:anchorId="62241285" wp14:editId="1CE7517C">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3887AE"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156082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712DBB5D" wp14:editId="0279DD45">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515650F9" w14:textId="77777777" w:rsidR="00CC66A9" w:rsidRPr="000414CF" w:rsidRDefault="00CC66A9" w:rsidP="00CC66A9">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2DBB5D"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515650F9" w14:textId="77777777" w:rsidR="00CC66A9" w:rsidRPr="000414CF" w:rsidRDefault="00CC66A9" w:rsidP="00CC66A9">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54324F8B" w14:textId="77777777" w:rsidR="00CC66A9" w:rsidRPr="007A40C4" w:rsidRDefault="00CC66A9" w:rsidP="00CC66A9">
      <w:r>
        <w:rPr>
          <w:noProof/>
          <w:lang w:eastAsia="fr-FR"/>
        </w:rPr>
        <mc:AlternateContent>
          <mc:Choice Requires="wps">
            <w:drawing>
              <wp:anchor distT="0" distB="0" distL="114300" distR="114300" simplePos="0" relativeHeight="251665408" behindDoc="0" locked="0" layoutInCell="1" allowOverlap="1" wp14:anchorId="182A448F" wp14:editId="2894E70A">
                <wp:simplePos x="0" y="0"/>
                <wp:positionH relativeFrom="margin">
                  <wp:align>left</wp:align>
                </wp:positionH>
                <wp:positionV relativeFrom="paragraph">
                  <wp:posOffset>366425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776D3EF0" w14:textId="77777777" w:rsidR="00CC66A9" w:rsidRPr="002B527F" w:rsidRDefault="00CC66A9" w:rsidP="00CC66A9">
                            <w:pPr>
                              <w:spacing w:after="0" w:line="240" w:lineRule="auto"/>
                              <w:jc w:val="center"/>
                              <w:rPr>
                                <w:sz w:val="20"/>
                                <w:szCs w:val="20"/>
                              </w:rPr>
                            </w:pPr>
                            <w:r w:rsidRPr="002B527F">
                              <w:rPr>
                                <w:noProof/>
                                <w:sz w:val="20"/>
                                <w:szCs w:val="20"/>
                                <w:lang w:eastAsia="fr-FR"/>
                              </w:rPr>
                              <w:drawing>
                                <wp:inline distT="0" distB="0" distL="0" distR="0" wp14:anchorId="6147EB47" wp14:editId="1F19E46D">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5147F44" w14:textId="77777777" w:rsidR="00CC66A9" w:rsidRPr="00592A2B" w:rsidRDefault="00CC66A9" w:rsidP="00CC66A9">
                            <w:pPr>
                              <w:spacing w:after="0" w:line="240" w:lineRule="auto"/>
                              <w:jc w:val="center"/>
                              <w:rPr>
                                <w:b/>
                                <w:bCs/>
                                <w:szCs w:val="24"/>
                              </w:rPr>
                            </w:pPr>
                            <w:r w:rsidRPr="00592A2B">
                              <w:rPr>
                                <w:b/>
                                <w:bCs/>
                                <w:szCs w:val="24"/>
                              </w:rPr>
                              <w:t>Institut Africain d’Informatique</w:t>
                            </w:r>
                          </w:p>
                          <w:p w14:paraId="6E6313C4" w14:textId="77777777" w:rsidR="00CC66A9" w:rsidRPr="00592A2B" w:rsidRDefault="00CC66A9" w:rsidP="00CC66A9">
                            <w:pPr>
                              <w:spacing w:after="0" w:line="240" w:lineRule="auto"/>
                              <w:jc w:val="center"/>
                              <w:rPr>
                                <w:szCs w:val="24"/>
                              </w:rPr>
                            </w:pPr>
                            <w:r w:rsidRPr="00592A2B">
                              <w:rPr>
                                <w:b/>
                                <w:bCs/>
                                <w:szCs w:val="24"/>
                              </w:rPr>
                              <w:t>Représentation du TOGO (IAI-TOGO</w:t>
                            </w:r>
                            <w:r w:rsidRPr="00592A2B">
                              <w:rPr>
                                <w:szCs w:val="24"/>
                              </w:rPr>
                              <w:t>)</w:t>
                            </w:r>
                          </w:p>
                          <w:p w14:paraId="69FA2BA7" w14:textId="77777777" w:rsidR="00CC66A9" w:rsidRPr="00592A2B" w:rsidRDefault="00CC66A9" w:rsidP="00CC66A9">
                            <w:pPr>
                              <w:spacing w:after="0" w:line="240" w:lineRule="auto"/>
                              <w:jc w:val="center"/>
                              <w:rPr>
                                <w:szCs w:val="24"/>
                              </w:rPr>
                            </w:pPr>
                            <w:r w:rsidRPr="00592A2B">
                              <w:rPr>
                                <w:szCs w:val="24"/>
                              </w:rPr>
                              <w:t>07BP 12456 Lomé 07, TOGO</w:t>
                            </w:r>
                          </w:p>
                          <w:p w14:paraId="3D69A3C6" w14:textId="77777777" w:rsidR="00CC66A9" w:rsidRPr="00592A2B" w:rsidRDefault="00CC66A9" w:rsidP="00CC66A9">
                            <w:pPr>
                              <w:spacing w:after="0" w:line="240" w:lineRule="auto"/>
                              <w:jc w:val="center"/>
                              <w:rPr>
                                <w:szCs w:val="24"/>
                              </w:rPr>
                            </w:pPr>
                            <w:r w:rsidRPr="00592A2B">
                              <w:rPr>
                                <w:b/>
                                <w:bCs/>
                                <w:szCs w:val="24"/>
                              </w:rPr>
                              <w:t>Tél</w:t>
                            </w:r>
                            <w:r w:rsidRPr="00592A2B">
                              <w:rPr>
                                <w:szCs w:val="24"/>
                              </w:rPr>
                              <w:t> : (+228) 22 20 47 00</w:t>
                            </w:r>
                          </w:p>
                          <w:p w14:paraId="18BCB14F" w14:textId="77777777" w:rsidR="00CC66A9" w:rsidRPr="00592A2B" w:rsidRDefault="00CC66A9" w:rsidP="00CC66A9">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19EAD707" w14:textId="77777777" w:rsidR="00CC66A9" w:rsidRPr="005E1CFE" w:rsidRDefault="00CC66A9" w:rsidP="00CC66A9">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A448F" id="Zone de texte 10" o:spid="_x0000_s1030" type="#_x0000_t202" style="position:absolute;left:0;text-align:left;margin-left:0;margin-top:28.8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" filled="f" stroked="f" strokeweight=".5pt">
                <v:textbox>
                  <w:txbxContent>
                    <w:p w14:paraId="776D3EF0" w14:textId="77777777" w:rsidR="00CC66A9" w:rsidRPr="002B527F" w:rsidRDefault="00CC66A9" w:rsidP="00CC66A9">
                      <w:pPr>
                        <w:spacing w:after="0" w:line="240" w:lineRule="auto"/>
                        <w:jc w:val="center"/>
                        <w:rPr>
                          <w:sz w:val="20"/>
                          <w:szCs w:val="20"/>
                        </w:rPr>
                      </w:pPr>
                      <w:r w:rsidRPr="002B527F">
                        <w:rPr>
                          <w:noProof/>
                          <w:sz w:val="20"/>
                          <w:szCs w:val="20"/>
                          <w:lang w:eastAsia="fr-FR"/>
                        </w:rPr>
                        <w:drawing>
                          <wp:inline distT="0" distB="0" distL="0" distR="0" wp14:anchorId="6147EB47" wp14:editId="1F19E46D">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5147F44" w14:textId="77777777" w:rsidR="00CC66A9" w:rsidRPr="00592A2B" w:rsidRDefault="00CC66A9" w:rsidP="00CC66A9">
                      <w:pPr>
                        <w:spacing w:after="0" w:line="240" w:lineRule="auto"/>
                        <w:jc w:val="center"/>
                        <w:rPr>
                          <w:b/>
                          <w:bCs/>
                          <w:szCs w:val="24"/>
                        </w:rPr>
                      </w:pPr>
                      <w:r w:rsidRPr="00592A2B">
                        <w:rPr>
                          <w:b/>
                          <w:bCs/>
                          <w:szCs w:val="24"/>
                        </w:rPr>
                        <w:t>Institut Africain d’Informatique</w:t>
                      </w:r>
                    </w:p>
                    <w:p w14:paraId="6E6313C4" w14:textId="77777777" w:rsidR="00CC66A9" w:rsidRPr="00592A2B" w:rsidRDefault="00CC66A9" w:rsidP="00CC66A9">
                      <w:pPr>
                        <w:spacing w:after="0" w:line="240" w:lineRule="auto"/>
                        <w:jc w:val="center"/>
                        <w:rPr>
                          <w:szCs w:val="24"/>
                        </w:rPr>
                      </w:pPr>
                      <w:r w:rsidRPr="00592A2B">
                        <w:rPr>
                          <w:b/>
                          <w:bCs/>
                          <w:szCs w:val="24"/>
                        </w:rPr>
                        <w:t>Représentation du TOGO (IAI-TOGO</w:t>
                      </w:r>
                      <w:r w:rsidRPr="00592A2B">
                        <w:rPr>
                          <w:szCs w:val="24"/>
                        </w:rPr>
                        <w:t>)</w:t>
                      </w:r>
                    </w:p>
                    <w:p w14:paraId="69FA2BA7" w14:textId="77777777" w:rsidR="00CC66A9" w:rsidRPr="00592A2B" w:rsidRDefault="00CC66A9" w:rsidP="00CC66A9">
                      <w:pPr>
                        <w:spacing w:after="0" w:line="240" w:lineRule="auto"/>
                        <w:jc w:val="center"/>
                        <w:rPr>
                          <w:szCs w:val="24"/>
                        </w:rPr>
                      </w:pPr>
                      <w:r w:rsidRPr="00592A2B">
                        <w:rPr>
                          <w:szCs w:val="24"/>
                        </w:rPr>
                        <w:t>07BP 12456 Lomé 07, TOGO</w:t>
                      </w:r>
                    </w:p>
                    <w:p w14:paraId="3D69A3C6" w14:textId="77777777" w:rsidR="00CC66A9" w:rsidRPr="00592A2B" w:rsidRDefault="00CC66A9" w:rsidP="00CC66A9">
                      <w:pPr>
                        <w:spacing w:after="0" w:line="240" w:lineRule="auto"/>
                        <w:jc w:val="center"/>
                        <w:rPr>
                          <w:szCs w:val="24"/>
                        </w:rPr>
                      </w:pPr>
                      <w:r w:rsidRPr="00592A2B">
                        <w:rPr>
                          <w:b/>
                          <w:bCs/>
                          <w:szCs w:val="24"/>
                        </w:rPr>
                        <w:t>Tél</w:t>
                      </w:r>
                      <w:r w:rsidRPr="00592A2B">
                        <w:rPr>
                          <w:szCs w:val="24"/>
                        </w:rPr>
                        <w:t> : (+228) 22 20 47 00</w:t>
                      </w:r>
                    </w:p>
                    <w:p w14:paraId="18BCB14F" w14:textId="77777777" w:rsidR="00CC66A9" w:rsidRPr="00592A2B" w:rsidRDefault="00CC66A9" w:rsidP="00CC66A9">
                      <w:pPr>
                        <w:spacing w:after="0" w:line="240" w:lineRule="auto"/>
                        <w:jc w:val="center"/>
                        <w:rPr>
                          <w:szCs w:val="24"/>
                        </w:rPr>
                      </w:pPr>
                      <w:r w:rsidRPr="00592A2B">
                        <w:rPr>
                          <w:b/>
                          <w:bCs/>
                          <w:szCs w:val="24"/>
                        </w:rPr>
                        <w:t>E-mail</w:t>
                      </w:r>
                      <w:r w:rsidRPr="00592A2B">
                        <w:rPr>
                          <w:szCs w:val="24"/>
                        </w:rPr>
                        <w:t xml:space="preserve"> : </w:t>
                      </w:r>
                      <w:hyperlink r:id="rId10" w:history="1">
                        <w:r w:rsidRPr="00592A2B">
                          <w:rPr>
                            <w:rStyle w:val="Lienhypertexte"/>
                            <w:szCs w:val="24"/>
                          </w:rPr>
                          <w:t>iaitogo@iai-togo.tg</w:t>
                        </w:r>
                      </w:hyperlink>
                    </w:p>
                    <w:p w14:paraId="19EAD707" w14:textId="77777777" w:rsidR="00CC66A9" w:rsidRPr="005E1CFE" w:rsidRDefault="00CC66A9" w:rsidP="00CC66A9">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737020E1" wp14:editId="2D3457F0">
                <wp:simplePos x="0" y="0"/>
                <wp:positionH relativeFrom="margin">
                  <wp:posOffset>3575685</wp:posOffset>
                </wp:positionH>
                <wp:positionV relativeFrom="paragraph">
                  <wp:posOffset>388620</wp:posOffset>
                </wp:positionV>
                <wp:extent cx="2522220" cy="2700655"/>
                <wp:effectExtent l="0" t="0" r="0" b="4445"/>
                <wp:wrapNone/>
                <wp:docPr id="13" name="Zone de texte 13"/>
                <wp:cNvGraphicFramePr/>
                <a:graphic xmlns:a="http://schemas.openxmlformats.org/drawingml/2006/main">
                  <a:graphicData uri="http://schemas.microsoft.com/office/word/2010/wordprocessingShape">
                    <wps:wsp>
                      <wps:cNvSpPr txBox="1"/>
                      <wps:spPr>
                        <a:xfrm>
                          <a:off x="0" y="0"/>
                          <a:ext cx="2522220" cy="2700655"/>
                        </a:xfrm>
                        <a:prstGeom prst="rect">
                          <a:avLst/>
                        </a:prstGeom>
                        <a:noFill/>
                        <a:ln w="6350">
                          <a:noFill/>
                        </a:ln>
                      </wps:spPr>
                      <wps:txbx>
                        <w:txbxContent>
                          <w:p w14:paraId="3F5CF713" w14:textId="77777777" w:rsidR="00CC66A9" w:rsidRPr="00592A2B" w:rsidRDefault="00CC66A9" w:rsidP="00CC66A9">
                            <w:pPr>
                              <w:spacing w:after="0" w:line="240" w:lineRule="auto"/>
                              <w:jc w:val="center"/>
                              <w:rPr>
                                <w:szCs w:val="24"/>
                              </w:rPr>
                            </w:pPr>
                            <w:r>
                              <w:rPr>
                                <w:noProof/>
                                <w:szCs w:val="24"/>
                                <w14:ligatures w14:val="standardContextual"/>
                              </w:rPr>
                              <w:drawing>
                                <wp:inline distT="0" distB="0" distL="0" distR="0" wp14:anchorId="0AD2E190" wp14:editId="57240875">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4099266" w14:textId="3E894F4A" w:rsidR="00595393" w:rsidRPr="00595393" w:rsidRDefault="00595393" w:rsidP="00CC66A9">
                            <w:pPr>
                              <w:spacing w:after="0" w:line="240" w:lineRule="auto"/>
                              <w:jc w:val="center"/>
                              <w:rPr>
                                <w:b/>
                                <w:bCs/>
                                <w:szCs w:val="24"/>
                              </w:rPr>
                            </w:pPr>
                            <w:r w:rsidRPr="00595393">
                              <w:rPr>
                                <w:b/>
                                <w:bCs/>
                                <w:szCs w:val="24"/>
                              </w:rPr>
                              <w:t>TAD IT Consulting</w:t>
                            </w:r>
                          </w:p>
                          <w:p w14:paraId="6E93AFD9" w14:textId="4C1E5E04" w:rsidR="00CC66A9" w:rsidRPr="00592A2B" w:rsidRDefault="00CC66A9" w:rsidP="00CC66A9">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 Lomé</w:t>
                            </w:r>
                            <w:r>
                              <w:rPr>
                                <w:szCs w:val="24"/>
                              </w:rPr>
                              <w:t>, Togo</w:t>
                            </w:r>
                          </w:p>
                          <w:p w14:paraId="32CE1B55" w14:textId="77777777" w:rsidR="00CC66A9" w:rsidRPr="00DF459E" w:rsidRDefault="00CC66A9" w:rsidP="00CC66A9">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27FB5D54" w14:textId="77777777" w:rsidR="00CC66A9" w:rsidRPr="00DF459E" w:rsidRDefault="00CC66A9" w:rsidP="00CC66A9">
                            <w:pPr>
                              <w:spacing w:after="0" w:line="240" w:lineRule="auto"/>
                              <w:jc w:val="center"/>
                              <w:rPr>
                                <w:szCs w:val="24"/>
                              </w:rPr>
                            </w:pPr>
                            <w:r w:rsidRPr="00DF459E">
                              <w:rPr>
                                <w:b/>
                                <w:bCs/>
                                <w:szCs w:val="24"/>
                              </w:rPr>
                              <w:t>E-mail</w:t>
                            </w:r>
                            <w:r w:rsidRPr="00DF459E">
                              <w:rPr>
                                <w:szCs w:val="24"/>
                              </w:rPr>
                              <w:t> :</w:t>
                            </w:r>
                            <w:r>
                              <w:rPr>
                                <w:szCs w:val="24"/>
                              </w:rPr>
                              <w:t xml:space="preserve"> contact@taditc.com</w:t>
                            </w:r>
                            <w:r w:rsidRPr="00DF459E">
                              <w:rPr>
                                <w:szCs w:val="24"/>
                              </w:rPr>
                              <w:t xml:space="preserve"> </w:t>
                            </w:r>
                          </w:p>
                          <w:p w14:paraId="713823FF" w14:textId="77777777" w:rsidR="00CC66A9" w:rsidRPr="00D12569" w:rsidRDefault="00CC66A9" w:rsidP="00CC66A9">
                            <w:pPr>
                              <w:spacing w:after="0" w:line="240" w:lineRule="auto"/>
                              <w:jc w:val="center"/>
                              <w:rPr>
                                <w:szCs w:val="24"/>
                                <w:lang w:val="en-US"/>
                              </w:rPr>
                            </w:pPr>
                            <w:r w:rsidRPr="00D12569">
                              <w:rPr>
                                <w:b/>
                                <w:bCs/>
                                <w:szCs w:val="24"/>
                                <w:lang w:val="en-US"/>
                              </w:rPr>
                              <w:t>Site web</w:t>
                            </w:r>
                            <w:r w:rsidRPr="00D12569">
                              <w:rPr>
                                <w:szCs w:val="24"/>
                                <w:lang w:val="en-US"/>
                              </w:rPr>
                              <w:t>:</w:t>
                            </w:r>
                            <w:r>
                              <w:rPr>
                                <w:szCs w:val="24"/>
                                <w:lang w:val="en-US"/>
                              </w:rPr>
                              <w:t xml:space="preserve"> www.taditc.com</w:t>
                            </w:r>
                          </w:p>
                          <w:p w14:paraId="11C9EE97" w14:textId="77777777" w:rsidR="00CC66A9" w:rsidRPr="00D12569" w:rsidRDefault="00CC66A9" w:rsidP="00CC66A9">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7020E1" id="Zone de texte 13" o:spid="_x0000_s1031" type="#_x0000_t202" style="position:absolute;left:0;text-align:left;margin-left:281.55pt;margin-top:30.6pt;width:198.6pt;height:212.6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" filled="f" stroked="f" strokeweight=".5pt">
                <v:textbox>
                  <w:txbxContent>
                    <w:p w14:paraId="3F5CF713" w14:textId="77777777" w:rsidR="00CC66A9" w:rsidRPr="00592A2B" w:rsidRDefault="00CC66A9" w:rsidP="00CC66A9">
                      <w:pPr>
                        <w:spacing w:after="0" w:line="240" w:lineRule="auto"/>
                        <w:jc w:val="center"/>
                        <w:rPr>
                          <w:szCs w:val="24"/>
                        </w:rPr>
                      </w:pPr>
                      <w:r>
                        <w:rPr>
                          <w:noProof/>
                          <w:szCs w:val="24"/>
                          <w14:ligatures w14:val="standardContextual"/>
                        </w:rPr>
                        <w:drawing>
                          <wp:inline distT="0" distB="0" distL="0" distR="0" wp14:anchorId="0AD2E190" wp14:editId="57240875">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4099266" w14:textId="3E894F4A" w:rsidR="00595393" w:rsidRPr="00595393" w:rsidRDefault="00595393" w:rsidP="00CC66A9">
                      <w:pPr>
                        <w:spacing w:after="0" w:line="240" w:lineRule="auto"/>
                        <w:jc w:val="center"/>
                        <w:rPr>
                          <w:b/>
                          <w:bCs/>
                          <w:szCs w:val="24"/>
                        </w:rPr>
                      </w:pPr>
                      <w:r w:rsidRPr="00595393">
                        <w:rPr>
                          <w:b/>
                          <w:bCs/>
                          <w:szCs w:val="24"/>
                        </w:rPr>
                        <w:t>TAD IT Consulting</w:t>
                      </w:r>
                    </w:p>
                    <w:p w14:paraId="6E93AFD9" w14:textId="4C1E5E04" w:rsidR="00CC66A9" w:rsidRPr="00592A2B" w:rsidRDefault="00CC66A9" w:rsidP="00CC66A9">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 Lomé</w:t>
                      </w:r>
                      <w:r>
                        <w:rPr>
                          <w:szCs w:val="24"/>
                        </w:rPr>
                        <w:t>, Togo</w:t>
                      </w:r>
                    </w:p>
                    <w:p w14:paraId="32CE1B55" w14:textId="77777777" w:rsidR="00CC66A9" w:rsidRPr="00DF459E" w:rsidRDefault="00CC66A9" w:rsidP="00CC66A9">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27FB5D54" w14:textId="77777777" w:rsidR="00CC66A9" w:rsidRPr="00DF459E" w:rsidRDefault="00CC66A9" w:rsidP="00CC66A9">
                      <w:pPr>
                        <w:spacing w:after="0" w:line="240" w:lineRule="auto"/>
                        <w:jc w:val="center"/>
                        <w:rPr>
                          <w:szCs w:val="24"/>
                        </w:rPr>
                      </w:pPr>
                      <w:r w:rsidRPr="00DF459E">
                        <w:rPr>
                          <w:b/>
                          <w:bCs/>
                          <w:szCs w:val="24"/>
                        </w:rPr>
                        <w:t>E-mail</w:t>
                      </w:r>
                      <w:r w:rsidRPr="00DF459E">
                        <w:rPr>
                          <w:szCs w:val="24"/>
                        </w:rPr>
                        <w:t> :</w:t>
                      </w:r>
                      <w:r>
                        <w:rPr>
                          <w:szCs w:val="24"/>
                        </w:rPr>
                        <w:t xml:space="preserve"> contact@taditc.com</w:t>
                      </w:r>
                      <w:r w:rsidRPr="00DF459E">
                        <w:rPr>
                          <w:szCs w:val="24"/>
                        </w:rPr>
                        <w:t xml:space="preserve"> </w:t>
                      </w:r>
                    </w:p>
                    <w:p w14:paraId="713823FF" w14:textId="77777777" w:rsidR="00CC66A9" w:rsidRPr="00D12569" w:rsidRDefault="00CC66A9" w:rsidP="00CC66A9">
                      <w:pPr>
                        <w:spacing w:after="0" w:line="240" w:lineRule="auto"/>
                        <w:jc w:val="center"/>
                        <w:rPr>
                          <w:szCs w:val="24"/>
                          <w:lang w:val="en-US"/>
                        </w:rPr>
                      </w:pPr>
                      <w:r w:rsidRPr="00D12569">
                        <w:rPr>
                          <w:b/>
                          <w:bCs/>
                          <w:szCs w:val="24"/>
                          <w:lang w:val="en-US"/>
                        </w:rPr>
                        <w:t>Site web</w:t>
                      </w:r>
                      <w:r w:rsidRPr="00D12569">
                        <w:rPr>
                          <w:szCs w:val="24"/>
                          <w:lang w:val="en-US"/>
                        </w:rPr>
                        <w:t>:</w:t>
                      </w:r>
                      <w:r>
                        <w:rPr>
                          <w:szCs w:val="24"/>
                          <w:lang w:val="en-US"/>
                        </w:rPr>
                        <w:t xml:space="preserve"> www.taditc.com</w:t>
                      </w:r>
                    </w:p>
                    <w:p w14:paraId="11C9EE97" w14:textId="77777777" w:rsidR="00CC66A9" w:rsidRPr="00D12569" w:rsidRDefault="00CC66A9" w:rsidP="00CC66A9">
                      <w:pPr>
                        <w:spacing w:after="0" w:line="240" w:lineRule="auto"/>
                        <w:jc w:val="center"/>
                        <w:rPr>
                          <w:szCs w:val="24"/>
                          <w:lang w:val="en-US"/>
                        </w:rPr>
                      </w:pPr>
                    </w:p>
                  </w:txbxContent>
                </v:textbox>
                <w10:wrap anchorx="margin"/>
              </v:shape>
            </w:pict>
          </mc:Fallback>
        </mc:AlternateContent>
      </w:r>
    </w:p>
    <w:p w14:paraId="29227C63" w14:textId="77777777" w:rsidR="00CC66A9" w:rsidRPr="007A40C4" w:rsidRDefault="00CC66A9" w:rsidP="00CC66A9"/>
    <w:p w14:paraId="2B0AA33B" w14:textId="77777777" w:rsidR="00CC66A9" w:rsidRPr="007A40C4" w:rsidRDefault="00CC66A9" w:rsidP="00CC66A9"/>
    <w:p w14:paraId="5224C9ED" w14:textId="77777777" w:rsidR="00CC66A9" w:rsidRPr="007A40C4" w:rsidRDefault="00CC66A9" w:rsidP="00CC66A9"/>
    <w:p w14:paraId="68636B7A" w14:textId="77777777" w:rsidR="00CC66A9" w:rsidRPr="007A40C4" w:rsidRDefault="00CC66A9" w:rsidP="00CC66A9"/>
    <w:p w14:paraId="491F141E" w14:textId="77777777" w:rsidR="00CC66A9" w:rsidRPr="007A40C4" w:rsidRDefault="00CC66A9" w:rsidP="00CC66A9"/>
    <w:p w14:paraId="485392D9" w14:textId="77777777" w:rsidR="00CC66A9" w:rsidRDefault="00CC66A9" w:rsidP="00CC66A9"/>
    <w:p w14:paraId="49356167" w14:textId="77777777" w:rsidR="00CC66A9" w:rsidRPr="007A40C4" w:rsidRDefault="00CC66A9" w:rsidP="00CC66A9">
      <w:r>
        <w:rPr>
          <w:noProof/>
          <w:lang w:eastAsia="fr-FR"/>
        </w:rPr>
        <mc:AlternateContent>
          <mc:Choice Requires="wps">
            <w:drawing>
              <wp:anchor distT="0" distB="0" distL="114300" distR="114300" simplePos="0" relativeHeight="251667456" behindDoc="0" locked="0" layoutInCell="1" allowOverlap="1" wp14:anchorId="32282AE4" wp14:editId="4A022985">
                <wp:simplePos x="0" y="0"/>
                <wp:positionH relativeFrom="margin">
                  <wp:align>center</wp:align>
                </wp:positionH>
                <wp:positionV relativeFrom="paragraph">
                  <wp:posOffset>258884</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1C6564B8" w14:textId="77777777" w:rsidR="00CC66A9" w:rsidRDefault="00CC66A9" w:rsidP="00CC66A9">
                            <w:pPr>
                              <w:spacing w:after="0"/>
                              <w:jc w:val="center"/>
                              <w:rPr>
                                <w:b/>
                                <w:bCs/>
                              </w:rPr>
                            </w:pPr>
                            <w:r>
                              <w:rPr>
                                <w:b/>
                                <w:bCs/>
                              </w:rPr>
                              <w:t>CAHIER DES CHARGES</w:t>
                            </w:r>
                          </w:p>
                          <w:p w14:paraId="78D5B61D" w14:textId="27E810A4" w:rsidR="00CC66A9" w:rsidRPr="00D12569" w:rsidRDefault="00CC66A9" w:rsidP="00CC66A9">
                            <w:pPr>
                              <w:spacing w:before="0"/>
                              <w:jc w:val="center"/>
                            </w:pPr>
                            <w:r w:rsidRPr="00D12569">
                              <w:rPr>
                                <w:u w:val="single"/>
                              </w:rPr>
                              <w:t>TYPE DE STAGE</w:t>
                            </w:r>
                            <w:r w:rsidRPr="00D12569">
                              <w:rPr>
                                <w:b/>
                                <w:bCs/>
                              </w:rPr>
                              <w:t xml:space="preserve"> : </w:t>
                            </w:r>
                            <w:r w:rsidRPr="00D12569">
                              <w:t>Programmation</w:t>
                            </w:r>
                          </w:p>
                          <w:p w14:paraId="39B87D7B" w14:textId="77777777" w:rsidR="00CC66A9" w:rsidRPr="00D12569" w:rsidRDefault="00CC66A9" w:rsidP="00CC66A9">
                            <w:pPr>
                              <w:jc w:val="center"/>
                            </w:pPr>
                          </w:p>
                          <w:p w14:paraId="75B2B6C4" w14:textId="77777777" w:rsidR="00CC66A9" w:rsidRPr="00D12569" w:rsidRDefault="00CC66A9" w:rsidP="00CC66A9">
                            <w:pPr>
                              <w:jc w:val="center"/>
                            </w:pPr>
                          </w:p>
                          <w:p w14:paraId="641A6A4C" w14:textId="77777777" w:rsidR="00CC66A9" w:rsidRPr="00D12569" w:rsidRDefault="00CC66A9" w:rsidP="00CC66A9">
                            <w:pPr>
                              <w:jc w:val="center"/>
                            </w:pPr>
                          </w:p>
                          <w:p w14:paraId="646CD16E" w14:textId="77777777" w:rsidR="00CC66A9" w:rsidRPr="00D12569" w:rsidRDefault="00CC66A9" w:rsidP="00CC66A9">
                            <w:pPr>
                              <w:spacing w:after="0"/>
                              <w:jc w:val="center"/>
                              <w:rPr>
                                <w:b/>
                                <w:bCs/>
                              </w:rPr>
                            </w:pPr>
                            <w:r w:rsidRPr="00D12569">
                              <w:rPr>
                                <w:b/>
                                <w:bCs/>
                                <w:u w:val="single"/>
                              </w:rPr>
                              <w:t>THEME </w:t>
                            </w:r>
                            <w:r w:rsidRPr="00D12569">
                              <w:rPr>
                                <w:b/>
                                <w:bCs/>
                              </w:rPr>
                              <w:t>:</w:t>
                            </w:r>
                          </w:p>
                          <w:p w14:paraId="3DAB5169" w14:textId="77777777" w:rsidR="00CC66A9" w:rsidRPr="00D12569" w:rsidRDefault="00CC66A9" w:rsidP="00CC66A9">
                            <w:pPr>
                              <w:spacing w:after="0" w:line="240" w:lineRule="auto"/>
                              <w:jc w:val="center"/>
                              <w:rPr>
                                <w:b/>
                                <w:bCs/>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82AE4" id="Zone de texte 16" o:spid="_x0000_s1032" type="#_x0000_t202" style="position:absolute;left:0;text-align:left;margin-left:0;margin-top:20.4pt;width:389.9pt;height:68.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" filled="f" stroked="f" strokeweight=".5pt">
                <v:textbox>
                  <w:txbxContent>
                    <w:p w14:paraId="1C6564B8" w14:textId="77777777" w:rsidR="00CC66A9" w:rsidRDefault="00CC66A9" w:rsidP="00CC66A9">
                      <w:pPr>
                        <w:spacing w:after="0"/>
                        <w:jc w:val="center"/>
                        <w:rPr>
                          <w:b/>
                          <w:bCs/>
                        </w:rPr>
                      </w:pPr>
                      <w:r>
                        <w:rPr>
                          <w:b/>
                          <w:bCs/>
                        </w:rPr>
                        <w:t>CAHIER DES CHARGES</w:t>
                      </w:r>
                    </w:p>
                    <w:p w14:paraId="78D5B61D" w14:textId="27E810A4" w:rsidR="00CC66A9" w:rsidRPr="00D12569" w:rsidRDefault="00CC66A9" w:rsidP="00CC66A9">
                      <w:pPr>
                        <w:spacing w:before="0"/>
                        <w:jc w:val="center"/>
                      </w:pPr>
                      <w:r w:rsidRPr="00D12569">
                        <w:rPr>
                          <w:u w:val="single"/>
                        </w:rPr>
                        <w:t>TYPE DE STAGE</w:t>
                      </w:r>
                      <w:r w:rsidRPr="00D12569">
                        <w:rPr>
                          <w:b/>
                          <w:bCs/>
                        </w:rPr>
                        <w:t xml:space="preserve"> : </w:t>
                      </w:r>
                      <w:r w:rsidRPr="00D12569">
                        <w:t>Programmation</w:t>
                      </w:r>
                    </w:p>
                    <w:p w14:paraId="39B87D7B" w14:textId="77777777" w:rsidR="00CC66A9" w:rsidRPr="00D12569" w:rsidRDefault="00CC66A9" w:rsidP="00CC66A9">
                      <w:pPr>
                        <w:jc w:val="center"/>
                      </w:pPr>
                    </w:p>
                    <w:p w14:paraId="75B2B6C4" w14:textId="77777777" w:rsidR="00CC66A9" w:rsidRPr="00D12569" w:rsidRDefault="00CC66A9" w:rsidP="00CC66A9">
                      <w:pPr>
                        <w:jc w:val="center"/>
                      </w:pPr>
                    </w:p>
                    <w:p w14:paraId="641A6A4C" w14:textId="77777777" w:rsidR="00CC66A9" w:rsidRPr="00D12569" w:rsidRDefault="00CC66A9" w:rsidP="00CC66A9">
                      <w:pPr>
                        <w:jc w:val="center"/>
                      </w:pPr>
                    </w:p>
                    <w:p w14:paraId="646CD16E" w14:textId="77777777" w:rsidR="00CC66A9" w:rsidRPr="00D12569" w:rsidRDefault="00CC66A9" w:rsidP="00CC66A9">
                      <w:pPr>
                        <w:spacing w:after="0"/>
                        <w:jc w:val="center"/>
                        <w:rPr>
                          <w:b/>
                          <w:bCs/>
                        </w:rPr>
                      </w:pPr>
                      <w:r w:rsidRPr="00D12569">
                        <w:rPr>
                          <w:b/>
                          <w:bCs/>
                          <w:u w:val="single"/>
                        </w:rPr>
                        <w:t>THEME </w:t>
                      </w:r>
                      <w:r w:rsidRPr="00D12569">
                        <w:rPr>
                          <w:b/>
                          <w:bCs/>
                        </w:rPr>
                        <w:t>:</w:t>
                      </w:r>
                    </w:p>
                    <w:p w14:paraId="3DAB5169" w14:textId="77777777" w:rsidR="00CC66A9" w:rsidRPr="00D12569" w:rsidRDefault="00CC66A9" w:rsidP="00CC66A9">
                      <w:pPr>
                        <w:spacing w:after="0" w:line="240" w:lineRule="auto"/>
                        <w:jc w:val="center"/>
                        <w:rPr>
                          <w:b/>
                          <w:bCs/>
                          <w:u w:val="single"/>
                        </w:rPr>
                      </w:pPr>
                    </w:p>
                  </w:txbxContent>
                </v:textbox>
                <w10:wrap anchorx="margin"/>
              </v:shape>
            </w:pict>
          </mc:Fallback>
        </mc:AlternateContent>
      </w:r>
    </w:p>
    <w:p w14:paraId="1FE68CB4" w14:textId="77777777" w:rsidR="00CC66A9" w:rsidRPr="007A40C4" w:rsidRDefault="00CC66A9" w:rsidP="00CC66A9"/>
    <w:p w14:paraId="6AB09886" w14:textId="77777777" w:rsidR="00CC66A9" w:rsidRPr="007A40C4" w:rsidRDefault="00CC66A9" w:rsidP="00CC66A9"/>
    <w:p w14:paraId="47AE51F9" w14:textId="344F5515" w:rsidR="00CC66A9" w:rsidRDefault="00CC66A9" w:rsidP="00CC66A9">
      <w:pPr>
        <w:sectPr w:rsidR="00CC66A9" w:rsidSect="00CC66A9">
          <w:pgSz w:w="11906" w:h="16838" w:code="9"/>
          <w:pgMar w:top="1418" w:right="1418" w:bottom="1418" w:left="1418" w:header="720" w:footer="720" w:gutter="0"/>
          <w:pgBorders w:display="firstPage" w:offsetFrom="page">
            <w:top w:val="classicalWave" w:sz="10" w:space="24" w:color="auto"/>
            <w:left w:val="classicalWave" w:sz="10" w:space="24" w:color="auto"/>
            <w:bottom w:val="classicalWave" w:sz="10" w:space="24" w:color="auto"/>
            <w:right w:val="classicalWave" w:sz="10" w:space="24" w:color="auto"/>
          </w:pgBorders>
          <w:cols w:space="720"/>
          <w:docGrid w:linePitch="360"/>
        </w:sectPr>
      </w:pPr>
      <w:r>
        <w:rPr>
          <w:noProof/>
          <w:lang w:eastAsia="fr-FR"/>
        </w:rPr>
        <mc:AlternateContent>
          <mc:Choice Requires="wps">
            <w:drawing>
              <wp:anchor distT="0" distB="0" distL="114300" distR="114300" simplePos="0" relativeHeight="251668480" behindDoc="0" locked="0" layoutInCell="1" allowOverlap="1" wp14:anchorId="4FFFB21A" wp14:editId="449E60E7">
                <wp:simplePos x="0" y="0"/>
                <wp:positionH relativeFrom="margin">
                  <wp:posOffset>237002</wp:posOffset>
                </wp:positionH>
                <wp:positionV relativeFrom="paragraph">
                  <wp:posOffset>122213</wp:posOffset>
                </wp:positionV>
                <wp:extent cx="5680002" cy="1465092"/>
                <wp:effectExtent l="19050" t="19050" r="16510" b="20955"/>
                <wp:wrapNone/>
                <wp:docPr id="18" name="Rectangle : coins arrondis 18"/>
                <wp:cNvGraphicFramePr/>
                <a:graphic xmlns:a="http://schemas.openxmlformats.org/drawingml/2006/main">
                  <a:graphicData uri="http://schemas.microsoft.com/office/word/2010/wordprocessingShape">
                    <wps:wsp>
                      <wps:cNvSpPr/>
                      <wps:spPr>
                        <a:xfrm>
                          <a:off x="0" y="0"/>
                          <a:ext cx="5680002" cy="1465092"/>
                        </a:xfrm>
                        <a:prstGeom prst="roundRect">
                          <a:avLst>
                            <a:gd name="adj" fmla="val 12163"/>
                          </a:avLst>
                        </a:prstGeom>
                        <a:solidFill>
                          <a:schemeClr val="tx2">
                            <a:lumMod val="50000"/>
                            <a:lumOff val="50000"/>
                          </a:schemeClr>
                        </a:solidFill>
                        <a:ln w="28575">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5F0AEC" w14:textId="77777777" w:rsidR="00CC66A9" w:rsidRPr="000355F7" w:rsidRDefault="00CC66A9" w:rsidP="00CC66A9">
                            <w:pPr>
                              <w:jc w:val="center"/>
                              <w:rPr>
                                <w:b/>
                                <w:bCs/>
                                <w:color w:val="000000" w:themeColor="text1"/>
                                <w:sz w:val="32"/>
                                <w:szCs w:val="28"/>
                                <w14:textOutline w14:w="9525" w14:cap="rnd" w14:cmpd="sng" w14:algn="ctr">
                                  <w14:noFill/>
                                  <w14:prstDash w14:val="solid"/>
                                  <w14:bevel/>
                                </w14:textOutline>
                              </w:rPr>
                            </w:pPr>
                            <w:r>
                              <w:rPr>
                                <w:b/>
                                <w:bCs/>
                                <w:color w:val="000000" w:themeColor="text1"/>
                                <w:sz w:val="32"/>
                                <w:szCs w:val="28"/>
                                <w14:textOutline w14:w="9525" w14:cap="rnd" w14:cmpd="sng" w14:algn="ctr">
                                  <w14:noFill/>
                                  <w14:prstDash w14:val="solid"/>
                                  <w14:bevel/>
                                </w14:textOutline>
                              </w:rPr>
                              <w:t xml:space="preserve">CONCEPTION ET </w:t>
                            </w:r>
                            <w:r w:rsidRPr="000355F7">
                              <w:rPr>
                                <w:b/>
                                <w:bCs/>
                                <w:color w:val="000000" w:themeColor="text1"/>
                                <w:sz w:val="32"/>
                                <w:szCs w:val="28"/>
                                <w14:textOutline w14:w="9525" w14:cap="rnd" w14:cmpd="sng" w14:algn="ctr">
                                  <w14:noFill/>
                                  <w14:prstDash w14:val="solid"/>
                                  <w14:bevel/>
                                </w14:textOutline>
                              </w:rPr>
                              <w:t>D</w:t>
                            </w:r>
                            <w:r w:rsidRPr="000252B2">
                              <w:rPr>
                                <w:b/>
                                <w:bCs/>
                                <w:color w:val="000000" w:themeColor="text1"/>
                                <w:sz w:val="32"/>
                                <w:szCs w:val="28"/>
                                <w14:textOutline w14:w="9525" w14:cap="rnd" w14:cmpd="sng" w14:algn="ctr">
                                  <w14:noFill/>
                                  <w14:prstDash w14:val="solid"/>
                                  <w14:bevel/>
                                </w14:textOutline>
                              </w:rPr>
                              <w:t>É</w:t>
                            </w:r>
                            <w:r w:rsidRPr="000355F7">
                              <w:rPr>
                                <w:b/>
                                <w:bCs/>
                                <w:color w:val="000000" w:themeColor="text1"/>
                                <w:sz w:val="32"/>
                                <w:szCs w:val="28"/>
                                <w14:textOutline w14:w="9525" w14:cap="rnd" w14:cmpd="sng" w14:algn="ctr">
                                  <w14:noFill/>
                                  <w14:prstDash w14:val="solid"/>
                                  <w14:bevel/>
                                </w14:textOutline>
                              </w:rPr>
                              <w:t xml:space="preserve">VELOPPEMENT D’UNE </w:t>
                            </w:r>
                            <w:r>
                              <w:rPr>
                                <w:b/>
                                <w:bCs/>
                                <w:color w:val="000000" w:themeColor="text1"/>
                                <w:sz w:val="32"/>
                                <w:szCs w:val="28"/>
                                <w14:textOutline w14:w="9525" w14:cap="rnd" w14:cmpd="sng" w14:algn="ctr">
                                  <w14:noFill/>
                                  <w14:prstDash w14:val="solid"/>
                                  <w14:bevel/>
                                </w14:textOutline>
                              </w:rPr>
                              <w:t>PLATEFORME</w:t>
                            </w:r>
                            <w:r w:rsidRPr="000355F7">
                              <w:rPr>
                                <w:b/>
                                <w:bCs/>
                                <w:color w:val="000000" w:themeColor="text1"/>
                                <w:sz w:val="32"/>
                                <w:szCs w:val="28"/>
                                <w14:textOutline w14:w="9525" w14:cap="rnd" w14:cmpd="sng" w14:algn="ctr">
                                  <w14:noFill/>
                                  <w14:prstDash w14:val="solid"/>
                                  <w14:bevel/>
                                </w14:textOutline>
                              </w:rPr>
                              <w:t xml:space="preserve"> </w:t>
                            </w:r>
                            <w:r>
                              <w:rPr>
                                <w:b/>
                                <w:bCs/>
                                <w:color w:val="000000" w:themeColor="text1"/>
                                <w:sz w:val="32"/>
                                <w:szCs w:val="28"/>
                                <w14:textOutline w14:w="9525" w14:cap="rnd" w14:cmpd="sng" w14:algn="ctr">
                                  <w14:noFill/>
                                  <w14:prstDash w14:val="solid"/>
                                  <w14:bevel/>
                                </w14:textOutline>
                              </w:rPr>
                              <w:t>WEB DE GESTION DES INTERVENTIONS TECHNIQUES ET DE SUIVI DES DEMANDES DE SUPPORT CLIENT</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FFB21A" id="Rectangle : coins arrondis 18" o:spid="_x0000_s1033" style="position:absolute;left:0;text-align:left;margin-left:18.65pt;margin-top:9.6pt;width:447.25pt;height:115.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9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" fillcolor="#4e95d9 [1631]" strokecolor="#c1e4f5 [660]" strokeweight="2.25pt">
                <v:stroke joinstyle="miter"/>
                <v:textbox inset=",0,,0">
                  <w:txbxContent>
                    <w:p w14:paraId="705F0AEC" w14:textId="77777777" w:rsidR="00CC66A9" w:rsidRPr="000355F7" w:rsidRDefault="00CC66A9" w:rsidP="00CC66A9">
                      <w:pPr>
                        <w:jc w:val="center"/>
                        <w:rPr>
                          <w:b/>
                          <w:bCs/>
                          <w:color w:val="000000" w:themeColor="text1"/>
                          <w:sz w:val="32"/>
                          <w:szCs w:val="28"/>
                          <w14:textOutline w14:w="9525" w14:cap="rnd" w14:cmpd="sng" w14:algn="ctr">
                            <w14:noFill/>
                            <w14:prstDash w14:val="solid"/>
                            <w14:bevel/>
                          </w14:textOutline>
                        </w:rPr>
                      </w:pPr>
                      <w:r>
                        <w:rPr>
                          <w:b/>
                          <w:bCs/>
                          <w:color w:val="000000" w:themeColor="text1"/>
                          <w:sz w:val="32"/>
                          <w:szCs w:val="28"/>
                          <w14:textOutline w14:w="9525" w14:cap="rnd" w14:cmpd="sng" w14:algn="ctr">
                            <w14:noFill/>
                            <w14:prstDash w14:val="solid"/>
                            <w14:bevel/>
                          </w14:textOutline>
                        </w:rPr>
                        <w:t xml:space="preserve">CONCEPTION ET </w:t>
                      </w:r>
                      <w:r w:rsidRPr="000355F7">
                        <w:rPr>
                          <w:b/>
                          <w:bCs/>
                          <w:color w:val="000000" w:themeColor="text1"/>
                          <w:sz w:val="32"/>
                          <w:szCs w:val="28"/>
                          <w14:textOutline w14:w="9525" w14:cap="rnd" w14:cmpd="sng" w14:algn="ctr">
                            <w14:noFill/>
                            <w14:prstDash w14:val="solid"/>
                            <w14:bevel/>
                          </w14:textOutline>
                        </w:rPr>
                        <w:t>D</w:t>
                      </w:r>
                      <w:r w:rsidRPr="000252B2">
                        <w:rPr>
                          <w:b/>
                          <w:bCs/>
                          <w:color w:val="000000" w:themeColor="text1"/>
                          <w:sz w:val="32"/>
                          <w:szCs w:val="28"/>
                          <w14:textOutline w14:w="9525" w14:cap="rnd" w14:cmpd="sng" w14:algn="ctr">
                            <w14:noFill/>
                            <w14:prstDash w14:val="solid"/>
                            <w14:bevel/>
                          </w14:textOutline>
                        </w:rPr>
                        <w:t>É</w:t>
                      </w:r>
                      <w:r w:rsidRPr="000355F7">
                        <w:rPr>
                          <w:b/>
                          <w:bCs/>
                          <w:color w:val="000000" w:themeColor="text1"/>
                          <w:sz w:val="32"/>
                          <w:szCs w:val="28"/>
                          <w14:textOutline w14:w="9525" w14:cap="rnd" w14:cmpd="sng" w14:algn="ctr">
                            <w14:noFill/>
                            <w14:prstDash w14:val="solid"/>
                            <w14:bevel/>
                          </w14:textOutline>
                        </w:rPr>
                        <w:t xml:space="preserve">VELOPPEMENT D’UNE </w:t>
                      </w:r>
                      <w:r>
                        <w:rPr>
                          <w:b/>
                          <w:bCs/>
                          <w:color w:val="000000" w:themeColor="text1"/>
                          <w:sz w:val="32"/>
                          <w:szCs w:val="28"/>
                          <w14:textOutline w14:w="9525" w14:cap="rnd" w14:cmpd="sng" w14:algn="ctr">
                            <w14:noFill/>
                            <w14:prstDash w14:val="solid"/>
                            <w14:bevel/>
                          </w14:textOutline>
                        </w:rPr>
                        <w:t>PLATEFORME</w:t>
                      </w:r>
                      <w:r w:rsidRPr="000355F7">
                        <w:rPr>
                          <w:b/>
                          <w:bCs/>
                          <w:color w:val="000000" w:themeColor="text1"/>
                          <w:sz w:val="32"/>
                          <w:szCs w:val="28"/>
                          <w14:textOutline w14:w="9525" w14:cap="rnd" w14:cmpd="sng" w14:algn="ctr">
                            <w14:noFill/>
                            <w14:prstDash w14:val="solid"/>
                            <w14:bevel/>
                          </w14:textOutline>
                        </w:rPr>
                        <w:t xml:space="preserve"> </w:t>
                      </w:r>
                      <w:r>
                        <w:rPr>
                          <w:b/>
                          <w:bCs/>
                          <w:color w:val="000000" w:themeColor="text1"/>
                          <w:sz w:val="32"/>
                          <w:szCs w:val="28"/>
                          <w14:textOutline w14:w="9525" w14:cap="rnd" w14:cmpd="sng" w14:algn="ctr">
                            <w14:noFill/>
                            <w14:prstDash w14:val="solid"/>
                            <w14:bevel/>
                          </w14:textOutline>
                        </w:rPr>
                        <w:t>WEB DE GESTION DES INTERVENTIONS TECHNIQUES ET DE SUIVI DES DEMANDES DE SUPPORT CLIENT</w:t>
                      </w:r>
                    </w:p>
                  </w:txbxContent>
                </v:textbox>
                <w10:wrap anchorx="margin"/>
              </v:roundrect>
            </w:pict>
          </mc:Fallback>
        </mc:AlternateContent>
      </w:r>
    </w:p>
    <w:p w14:paraId="302958AC" w14:textId="403539BB" w:rsidR="00DE6B1F" w:rsidRPr="00DE6B1F" w:rsidRDefault="00B62002" w:rsidP="00DE6B1F">
      <w:pPr>
        <w:pStyle w:val="Titre1"/>
      </w:pPr>
      <w:bookmarkStart w:id="2" w:name="_Toc234563570"/>
      <w:bookmarkStart w:id="3" w:name="_Toc236041391"/>
      <w:bookmarkStart w:id="4" w:name="_Toc236041405"/>
      <w:r w:rsidRPr="00B62002">
        <w:lastRenderedPageBreak/>
        <w:t>SOMMAIRE</w:t>
      </w:r>
      <w:bookmarkEnd w:id="2"/>
      <w:bookmarkEnd w:id="3"/>
      <w:bookmarkEnd w:id="4"/>
      <w:r>
        <w:rPr>
          <w:lang w:val="fr-TG"/>
        </w:rPr>
        <w:t xml:space="preserve"> </w:t>
      </w:r>
      <w:r>
        <w:rPr>
          <w:rFonts w:eastAsiaTheme="minorHAnsi" w:cstheme="minorBidi"/>
          <w:caps w:val="0"/>
          <w:color w:val="auto"/>
          <w:sz w:val="24"/>
          <w:szCs w:val="22"/>
          <w:lang w:val="fr-TG"/>
        </w:rPr>
        <w:fldChar w:fldCharType="begin"/>
      </w:r>
      <w:r>
        <w:rPr>
          <w:lang w:val="fr-TG"/>
        </w:rPr>
        <w:instrText xml:space="preserve"> TOC \o "1-2" \h \z \u </w:instrText>
      </w:r>
      <w:r>
        <w:rPr>
          <w:rFonts w:eastAsiaTheme="minorHAnsi" w:cstheme="minorBidi"/>
          <w:caps w:val="0"/>
          <w:color w:val="auto"/>
          <w:sz w:val="24"/>
          <w:szCs w:val="22"/>
          <w:lang w:val="fr-TG"/>
        </w:rPr>
        <w:fldChar w:fldCharType="separate"/>
      </w:r>
    </w:p>
    <w:p w14:paraId="3D3B8DAF" w14:textId="451DEE54"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06" w:history="1">
        <w:r w:rsidRPr="00282939">
          <w:rPr>
            <w:rStyle w:val="Lienhypertexte"/>
            <w:noProof/>
            <w:lang w:val="fr-TG"/>
          </w:rPr>
          <w:t>1. Présentation, problématique et intérêt du sujet</w:t>
        </w:r>
        <w:r>
          <w:rPr>
            <w:noProof/>
            <w:webHidden/>
          </w:rPr>
          <w:tab/>
        </w:r>
        <w:r>
          <w:rPr>
            <w:noProof/>
            <w:webHidden/>
          </w:rPr>
          <w:fldChar w:fldCharType="begin"/>
        </w:r>
        <w:r>
          <w:rPr>
            <w:noProof/>
            <w:webHidden/>
          </w:rPr>
          <w:instrText xml:space="preserve"> PAGEREF _Toc236041406 \h </w:instrText>
        </w:r>
        <w:r>
          <w:rPr>
            <w:noProof/>
            <w:webHidden/>
          </w:rPr>
        </w:r>
        <w:r>
          <w:rPr>
            <w:noProof/>
            <w:webHidden/>
          </w:rPr>
          <w:fldChar w:fldCharType="separate"/>
        </w:r>
        <w:r>
          <w:rPr>
            <w:noProof/>
            <w:webHidden/>
          </w:rPr>
          <w:t>1</w:t>
        </w:r>
        <w:r>
          <w:rPr>
            <w:noProof/>
            <w:webHidden/>
          </w:rPr>
          <w:fldChar w:fldCharType="end"/>
        </w:r>
      </w:hyperlink>
    </w:p>
    <w:p w14:paraId="30B74C31" w14:textId="2AC070A0"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7" w:history="1">
        <w:r w:rsidRPr="00282939">
          <w:rPr>
            <w:rStyle w:val="Lienhypertexte"/>
            <w:noProof/>
            <w:lang w:val="fr-TG"/>
          </w:rPr>
          <w:t>1.1 Présentation du sujet</w:t>
        </w:r>
        <w:r>
          <w:rPr>
            <w:noProof/>
            <w:webHidden/>
          </w:rPr>
          <w:tab/>
        </w:r>
        <w:r>
          <w:rPr>
            <w:noProof/>
            <w:webHidden/>
          </w:rPr>
          <w:fldChar w:fldCharType="begin"/>
        </w:r>
        <w:r>
          <w:rPr>
            <w:noProof/>
            <w:webHidden/>
          </w:rPr>
          <w:instrText xml:space="preserve"> PAGEREF _Toc236041407 \h </w:instrText>
        </w:r>
        <w:r>
          <w:rPr>
            <w:noProof/>
            <w:webHidden/>
          </w:rPr>
        </w:r>
        <w:r>
          <w:rPr>
            <w:noProof/>
            <w:webHidden/>
          </w:rPr>
          <w:fldChar w:fldCharType="separate"/>
        </w:r>
        <w:r>
          <w:rPr>
            <w:noProof/>
            <w:webHidden/>
          </w:rPr>
          <w:t>1</w:t>
        </w:r>
        <w:r>
          <w:rPr>
            <w:noProof/>
            <w:webHidden/>
          </w:rPr>
          <w:fldChar w:fldCharType="end"/>
        </w:r>
      </w:hyperlink>
    </w:p>
    <w:p w14:paraId="02F2B092" w14:textId="2261AFC4"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8" w:history="1">
        <w:r w:rsidRPr="00282939">
          <w:rPr>
            <w:rStyle w:val="Lienhypertexte"/>
            <w:noProof/>
            <w:lang w:val="fr-TG"/>
          </w:rPr>
          <w:t>1.2 Problématique du sujet</w:t>
        </w:r>
        <w:r>
          <w:rPr>
            <w:noProof/>
            <w:webHidden/>
          </w:rPr>
          <w:tab/>
        </w:r>
        <w:r>
          <w:rPr>
            <w:noProof/>
            <w:webHidden/>
          </w:rPr>
          <w:fldChar w:fldCharType="begin"/>
        </w:r>
        <w:r>
          <w:rPr>
            <w:noProof/>
            <w:webHidden/>
          </w:rPr>
          <w:instrText xml:space="preserve"> PAGEREF _Toc236041408 \h </w:instrText>
        </w:r>
        <w:r>
          <w:rPr>
            <w:noProof/>
            <w:webHidden/>
          </w:rPr>
        </w:r>
        <w:r>
          <w:rPr>
            <w:noProof/>
            <w:webHidden/>
          </w:rPr>
          <w:fldChar w:fldCharType="separate"/>
        </w:r>
        <w:r>
          <w:rPr>
            <w:noProof/>
            <w:webHidden/>
          </w:rPr>
          <w:t>1</w:t>
        </w:r>
        <w:r>
          <w:rPr>
            <w:noProof/>
            <w:webHidden/>
          </w:rPr>
          <w:fldChar w:fldCharType="end"/>
        </w:r>
      </w:hyperlink>
    </w:p>
    <w:p w14:paraId="336C906E" w14:textId="6A7EA226"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9" w:history="1">
        <w:r w:rsidRPr="00282939">
          <w:rPr>
            <w:rStyle w:val="Lienhypertexte"/>
            <w:noProof/>
            <w:lang w:val="fr-TG"/>
          </w:rPr>
          <w:t>1.3 Intérêt du sujet</w:t>
        </w:r>
        <w:r>
          <w:rPr>
            <w:noProof/>
            <w:webHidden/>
          </w:rPr>
          <w:tab/>
        </w:r>
        <w:r>
          <w:rPr>
            <w:noProof/>
            <w:webHidden/>
          </w:rPr>
          <w:fldChar w:fldCharType="begin"/>
        </w:r>
        <w:r>
          <w:rPr>
            <w:noProof/>
            <w:webHidden/>
          </w:rPr>
          <w:instrText xml:space="preserve"> PAGEREF _Toc236041409 \h </w:instrText>
        </w:r>
        <w:r>
          <w:rPr>
            <w:noProof/>
            <w:webHidden/>
          </w:rPr>
        </w:r>
        <w:r>
          <w:rPr>
            <w:noProof/>
            <w:webHidden/>
          </w:rPr>
          <w:fldChar w:fldCharType="separate"/>
        </w:r>
        <w:r>
          <w:rPr>
            <w:noProof/>
            <w:webHidden/>
          </w:rPr>
          <w:t>2</w:t>
        </w:r>
        <w:r>
          <w:rPr>
            <w:noProof/>
            <w:webHidden/>
          </w:rPr>
          <w:fldChar w:fldCharType="end"/>
        </w:r>
      </w:hyperlink>
    </w:p>
    <w:p w14:paraId="66ED9910" w14:textId="3067B91B"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0" w:history="1">
        <w:r w:rsidRPr="00282939">
          <w:rPr>
            <w:rStyle w:val="Lienhypertexte"/>
            <w:noProof/>
            <w:lang w:val="fr-TG"/>
          </w:rPr>
          <w:t>2. Cibles</w:t>
        </w:r>
        <w:r>
          <w:rPr>
            <w:noProof/>
            <w:webHidden/>
          </w:rPr>
          <w:tab/>
        </w:r>
        <w:r>
          <w:rPr>
            <w:noProof/>
            <w:webHidden/>
          </w:rPr>
          <w:fldChar w:fldCharType="begin"/>
        </w:r>
        <w:r>
          <w:rPr>
            <w:noProof/>
            <w:webHidden/>
          </w:rPr>
          <w:instrText xml:space="preserve"> PAGEREF _Toc236041410 \h </w:instrText>
        </w:r>
        <w:r>
          <w:rPr>
            <w:noProof/>
            <w:webHidden/>
          </w:rPr>
        </w:r>
        <w:r>
          <w:rPr>
            <w:noProof/>
            <w:webHidden/>
          </w:rPr>
          <w:fldChar w:fldCharType="separate"/>
        </w:r>
        <w:r>
          <w:rPr>
            <w:noProof/>
            <w:webHidden/>
          </w:rPr>
          <w:t>4</w:t>
        </w:r>
        <w:r>
          <w:rPr>
            <w:noProof/>
            <w:webHidden/>
          </w:rPr>
          <w:fldChar w:fldCharType="end"/>
        </w:r>
      </w:hyperlink>
    </w:p>
    <w:p w14:paraId="4415E822" w14:textId="0DCDA9AC"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1" w:history="1">
        <w:r w:rsidRPr="00282939">
          <w:rPr>
            <w:rStyle w:val="Lienhypertexte"/>
            <w:noProof/>
            <w:lang w:val="fr-TG"/>
          </w:rPr>
          <w:t>3. Utilisateurs</w:t>
        </w:r>
        <w:r>
          <w:rPr>
            <w:noProof/>
            <w:webHidden/>
          </w:rPr>
          <w:tab/>
        </w:r>
        <w:r>
          <w:rPr>
            <w:noProof/>
            <w:webHidden/>
          </w:rPr>
          <w:fldChar w:fldCharType="begin"/>
        </w:r>
        <w:r>
          <w:rPr>
            <w:noProof/>
            <w:webHidden/>
          </w:rPr>
          <w:instrText xml:space="preserve"> PAGEREF _Toc236041411 \h </w:instrText>
        </w:r>
        <w:r>
          <w:rPr>
            <w:noProof/>
            <w:webHidden/>
          </w:rPr>
        </w:r>
        <w:r>
          <w:rPr>
            <w:noProof/>
            <w:webHidden/>
          </w:rPr>
          <w:fldChar w:fldCharType="separate"/>
        </w:r>
        <w:r>
          <w:rPr>
            <w:noProof/>
            <w:webHidden/>
          </w:rPr>
          <w:t>4</w:t>
        </w:r>
        <w:r>
          <w:rPr>
            <w:noProof/>
            <w:webHidden/>
          </w:rPr>
          <w:fldChar w:fldCharType="end"/>
        </w:r>
      </w:hyperlink>
    </w:p>
    <w:p w14:paraId="17773AB8" w14:textId="6FBCA7EB"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12" w:history="1">
        <w:r w:rsidRPr="00282939">
          <w:rPr>
            <w:rStyle w:val="Lienhypertexte"/>
            <w:noProof/>
            <w:lang w:val="fr-TG"/>
          </w:rPr>
          <w:t xml:space="preserve">4. </w:t>
        </w:r>
        <w:r w:rsidRPr="00282939">
          <w:rPr>
            <w:rStyle w:val="Lienhypertexte"/>
            <w:rFonts w:ascii="Verdana" w:hAnsi="Verdana"/>
            <w:noProof/>
          </w:rPr>
          <w:t>Fonctionnalités</w:t>
        </w:r>
        <w:r>
          <w:rPr>
            <w:noProof/>
            <w:webHidden/>
          </w:rPr>
          <w:tab/>
        </w:r>
        <w:r>
          <w:rPr>
            <w:noProof/>
            <w:webHidden/>
          </w:rPr>
          <w:fldChar w:fldCharType="begin"/>
        </w:r>
        <w:r>
          <w:rPr>
            <w:noProof/>
            <w:webHidden/>
          </w:rPr>
          <w:instrText xml:space="preserve"> PAGEREF _Toc236041412 \h </w:instrText>
        </w:r>
        <w:r>
          <w:rPr>
            <w:noProof/>
            <w:webHidden/>
          </w:rPr>
        </w:r>
        <w:r>
          <w:rPr>
            <w:noProof/>
            <w:webHidden/>
          </w:rPr>
          <w:fldChar w:fldCharType="separate"/>
        </w:r>
        <w:r>
          <w:rPr>
            <w:noProof/>
            <w:webHidden/>
          </w:rPr>
          <w:t>5</w:t>
        </w:r>
        <w:r>
          <w:rPr>
            <w:noProof/>
            <w:webHidden/>
          </w:rPr>
          <w:fldChar w:fldCharType="end"/>
        </w:r>
      </w:hyperlink>
    </w:p>
    <w:p w14:paraId="54145A91" w14:textId="3D5808E0"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3" w:history="1">
        <w:r w:rsidRPr="00282939">
          <w:rPr>
            <w:rStyle w:val="Lienhypertexte"/>
            <w:noProof/>
            <w:lang w:val="fr-TG"/>
          </w:rPr>
          <w:t>5. Exigences techniques</w:t>
        </w:r>
        <w:r>
          <w:rPr>
            <w:noProof/>
            <w:webHidden/>
          </w:rPr>
          <w:tab/>
        </w:r>
        <w:r>
          <w:rPr>
            <w:noProof/>
            <w:webHidden/>
          </w:rPr>
          <w:fldChar w:fldCharType="begin"/>
        </w:r>
        <w:r>
          <w:rPr>
            <w:noProof/>
            <w:webHidden/>
          </w:rPr>
          <w:instrText xml:space="preserve"> PAGEREF _Toc236041413 \h </w:instrText>
        </w:r>
        <w:r>
          <w:rPr>
            <w:noProof/>
            <w:webHidden/>
          </w:rPr>
        </w:r>
        <w:r>
          <w:rPr>
            <w:noProof/>
            <w:webHidden/>
          </w:rPr>
          <w:fldChar w:fldCharType="separate"/>
        </w:r>
        <w:r>
          <w:rPr>
            <w:noProof/>
            <w:webHidden/>
          </w:rPr>
          <w:t>8</w:t>
        </w:r>
        <w:r>
          <w:rPr>
            <w:noProof/>
            <w:webHidden/>
          </w:rPr>
          <w:fldChar w:fldCharType="end"/>
        </w:r>
      </w:hyperlink>
    </w:p>
    <w:p w14:paraId="2BE34F95" w14:textId="0019484D"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4" w:history="1">
        <w:r w:rsidRPr="00282939">
          <w:rPr>
            <w:rStyle w:val="Lienhypertexte"/>
            <w:noProof/>
            <w:lang w:val="fr-TG"/>
          </w:rPr>
          <w:t>6. Contraintes</w:t>
        </w:r>
        <w:r>
          <w:rPr>
            <w:noProof/>
            <w:webHidden/>
          </w:rPr>
          <w:tab/>
        </w:r>
        <w:r>
          <w:rPr>
            <w:noProof/>
            <w:webHidden/>
          </w:rPr>
          <w:fldChar w:fldCharType="begin"/>
        </w:r>
        <w:r>
          <w:rPr>
            <w:noProof/>
            <w:webHidden/>
          </w:rPr>
          <w:instrText xml:space="preserve"> PAGEREF _Toc236041414 \h </w:instrText>
        </w:r>
        <w:r>
          <w:rPr>
            <w:noProof/>
            <w:webHidden/>
          </w:rPr>
        </w:r>
        <w:r>
          <w:rPr>
            <w:noProof/>
            <w:webHidden/>
          </w:rPr>
          <w:fldChar w:fldCharType="separate"/>
        </w:r>
        <w:r>
          <w:rPr>
            <w:noProof/>
            <w:webHidden/>
          </w:rPr>
          <w:t>10</w:t>
        </w:r>
        <w:r>
          <w:rPr>
            <w:noProof/>
            <w:webHidden/>
          </w:rPr>
          <w:fldChar w:fldCharType="end"/>
        </w:r>
      </w:hyperlink>
    </w:p>
    <w:p w14:paraId="4A70D7FA" w14:textId="025D7A0F"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5" w:history="1">
        <w:r w:rsidRPr="00282939">
          <w:rPr>
            <w:rStyle w:val="Lienhypertexte"/>
            <w:noProof/>
            <w:lang w:val="fr-TG"/>
          </w:rPr>
          <w:t>7. Planning (2 mois — 8 semaines)</w:t>
        </w:r>
        <w:r>
          <w:rPr>
            <w:noProof/>
            <w:webHidden/>
          </w:rPr>
          <w:tab/>
        </w:r>
        <w:r>
          <w:rPr>
            <w:noProof/>
            <w:webHidden/>
          </w:rPr>
          <w:fldChar w:fldCharType="begin"/>
        </w:r>
        <w:r>
          <w:rPr>
            <w:noProof/>
            <w:webHidden/>
          </w:rPr>
          <w:instrText xml:space="preserve"> PAGEREF _Toc236041415 \h </w:instrText>
        </w:r>
        <w:r>
          <w:rPr>
            <w:noProof/>
            <w:webHidden/>
          </w:rPr>
        </w:r>
        <w:r>
          <w:rPr>
            <w:noProof/>
            <w:webHidden/>
          </w:rPr>
          <w:fldChar w:fldCharType="separate"/>
        </w:r>
        <w:r>
          <w:rPr>
            <w:noProof/>
            <w:webHidden/>
          </w:rPr>
          <w:t>12</w:t>
        </w:r>
        <w:r>
          <w:rPr>
            <w:noProof/>
            <w:webHidden/>
          </w:rPr>
          <w:fldChar w:fldCharType="end"/>
        </w:r>
      </w:hyperlink>
    </w:p>
    <w:p w14:paraId="661A6B48" w14:textId="0A3ADE35"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6" w:history="1">
        <w:r w:rsidRPr="00282939">
          <w:rPr>
            <w:rStyle w:val="Lienhypertexte"/>
            <w:noProof/>
            <w:lang w:val="fr-TG"/>
          </w:rPr>
          <w:t>8. Critères de validation</w:t>
        </w:r>
        <w:r>
          <w:rPr>
            <w:noProof/>
            <w:webHidden/>
          </w:rPr>
          <w:tab/>
        </w:r>
        <w:r>
          <w:rPr>
            <w:noProof/>
            <w:webHidden/>
          </w:rPr>
          <w:fldChar w:fldCharType="begin"/>
        </w:r>
        <w:r>
          <w:rPr>
            <w:noProof/>
            <w:webHidden/>
          </w:rPr>
          <w:instrText xml:space="preserve"> PAGEREF _Toc236041416 \h </w:instrText>
        </w:r>
        <w:r>
          <w:rPr>
            <w:noProof/>
            <w:webHidden/>
          </w:rPr>
        </w:r>
        <w:r>
          <w:rPr>
            <w:noProof/>
            <w:webHidden/>
          </w:rPr>
          <w:fldChar w:fldCharType="separate"/>
        </w:r>
        <w:r>
          <w:rPr>
            <w:noProof/>
            <w:webHidden/>
          </w:rPr>
          <w:t>14</w:t>
        </w:r>
        <w:r>
          <w:rPr>
            <w:noProof/>
            <w:webHidden/>
          </w:rPr>
          <w:fldChar w:fldCharType="end"/>
        </w:r>
      </w:hyperlink>
    </w:p>
    <w:p w14:paraId="1E92A4B7" w14:textId="2557B47E"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7" w:history="1">
        <w:r w:rsidRPr="00282939">
          <w:rPr>
            <w:rStyle w:val="Lienhypertexte"/>
            <w:noProof/>
            <w:lang w:val="fr-TG"/>
          </w:rPr>
          <w:t>9. Glossaire technique</w:t>
        </w:r>
        <w:r>
          <w:rPr>
            <w:noProof/>
            <w:webHidden/>
          </w:rPr>
          <w:tab/>
        </w:r>
        <w:r>
          <w:rPr>
            <w:noProof/>
            <w:webHidden/>
          </w:rPr>
          <w:fldChar w:fldCharType="begin"/>
        </w:r>
        <w:r>
          <w:rPr>
            <w:noProof/>
            <w:webHidden/>
          </w:rPr>
          <w:instrText xml:space="preserve"> PAGEREF _Toc236041417 \h </w:instrText>
        </w:r>
        <w:r>
          <w:rPr>
            <w:noProof/>
            <w:webHidden/>
          </w:rPr>
        </w:r>
        <w:r>
          <w:rPr>
            <w:noProof/>
            <w:webHidden/>
          </w:rPr>
          <w:fldChar w:fldCharType="separate"/>
        </w:r>
        <w:r>
          <w:rPr>
            <w:noProof/>
            <w:webHidden/>
          </w:rPr>
          <w:t>15</w:t>
        </w:r>
        <w:r>
          <w:rPr>
            <w:noProof/>
            <w:webHidden/>
          </w:rPr>
          <w:fldChar w:fldCharType="end"/>
        </w:r>
      </w:hyperlink>
    </w:p>
    <w:p w14:paraId="7AC5C81C" w14:textId="0456B373"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18" w:history="1">
        <w:r w:rsidRPr="00282939">
          <w:rPr>
            <w:rStyle w:val="Lienhypertexte"/>
            <w:noProof/>
            <w:lang w:val="fr-TG"/>
          </w:rPr>
          <w:t>TABLE DES MATIERES</w:t>
        </w:r>
        <w:r>
          <w:rPr>
            <w:noProof/>
            <w:webHidden/>
          </w:rPr>
          <w:tab/>
        </w:r>
        <w:r>
          <w:rPr>
            <w:noProof/>
            <w:webHidden/>
          </w:rPr>
          <w:fldChar w:fldCharType="begin"/>
        </w:r>
        <w:r>
          <w:rPr>
            <w:noProof/>
            <w:webHidden/>
          </w:rPr>
          <w:instrText xml:space="preserve"> PAGEREF _Toc236041418 \h </w:instrText>
        </w:r>
        <w:r>
          <w:rPr>
            <w:noProof/>
            <w:webHidden/>
          </w:rPr>
        </w:r>
        <w:r>
          <w:rPr>
            <w:noProof/>
            <w:webHidden/>
          </w:rPr>
          <w:fldChar w:fldCharType="separate"/>
        </w:r>
        <w:r>
          <w:rPr>
            <w:noProof/>
            <w:webHidden/>
          </w:rPr>
          <w:t>I</w:t>
        </w:r>
        <w:r>
          <w:rPr>
            <w:noProof/>
            <w:webHidden/>
          </w:rPr>
          <w:fldChar w:fldCharType="end"/>
        </w:r>
      </w:hyperlink>
    </w:p>
    <w:p w14:paraId="002C4E4B" w14:textId="5B0E951A" w:rsidR="00740C60" w:rsidRPr="00B62002" w:rsidRDefault="00B62002" w:rsidP="00B62002">
      <w:pPr>
        <w:pStyle w:val="Titre1"/>
        <w:sectPr w:rsidR="00740C60" w:rsidRPr="00B62002" w:rsidSect="00B62002">
          <w:footerReference w:type="default" r:id="rId12"/>
          <w:footerReference w:type="first" r:id="rId13"/>
          <w:pgSz w:w="11906" w:h="16838" w:code="9"/>
          <w:pgMar w:top="1418" w:right="1418" w:bottom="1418" w:left="1418" w:header="720" w:footer="720" w:gutter="0"/>
          <w:pgNumType w:fmt="lowerRoman" w:start="1"/>
          <w:cols w:space="720"/>
          <w:titlePg/>
          <w:docGrid w:linePitch="360"/>
        </w:sectPr>
      </w:pPr>
      <w:r>
        <w:rPr>
          <w:lang w:val="fr-TG"/>
        </w:rPr>
        <w:fldChar w:fldCharType="end"/>
      </w:r>
      <w:r w:rsidR="00740C60">
        <w:rPr>
          <w:lang w:val="fr-TG"/>
        </w:rPr>
        <w:fldChar w:fldCharType="begin"/>
      </w:r>
      <w:r w:rsidR="00740C60">
        <w:rPr>
          <w:lang w:val="fr-TG"/>
        </w:rPr>
        <w:instrText xml:space="preserve"> TOC \o "1-2" \h \z \u </w:instrText>
      </w:r>
      <w:r w:rsidR="00740C60">
        <w:rPr>
          <w:lang w:val="fr-TG"/>
        </w:rPr>
        <w:fldChar w:fldCharType="separate"/>
      </w:r>
      <w:r w:rsidR="00740C60">
        <w:rPr>
          <w:lang w:val="fr-TG"/>
        </w:rPr>
        <w:fldChar w:fldCharType="end"/>
      </w:r>
    </w:p>
    <w:p w14:paraId="4D5BB3B2" w14:textId="77777777" w:rsidR="00C73AE0" w:rsidRPr="00C73AE0" w:rsidRDefault="00C73AE0" w:rsidP="00C73AE0">
      <w:pPr>
        <w:pStyle w:val="Titre1"/>
        <w:rPr>
          <w:lang w:val="fr-TG"/>
        </w:rPr>
      </w:pPr>
      <w:bookmarkStart w:id="5" w:name="_Toc236041392"/>
      <w:bookmarkStart w:id="6" w:name="_Toc236041406"/>
      <w:r w:rsidRPr="00C73AE0">
        <w:rPr>
          <w:lang w:val="fr-TG"/>
        </w:rPr>
        <w:lastRenderedPageBreak/>
        <w:t>1. Présentation, problématique et intérêt du sujet</w:t>
      </w:r>
      <w:bookmarkEnd w:id="5"/>
      <w:bookmarkEnd w:id="6"/>
    </w:p>
    <w:p w14:paraId="52099A17" w14:textId="77777777" w:rsidR="00C73AE0" w:rsidRPr="00C73AE0" w:rsidRDefault="00C73AE0" w:rsidP="00C73AE0">
      <w:pPr>
        <w:pStyle w:val="Titre2"/>
        <w:rPr>
          <w:lang w:val="fr-TG"/>
        </w:rPr>
      </w:pPr>
      <w:bookmarkStart w:id="7" w:name="_Toc236041393"/>
      <w:bookmarkStart w:id="8" w:name="_Toc236041407"/>
      <w:r w:rsidRPr="00C73AE0">
        <w:rPr>
          <w:lang w:val="fr-TG"/>
        </w:rPr>
        <w:t>1.1 Présentation du sujet</w:t>
      </w:r>
      <w:bookmarkEnd w:id="7"/>
      <w:bookmarkEnd w:id="8"/>
    </w:p>
    <w:p w14:paraId="556949CF" w14:textId="77777777" w:rsidR="00C73AE0" w:rsidRPr="00C73AE0" w:rsidRDefault="00C73AE0" w:rsidP="00C73AE0">
      <w:pPr>
        <w:rPr>
          <w:lang w:val="fr-TG"/>
        </w:rPr>
      </w:pPr>
      <w:r w:rsidRPr="00C73AE0">
        <w:rPr>
          <w:lang w:val="fr-TG"/>
        </w:rPr>
        <w:t xml:space="preserve">Dans un contexte où les entreprises de service (maintenance, SAV, support technique terrain)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C73AE0">
        <w:rPr>
          <w:b/>
          <w:bCs/>
          <w:lang w:val="fr-TG"/>
        </w:rPr>
        <w:t>« CONCEPTION ET DÉVELOPPEMENT D'UNE APPLICATION WEB DE GESTION DES INTERVENTIONS TECHNIQUES ET DE SUIVI DES DEMANDES DE SUPPORT CLIENT »</w:t>
      </w:r>
      <w:r w:rsidRPr="00C73AE0">
        <w:rPr>
          <w:lang w:val="fr-TG"/>
        </w:rPr>
        <w:t>.</w:t>
      </w:r>
    </w:p>
    <w:p w14:paraId="434161CA" w14:textId="77777777" w:rsidR="00C73AE0" w:rsidRPr="00C73AE0" w:rsidRDefault="00C73AE0" w:rsidP="00C73AE0">
      <w:pPr>
        <w:rPr>
          <w:lang w:val="fr-TG"/>
        </w:rPr>
      </w:pPr>
      <w:r w:rsidRPr="00C73AE0">
        <w:rPr>
          <w:lang w:val="fr-TG"/>
        </w:rPr>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 Nous avons retenu une architecture découplée entièrement en JavaScript/TypeScript : un backend exposant une API REST (NestJS) et un frontend (Next.js), le tout appuyé sur une base de données PostgreSQL.</w:t>
      </w:r>
    </w:p>
    <w:p w14:paraId="3E51692F" w14:textId="77777777" w:rsidR="00C73AE0" w:rsidRPr="00C73AE0" w:rsidRDefault="00C73AE0" w:rsidP="00C73AE0">
      <w:pPr>
        <w:pStyle w:val="Titre2"/>
        <w:rPr>
          <w:lang w:val="fr-TG"/>
        </w:rPr>
      </w:pPr>
      <w:bookmarkStart w:id="9" w:name="_Toc236041394"/>
      <w:bookmarkStart w:id="10" w:name="_Toc236041408"/>
      <w:r w:rsidRPr="00C73AE0">
        <w:rPr>
          <w:lang w:val="fr-TG"/>
        </w:rPr>
        <w:t>1.2 Problématique du sujet</w:t>
      </w:r>
      <w:bookmarkEnd w:id="9"/>
      <w:bookmarkEnd w:id="10"/>
    </w:p>
    <w:p w14:paraId="543D1201" w14:textId="77777777" w:rsidR="00C73AE0" w:rsidRPr="00C73AE0" w:rsidRDefault="00C73AE0" w:rsidP="00C73AE0">
      <w:pPr>
        <w:rPr>
          <w:rFonts w:cs="Arial"/>
          <w:szCs w:val="24"/>
          <w:lang w:val="fr-TG"/>
        </w:rPr>
      </w:pPr>
      <w:r w:rsidRPr="00C73AE0">
        <w:rPr>
          <w:rFonts w:cs="Arial"/>
          <w:szCs w:val="24"/>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45E899B6" w14:textId="77777777" w:rsidR="00C73AE0" w:rsidRPr="00C73AE0" w:rsidRDefault="00C73AE0">
      <w:pPr>
        <w:numPr>
          <w:ilvl w:val="0"/>
          <w:numId w:val="1"/>
        </w:numPr>
        <w:rPr>
          <w:rFonts w:cs="Arial"/>
          <w:szCs w:val="24"/>
          <w:lang w:val="fr-TG"/>
        </w:rPr>
      </w:pPr>
      <w:r w:rsidRPr="00C73AE0">
        <w:rPr>
          <w:rFonts w:cs="Arial"/>
          <w:szCs w:val="24"/>
          <w:lang w:val="fr-TG"/>
        </w:rPr>
        <w:t>elle ne permet aucune traçabilité fiable de l'historique d'un ticket (qui a été affecté, quand, avec quel résultat) ;</w:t>
      </w:r>
    </w:p>
    <w:p w14:paraId="075DC3CC" w14:textId="77777777" w:rsidR="00C73AE0" w:rsidRPr="00C73AE0" w:rsidRDefault="00C73AE0">
      <w:pPr>
        <w:numPr>
          <w:ilvl w:val="0"/>
          <w:numId w:val="1"/>
        </w:numPr>
        <w:rPr>
          <w:rFonts w:cs="Arial"/>
          <w:szCs w:val="24"/>
          <w:lang w:val="fr-TG"/>
        </w:rPr>
      </w:pPr>
      <w:r w:rsidRPr="00C73AE0">
        <w:rPr>
          <w:rFonts w:cs="Arial"/>
          <w:szCs w:val="24"/>
          <w:lang w:val="fr-TG"/>
        </w:rPr>
        <w:t>elle rend le suivi de l'état d'une intervention dépendant de la disponibilité humaine pour répondre à une simple question ("où en est mon ticket ?") ;</w:t>
      </w:r>
    </w:p>
    <w:p w14:paraId="332D1312" w14:textId="77777777" w:rsidR="00C73AE0" w:rsidRPr="00C73AE0" w:rsidRDefault="00C73AE0">
      <w:pPr>
        <w:numPr>
          <w:ilvl w:val="0"/>
          <w:numId w:val="1"/>
        </w:numPr>
        <w:rPr>
          <w:rFonts w:cs="Arial"/>
          <w:szCs w:val="24"/>
          <w:lang w:val="fr-TG"/>
        </w:rPr>
      </w:pPr>
      <w:r w:rsidRPr="00C73AE0">
        <w:rPr>
          <w:rFonts w:cs="Arial"/>
          <w:szCs w:val="24"/>
          <w:lang w:val="fr-TG"/>
        </w:rPr>
        <w:lastRenderedPageBreak/>
        <w:t>elle est sujette à des oublis dans l'affectation ou la notification des techniciens et des clients ;</w:t>
      </w:r>
    </w:p>
    <w:p w14:paraId="63416896" w14:textId="77777777" w:rsidR="00C73AE0" w:rsidRPr="00C73AE0" w:rsidRDefault="00C73AE0">
      <w:pPr>
        <w:numPr>
          <w:ilvl w:val="0"/>
          <w:numId w:val="1"/>
        </w:numPr>
        <w:rPr>
          <w:rFonts w:cs="Arial"/>
          <w:szCs w:val="24"/>
          <w:lang w:val="fr-TG"/>
        </w:rPr>
      </w:pPr>
      <w:r w:rsidRPr="00C73AE0">
        <w:rPr>
          <w:rFonts w:cs="Arial"/>
          <w:szCs w:val="24"/>
          <w:lang w:val="fr-TG"/>
        </w:rPr>
        <w:t>elle ne permet aucune analyse consolidée des performances (délai moyen de résolution, charge par technicien, volume par période) ;</w:t>
      </w:r>
    </w:p>
    <w:p w14:paraId="5F563488" w14:textId="77777777" w:rsidR="00C73AE0" w:rsidRPr="00C73AE0" w:rsidRDefault="00C73AE0">
      <w:pPr>
        <w:numPr>
          <w:ilvl w:val="0"/>
          <w:numId w:val="1"/>
        </w:numPr>
        <w:rPr>
          <w:rFonts w:cs="Arial"/>
          <w:szCs w:val="24"/>
          <w:lang w:val="fr-TG"/>
        </w:rPr>
      </w:pPr>
      <w:r w:rsidRPr="00C73AE0">
        <w:rPr>
          <w:rFonts w:cs="Arial"/>
          <w:szCs w:val="24"/>
          <w:lang w:val="fr-TG"/>
        </w:rPr>
        <w:t>elle expose l'entreprise à des risques de sécurité si les échanges contiennent des informations sensibles sans contrôle d'accès formalisé.</w:t>
      </w:r>
    </w:p>
    <w:p w14:paraId="092A30C8" w14:textId="77777777" w:rsidR="00C73AE0" w:rsidRPr="00C73AE0" w:rsidRDefault="00C73AE0" w:rsidP="00C73AE0">
      <w:pPr>
        <w:rPr>
          <w:rFonts w:cs="Arial"/>
          <w:szCs w:val="24"/>
          <w:lang w:val="fr-TG"/>
        </w:rPr>
      </w:pPr>
      <w:r w:rsidRPr="00C73AE0">
        <w:rPr>
          <w:rFonts w:cs="Arial"/>
          <w:szCs w:val="24"/>
          <w:lang w:val="fr-TG"/>
        </w:rPr>
        <w:t>Face à ces constats, plusieurs questions fondamentales se posent :</w:t>
      </w:r>
    </w:p>
    <w:p w14:paraId="329E274C" w14:textId="77777777" w:rsidR="00C73AE0" w:rsidRPr="00C73AE0" w:rsidRDefault="00C73AE0">
      <w:pPr>
        <w:numPr>
          <w:ilvl w:val="0"/>
          <w:numId w:val="2"/>
        </w:numPr>
        <w:rPr>
          <w:rFonts w:cs="Arial"/>
          <w:szCs w:val="24"/>
          <w:lang w:val="fr-TG"/>
        </w:rPr>
      </w:pPr>
      <w:r w:rsidRPr="00C73AE0">
        <w:rPr>
          <w:rFonts w:cs="Arial"/>
          <w:szCs w:val="24"/>
          <w:lang w:val="fr-TG"/>
        </w:rPr>
        <w:t>comment centraliser la création, l'affectation et le suivi des tickets dans un outil unique, accessible à trois profils d'utilisateurs aux permissions distinctes ?</w:t>
      </w:r>
    </w:p>
    <w:p w14:paraId="785662C0" w14:textId="77777777" w:rsidR="00C73AE0" w:rsidRPr="00C73AE0" w:rsidRDefault="00C73AE0">
      <w:pPr>
        <w:numPr>
          <w:ilvl w:val="0"/>
          <w:numId w:val="2"/>
        </w:numPr>
        <w:rPr>
          <w:rFonts w:cs="Arial"/>
          <w:szCs w:val="24"/>
          <w:lang w:val="fr-TG"/>
        </w:rPr>
      </w:pPr>
      <w:r w:rsidRPr="00C73AE0">
        <w:rPr>
          <w:rFonts w:cs="Arial"/>
          <w:szCs w:val="24"/>
          <w:lang w:val="fr-TG"/>
        </w:rPr>
        <w:t>quelle architecture applicative permet de garantir qu'un ticket ne puisse jamais passer d'un état à un autre de façon incohérente (ex. passer directement de "ouvert" à "clôturé" sans intervention) ?</w:t>
      </w:r>
    </w:p>
    <w:p w14:paraId="25175F48" w14:textId="77777777" w:rsidR="00C73AE0" w:rsidRPr="00C73AE0" w:rsidRDefault="00C73AE0">
      <w:pPr>
        <w:numPr>
          <w:ilvl w:val="0"/>
          <w:numId w:val="2"/>
        </w:numPr>
        <w:rPr>
          <w:rFonts w:cs="Arial"/>
          <w:szCs w:val="24"/>
          <w:lang w:val="fr-TG"/>
        </w:rPr>
      </w:pPr>
      <w:r w:rsidRPr="00C73AE0">
        <w:rPr>
          <w:rFonts w:cs="Arial"/>
          <w:szCs w:val="24"/>
          <w:lang w:val="fr-TG"/>
        </w:rPr>
        <w:t>comment notifier automatiquement les parties prenantes sans bloquer le temps de réponse de l'application ?</w:t>
      </w:r>
    </w:p>
    <w:p w14:paraId="0CAF06A1" w14:textId="77777777" w:rsidR="00C73AE0" w:rsidRPr="00C73AE0" w:rsidRDefault="00C73AE0">
      <w:pPr>
        <w:numPr>
          <w:ilvl w:val="0"/>
          <w:numId w:val="2"/>
        </w:numPr>
        <w:rPr>
          <w:rFonts w:cs="Arial"/>
          <w:szCs w:val="24"/>
          <w:lang w:val="fr-TG"/>
        </w:rPr>
      </w:pPr>
      <w:r w:rsidRPr="00C73AE0">
        <w:rPr>
          <w:rFonts w:cs="Arial"/>
          <w:szCs w:val="24"/>
          <w:lang w:val="fr-TG"/>
        </w:rPr>
        <w:t>quelle structuration technique permet de produire des statistiques fiables et exploitables sans traitement manuel a posteriori ?</w:t>
      </w:r>
    </w:p>
    <w:p w14:paraId="319E0E2E" w14:textId="77777777" w:rsidR="00C73AE0" w:rsidRPr="00C73AE0" w:rsidRDefault="00C73AE0">
      <w:pPr>
        <w:numPr>
          <w:ilvl w:val="0"/>
          <w:numId w:val="2"/>
        </w:numPr>
        <w:rPr>
          <w:rFonts w:cs="Arial"/>
          <w:szCs w:val="24"/>
          <w:lang w:val="fr-TG"/>
        </w:rPr>
      </w:pPr>
      <w:r w:rsidRPr="00C73AE0">
        <w:rPr>
          <w:rFonts w:cs="Arial"/>
          <w:szCs w:val="24"/>
          <w:lang w:val="fr-TG"/>
        </w:rPr>
        <w:t>comment garantir la sécurité des accès (authentification, séparation stricte des rôles) et la protection des données dans une application exposée sur le web ?</w:t>
      </w:r>
    </w:p>
    <w:p w14:paraId="1792BD53" w14:textId="77777777" w:rsidR="00C73AE0" w:rsidRPr="00C73AE0" w:rsidRDefault="00C73AE0" w:rsidP="00C73AE0">
      <w:pPr>
        <w:rPr>
          <w:rFonts w:cs="Arial"/>
          <w:szCs w:val="24"/>
          <w:lang w:val="fr-TG"/>
        </w:rPr>
      </w:pPr>
      <w:r w:rsidRPr="00C73AE0">
        <w:rPr>
          <w:rFonts w:cs="Arial"/>
          <w:szCs w:val="24"/>
          <w:lang w:val="fr-TG"/>
        </w:rPr>
        <w:t>Pour répondre à ces enjeux, le développement d'une application web dédiée à la gestion des interventions techniques s'avère indispensable.</w:t>
      </w:r>
    </w:p>
    <w:p w14:paraId="7375DEFC" w14:textId="77777777" w:rsidR="00C73AE0" w:rsidRPr="00C73AE0" w:rsidRDefault="00C73AE0" w:rsidP="00C73AE0">
      <w:pPr>
        <w:pStyle w:val="Titre2"/>
        <w:rPr>
          <w:lang w:val="fr-TG"/>
        </w:rPr>
      </w:pPr>
      <w:bookmarkStart w:id="11" w:name="_Toc236041395"/>
      <w:bookmarkStart w:id="12" w:name="_Toc236041409"/>
      <w:r w:rsidRPr="00C73AE0">
        <w:rPr>
          <w:lang w:val="fr-TG"/>
        </w:rPr>
        <w:t>1.3 Intérêt du sujet</w:t>
      </w:r>
      <w:bookmarkEnd w:id="11"/>
      <w:bookmarkEnd w:id="12"/>
    </w:p>
    <w:p w14:paraId="0BF84E7B" w14:textId="77777777" w:rsidR="00C73AE0" w:rsidRPr="00C73AE0" w:rsidRDefault="00C73AE0" w:rsidP="00C73AE0">
      <w:pPr>
        <w:pStyle w:val="Titre3"/>
        <w:rPr>
          <w:lang w:val="fr-TG"/>
        </w:rPr>
      </w:pPr>
      <w:r w:rsidRPr="00C73AE0">
        <w:rPr>
          <w:lang w:val="fr-TG"/>
        </w:rPr>
        <w:t>1.3.1 Objectifs</w:t>
      </w:r>
    </w:p>
    <w:p w14:paraId="4FE76B92" w14:textId="77777777" w:rsidR="00C73AE0" w:rsidRPr="00C73AE0" w:rsidRDefault="00C73AE0" w:rsidP="00C73AE0">
      <w:pPr>
        <w:pStyle w:val="Titre4"/>
        <w:rPr>
          <w:lang w:val="fr-TG"/>
        </w:rPr>
      </w:pPr>
      <w:r w:rsidRPr="00C73AE0">
        <w:rPr>
          <w:lang w:val="fr-TG"/>
        </w:rPr>
        <w:t>a. Objectif général</w:t>
      </w:r>
    </w:p>
    <w:p w14:paraId="7C16A44A" w14:textId="77777777" w:rsidR="00C73AE0" w:rsidRPr="00C73AE0" w:rsidRDefault="00C73AE0" w:rsidP="00C73AE0">
      <w:pPr>
        <w:rPr>
          <w:rFonts w:cs="Arial"/>
          <w:szCs w:val="24"/>
          <w:lang w:val="fr-TG"/>
        </w:rPr>
      </w:pPr>
      <w:r w:rsidRPr="00C73AE0">
        <w:rPr>
          <w:rFonts w:cs="Arial"/>
          <w:szCs w:val="24"/>
          <w:lang w:val="fr-TG"/>
        </w:rPr>
        <w:t xml:space="preserve">L'objectif principal de notre projet est de concevoir et développer une application web centralisant la création, l'affectation, le suivi et l'analyse statistique des interventions </w:t>
      </w:r>
      <w:r w:rsidRPr="00C73AE0">
        <w:rPr>
          <w:rFonts w:cs="Arial"/>
          <w:szCs w:val="24"/>
          <w:lang w:val="fr-TG"/>
        </w:rPr>
        <w:lastRenderedPageBreak/>
        <w:t>techniques, afin de réduire les délais de traitement, de fiabiliser le suivi des demandes et de sécuriser les échanges entre clients, techniciens et administrateurs.</w:t>
      </w:r>
    </w:p>
    <w:p w14:paraId="0BA9AC70" w14:textId="77777777" w:rsidR="00C73AE0" w:rsidRPr="00C73AE0" w:rsidRDefault="00C73AE0" w:rsidP="00C73AE0">
      <w:pPr>
        <w:pStyle w:val="Titre4"/>
        <w:rPr>
          <w:lang w:val="fr-TG"/>
        </w:rPr>
      </w:pPr>
      <w:r w:rsidRPr="00C73AE0">
        <w:rPr>
          <w:lang w:val="fr-TG"/>
        </w:rPr>
        <w:t>b. Objectifs spécifiques</w:t>
      </w:r>
    </w:p>
    <w:p w14:paraId="0748FA6A" w14:textId="77777777" w:rsidR="00C73AE0" w:rsidRPr="00C73AE0" w:rsidRDefault="00C73AE0" w:rsidP="00C73AE0">
      <w:pPr>
        <w:rPr>
          <w:rFonts w:cs="Arial"/>
          <w:szCs w:val="24"/>
          <w:lang w:val="fr-TG"/>
        </w:rPr>
      </w:pPr>
      <w:r w:rsidRPr="00C73AE0">
        <w:rPr>
          <w:rFonts w:cs="Arial"/>
          <w:szCs w:val="24"/>
          <w:lang w:val="fr-TG"/>
        </w:rPr>
        <w:t>Plus concrètement, notre application vise à :</w:t>
      </w:r>
    </w:p>
    <w:p w14:paraId="15BB710E" w14:textId="77777777" w:rsidR="00C73AE0" w:rsidRPr="00C73AE0" w:rsidRDefault="00C73AE0">
      <w:pPr>
        <w:numPr>
          <w:ilvl w:val="0"/>
          <w:numId w:val="3"/>
        </w:numPr>
        <w:rPr>
          <w:rFonts w:cs="Arial"/>
          <w:szCs w:val="24"/>
          <w:lang w:val="fr-TG"/>
        </w:rPr>
      </w:pPr>
      <w:r w:rsidRPr="00C73AE0">
        <w:rPr>
          <w:rFonts w:cs="Arial"/>
          <w:szCs w:val="24"/>
          <w:lang w:val="fr-TG"/>
        </w:rPr>
        <w:t>centraliser la gestion des demandes d'intervention dans un outil unique, avec pour cible 100 % des tickets créés et suivis dans l'application (fin des échanges par mail/téléphone non tracés) ;</w:t>
      </w:r>
    </w:p>
    <w:p w14:paraId="52ECD092" w14:textId="77777777" w:rsidR="00C73AE0" w:rsidRPr="00C73AE0" w:rsidRDefault="00C73AE0">
      <w:pPr>
        <w:numPr>
          <w:ilvl w:val="0"/>
          <w:numId w:val="3"/>
        </w:numPr>
        <w:rPr>
          <w:rFonts w:cs="Arial"/>
          <w:szCs w:val="24"/>
          <w:lang w:val="fr-TG"/>
        </w:rPr>
      </w:pPr>
      <w:r w:rsidRPr="00C73AE0">
        <w:rPr>
          <w:rFonts w:cs="Arial"/>
          <w:szCs w:val="24"/>
          <w:lang w:val="fr-TG"/>
        </w:rPr>
        <w:t>réduire le délai de prise en charge des tickets, avec un délai moyen entre création et affectation inférieur ou égal à 30 minutes en heures ouvrées ;</w:t>
      </w:r>
    </w:p>
    <w:p w14:paraId="620A4A80" w14:textId="77777777" w:rsidR="00C73AE0" w:rsidRPr="00C73AE0" w:rsidRDefault="00C73AE0">
      <w:pPr>
        <w:numPr>
          <w:ilvl w:val="0"/>
          <w:numId w:val="3"/>
        </w:numPr>
        <w:rPr>
          <w:rFonts w:cs="Arial"/>
          <w:szCs w:val="24"/>
          <w:lang w:val="fr-TG"/>
        </w:rPr>
      </w:pPr>
      <w:r w:rsidRPr="00C73AE0">
        <w:rPr>
          <w:rFonts w:cs="Arial"/>
          <w:szCs w:val="24"/>
          <w:lang w:val="fr-TG"/>
        </w:rPr>
        <w:t>fournir une visibilité en temps réel sur l'état des interventions via un dashboard consultable par les trois profils d'utilisateurs ;</w:t>
      </w:r>
    </w:p>
    <w:p w14:paraId="3FD90C0F" w14:textId="77777777" w:rsidR="00C73AE0" w:rsidRPr="00C73AE0" w:rsidRDefault="00C73AE0">
      <w:pPr>
        <w:numPr>
          <w:ilvl w:val="0"/>
          <w:numId w:val="3"/>
        </w:numPr>
        <w:rPr>
          <w:rFonts w:cs="Arial"/>
          <w:szCs w:val="24"/>
          <w:lang w:val="fr-TG"/>
        </w:rPr>
      </w:pPr>
      <w:r w:rsidRPr="00C73AE0">
        <w:rPr>
          <w:rFonts w:cs="Arial"/>
          <w:szCs w:val="24"/>
          <w:lang w:val="fr-TG"/>
        </w:rPr>
        <w:t>automatiser l'information des parties prenantes, avec une notification envoyée dans un délai inférieur ou égal à 5 minutes après chaque changement d'état ;</w:t>
      </w:r>
    </w:p>
    <w:p w14:paraId="04B06316" w14:textId="77777777" w:rsidR="00C73AE0" w:rsidRPr="00C73AE0" w:rsidRDefault="00C73AE0">
      <w:pPr>
        <w:numPr>
          <w:ilvl w:val="0"/>
          <w:numId w:val="3"/>
        </w:numPr>
        <w:rPr>
          <w:rFonts w:cs="Arial"/>
          <w:szCs w:val="24"/>
          <w:lang w:val="fr-TG"/>
        </w:rPr>
      </w:pPr>
      <w:r w:rsidRPr="00C73AE0">
        <w:rPr>
          <w:rFonts w:cs="Arial"/>
          <w:szCs w:val="24"/>
          <w:lang w:val="fr-TG"/>
        </w:rPr>
        <w:t>fournir un pilotage basé sur la donnée grâce à des statistiques exportables (CSV/PDF) sur une période donnée ;</w:t>
      </w:r>
    </w:p>
    <w:p w14:paraId="7DD5E8FA" w14:textId="77777777" w:rsidR="00C73AE0" w:rsidRPr="00C73AE0" w:rsidRDefault="00C73AE0">
      <w:pPr>
        <w:numPr>
          <w:ilvl w:val="0"/>
          <w:numId w:val="3"/>
        </w:numPr>
        <w:rPr>
          <w:rFonts w:cs="Arial"/>
          <w:szCs w:val="24"/>
          <w:lang w:val="fr-TG"/>
        </w:rPr>
      </w:pPr>
      <w:r w:rsidRPr="00C73AE0">
        <w:rPr>
          <w:rFonts w:cs="Arial"/>
          <w:szCs w:val="24"/>
          <w:lang w:val="fr-TG"/>
        </w:rPr>
        <w:t>garantir la sécurité des accès et des données par une authentification JWT, un contrôle d'accès strict par rôle, et un chiffrement des mots de passe.</w:t>
      </w:r>
    </w:p>
    <w:p w14:paraId="1257C28C" w14:textId="77777777" w:rsidR="00C73AE0" w:rsidRPr="00C73AE0" w:rsidRDefault="00C73AE0" w:rsidP="00C73AE0">
      <w:pPr>
        <w:pStyle w:val="Titre3"/>
        <w:rPr>
          <w:lang w:val="fr-TG"/>
        </w:rPr>
      </w:pPr>
      <w:r w:rsidRPr="00C73AE0">
        <w:rPr>
          <w:lang w:val="fr-TG"/>
        </w:rPr>
        <w:t>1.3.2 Résultats</w:t>
      </w:r>
    </w:p>
    <w:p w14:paraId="4BCF34EC" w14:textId="77777777" w:rsidR="00C73AE0" w:rsidRPr="00C73AE0" w:rsidRDefault="00C73AE0" w:rsidP="00C73AE0">
      <w:pPr>
        <w:rPr>
          <w:rFonts w:cs="Arial"/>
          <w:szCs w:val="24"/>
          <w:lang w:val="fr-TG"/>
        </w:rPr>
      </w:pPr>
      <w:r w:rsidRPr="00C73AE0">
        <w:rPr>
          <w:rFonts w:cs="Arial"/>
          <w:szCs w:val="24"/>
          <w:lang w:val="fr-TG"/>
        </w:rPr>
        <w:t>À la fin de ce projet :</w:t>
      </w:r>
    </w:p>
    <w:p w14:paraId="672E272F" w14:textId="77777777" w:rsidR="00C73AE0" w:rsidRPr="00C73AE0" w:rsidRDefault="00C73AE0">
      <w:pPr>
        <w:numPr>
          <w:ilvl w:val="0"/>
          <w:numId w:val="4"/>
        </w:numPr>
        <w:rPr>
          <w:rFonts w:cs="Arial"/>
          <w:szCs w:val="24"/>
          <w:lang w:val="fr-TG"/>
        </w:rPr>
      </w:pPr>
      <w:r w:rsidRPr="00C73AE0">
        <w:rPr>
          <w:rFonts w:cs="Arial"/>
          <w:szCs w:val="24"/>
          <w:lang w:val="fr-TG"/>
        </w:rPr>
        <w:t>la gestion des tickets d'intervention est entièrement centralisée dans une application unique ;</w:t>
      </w:r>
    </w:p>
    <w:p w14:paraId="70A23407" w14:textId="77777777" w:rsidR="00C73AE0" w:rsidRPr="00C73AE0" w:rsidRDefault="00C73AE0">
      <w:pPr>
        <w:numPr>
          <w:ilvl w:val="0"/>
          <w:numId w:val="4"/>
        </w:numPr>
        <w:rPr>
          <w:rFonts w:cs="Arial"/>
          <w:szCs w:val="24"/>
          <w:lang w:val="fr-TG"/>
        </w:rPr>
      </w:pPr>
      <w:r w:rsidRPr="00C73AE0">
        <w:rPr>
          <w:rFonts w:cs="Arial"/>
          <w:szCs w:val="24"/>
          <w:lang w:val="fr-TG"/>
        </w:rPr>
        <w:t>les délais d'affectation et de traitement sont mesurables et réduits par rapport à un processus manuel ;</w:t>
      </w:r>
    </w:p>
    <w:p w14:paraId="19B2D759" w14:textId="77777777" w:rsidR="00C73AE0" w:rsidRPr="00C73AE0" w:rsidRDefault="00C73AE0">
      <w:pPr>
        <w:numPr>
          <w:ilvl w:val="0"/>
          <w:numId w:val="4"/>
        </w:numPr>
        <w:rPr>
          <w:rFonts w:cs="Arial"/>
          <w:szCs w:val="24"/>
          <w:lang w:val="fr-TG"/>
        </w:rPr>
      </w:pPr>
      <w:r w:rsidRPr="00C73AE0">
        <w:rPr>
          <w:rFonts w:cs="Arial"/>
          <w:szCs w:val="24"/>
          <w:lang w:val="fr-TG"/>
        </w:rPr>
        <w:t>une traçabilité complète de l'historique de chaque ticket est assurée (statuts, réaffectations, commentaires) ;</w:t>
      </w:r>
    </w:p>
    <w:p w14:paraId="7CFC2CE6" w14:textId="77777777" w:rsidR="00C73AE0" w:rsidRPr="00C73AE0" w:rsidRDefault="00C73AE0">
      <w:pPr>
        <w:numPr>
          <w:ilvl w:val="0"/>
          <w:numId w:val="4"/>
        </w:numPr>
        <w:rPr>
          <w:rFonts w:cs="Arial"/>
          <w:szCs w:val="24"/>
          <w:lang w:val="fr-TG"/>
        </w:rPr>
      </w:pPr>
      <w:r w:rsidRPr="00C73AE0">
        <w:rPr>
          <w:rFonts w:cs="Arial"/>
          <w:szCs w:val="24"/>
          <w:lang w:val="fr-TG"/>
        </w:rPr>
        <w:lastRenderedPageBreak/>
        <w:t>des tableaux de bord par rôle offrent une visibilité en temps réel sur l'activité ;</w:t>
      </w:r>
    </w:p>
    <w:p w14:paraId="71535CE7" w14:textId="77777777" w:rsidR="00C73AE0" w:rsidRPr="00C73AE0" w:rsidRDefault="00C73AE0">
      <w:pPr>
        <w:numPr>
          <w:ilvl w:val="0"/>
          <w:numId w:val="4"/>
        </w:numPr>
        <w:rPr>
          <w:rFonts w:cs="Arial"/>
          <w:szCs w:val="24"/>
          <w:lang w:val="fr-TG"/>
        </w:rPr>
      </w:pPr>
      <w:r w:rsidRPr="00C73AE0">
        <w:rPr>
          <w:rFonts w:cs="Arial"/>
          <w:szCs w:val="24"/>
          <w:lang w:val="fr-TG"/>
        </w:rPr>
        <w:t>les parties prenantes sont notifiées automatiquement à chaque étape clé du cycle de vie d'un ticket ;</w:t>
      </w:r>
    </w:p>
    <w:p w14:paraId="261FF2BF" w14:textId="77777777" w:rsidR="00C73AE0" w:rsidRPr="00C73AE0" w:rsidRDefault="00C73AE0">
      <w:pPr>
        <w:numPr>
          <w:ilvl w:val="0"/>
          <w:numId w:val="4"/>
        </w:numPr>
        <w:rPr>
          <w:rFonts w:cs="Arial"/>
          <w:szCs w:val="24"/>
          <w:lang w:val="fr-TG"/>
        </w:rPr>
      </w:pPr>
      <w:r w:rsidRPr="00C73AE0">
        <w:rPr>
          <w:rFonts w:cs="Arial"/>
          <w:szCs w:val="24"/>
          <w:lang w:val="fr-TG"/>
        </w:rPr>
        <w:t>des statistiques d'exploitation fiables et exportables sont mises à disposition des décideurs.</w:t>
      </w:r>
    </w:p>
    <w:p w14:paraId="32B0415C" w14:textId="4A49D138" w:rsidR="00C73AE0" w:rsidRPr="00C73AE0" w:rsidRDefault="00C73AE0" w:rsidP="00C73AE0">
      <w:pPr>
        <w:rPr>
          <w:rFonts w:cs="Arial"/>
          <w:szCs w:val="24"/>
          <w:lang w:val="fr-TG"/>
        </w:rPr>
      </w:pPr>
    </w:p>
    <w:p w14:paraId="2EC83433" w14:textId="77777777" w:rsidR="00C73AE0" w:rsidRPr="00C73AE0" w:rsidRDefault="00C73AE0" w:rsidP="00C73AE0">
      <w:pPr>
        <w:pStyle w:val="Titre2"/>
        <w:rPr>
          <w:lang w:val="fr-TG"/>
        </w:rPr>
      </w:pPr>
      <w:bookmarkStart w:id="13" w:name="_Toc236041396"/>
      <w:bookmarkStart w:id="14" w:name="_Toc236041410"/>
      <w:r w:rsidRPr="00C73AE0">
        <w:rPr>
          <w:lang w:val="fr-TG"/>
        </w:rPr>
        <w:t>2. Cibles</w:t>
      </w:r>
      <w:bookmarkEnd w:id="13"/>
      <w:bookmarkEnd w:id="14"/>
    </w:p>
    <w:p w14:paraId="518750D5" w14:textId="77777777" w:rsidR="00C73AE0" w:rsidRPr="00C73AE0" w:rsidRDefault="00C73AE0">
      <w:pPr>
        <w:numPr>
          <w:ilvl w:val="0"/>
          <w:numId w:val="5"/>
        </w:numPr>
        <w:rPr>
          <w:rFonts w:cs="Arial"/>
          <w:szCs w:val="24"/>
          <w:lang w:val="fr-TG"/>
        </w:rPr>
      </w:pPr>
      <w:r w:rsidRPr="00C73AE0">
        <w:rPr>
          <w:rFonts w:cs="Arial"/>
          <w:b/>
          <w:bCs/>
          <w:szCs w:val="24"/>
          <w:lang w:val="fr-TG"/>
        </w:rPr>
        <w:t>PME et ETI de services techniques</w:t>
      </w:r>
      <w:r w:rsidRPr="00C73AE0">
        <w:rPr>
          <w:rFonts w:cs="Arial"/>
          <w:szCs w:val="24"/>
          <w:lang w:val="fr-TG"/>
        </w:rPr>
        <w:t xml:space="preserve"> : maintenance industrielle, dépannage électroménager/informatique, SAV, facility management, techniciens itinérants.</w:t>
      </w:r>
    </w:p>
    <w:p w14:paraId="4F34E015" w14:textId="77777777" w:rsidR="00C73AE0" w:rsidRPr="00C73AE0" w:rsidRDefault="00C73AE0">
      <w:pPr>
        <w:numPr>
          <w:ilvl w:val="0"/>
          <w:numId w:val="5"/>
        </w:numPr>
        <w:rPr>
          <w:rFonts w:cs="Arial"/>
          <w:szCs w:val="24"/>
          <w:lang w:val="fr-TG"/>
        </w:rPr>
      </w:pPr>
      <w:r w:rsidRPr="00C73AE0">
        <w:rPr>
          <w:rFonts w:cs="Arial"/>
          <w:b/>
          <w:bCs/>
          <w:szCs w:val="24"/>
          <w:lang w:val="fr-TG"/>
        </w:rPr>
        <w:t>Structures ayant un volume de tickets suffisant</w:t>
      </w:r>
      <w:r w:rsidRPr="00C73AE0">
        <w:rPr>
          <w:rFonts w:cs="Arial"/>
          <w:szCs w:val="24"/>
          <w:lang w:val="fr-TG"/>
        </w:rPr>
        <w:t xml:space="preserve"> pour justifier un outil dédié (à partir d'une dizaine de tickets/semaine et de 2-3 techniciens), sans nécessiter la complexité d'un ERP/GMAO complet.</w:t>
      </w:r>
    </w:p>
    <w:p w14:paraId="3A856444" w14:textId="77777777" w:rsidR="00C73AE0" w:rsidRPr="00C73AE0" w:rsidRDefault="00C73AE0">
      <w:pPr>
        <w:numPr>
          <w:ilvl w:val="0"/>
          <w:numId w:val="5"/>
        </w:numPr>
        <w:rPr>
          <w:rFonts w:cs="Arial"/>
          <w:szCs w:val="24"/>
          <w:lang w:val="fr-TG"/>
        </w:rPr>
      </w:pPr>
      <w:r w:rsidRPr="00C73AE0">
        <w:rPr>
          <w:rFonts w:cs="Arial"/>
          <w:b/>
          <w:bCs/>
          <w:szCs w:val="24"/>
          <w:lang w:val="fr-TG"/>
        </w:rPr>
        <w:t>Contexte multi-sites ou mono-site</w:t>
      </w:r>
      <w:r w:rsidRPr="00C73AE0">
        <w:rPr>
          <w:rFonts w:cs="Arial"/>
          <w:szCs w:val="24"/>
          <w:lang w:val="fr-TG"/>
        </w:rPr>
        <w:t xml:space="preserve"> avec des techniciens mobiles nécessitant un accès depuis un smartphone ou une tablette (d'où l'exigence de responsive design plutôt qu'une application mobile native dans cette première version).</w:t>
      </w:r>
    </w:p>
    <w:p w14:paraId="2A6447FE" w14:textId="57F76E28" w:rsidR="00C73AE0" w:rsidRPr="00C73AE0" w:rsidRDefault="00C73AE0" w:rsidP="00C73AE0">
      <w:pPr>
        <w:rPr>
          <w:rFonts w:cs="Arial"/>
          <w:szCs w:val="24"/>
          <w:lang w:val="fr-TG"/>
        </w:rPr>
      </w:pPr>
    </w:p>
    <w:p w14:paraId="642A9318" w14:textId="77777777" w:rsidR="00C73AE0" w:rsidRPr="00C73AE0" w:rsidRDefault="00C73AE0" w:rsidP="00C73AE0">
      <w:pPr>
        <w:pStyle w:val="Titre2"/>
        <w:rPr>
          <w:lang w:val="fr-TG"/>
        </w:rPr>
      </w:pPr>
      <w:bookmarkStart w:id="15" w:name="_Toc236041397"/>
      <w:bookmarkStart w:id="16" w:name="_Toc236041411"/>
      <w:r w:rsidRPr="00C73AE0">
        <w:rPr>
          <w:lang w:val="fr-TG"/>
        </w:rPr>
        <w:t>3. Utilisateurs</w:t>
      </w:r>
      <w:bookmarkEnd w:id="15"/>
      <w:bookmarkEnd w:id="16"/>
    </w:p>
    <w:p w14:paraId="5059E5EC" w14:textId="77777777" w:rsidR="00C73AE0" w:rsidRPr="00C73AE0" w:rsidRDefault="00C73AE0" w:rsidP="00C73AE0">
      <w:pPr>
        <w:rPr>
          <w:rFonts w:cs="Arial"/>
          <w:szCs w:val="24"/>
          <w:lang w:val="fr-TG"/>
        </w:rPr>
      </w:pPr>
      <w:r w:rsidRPr="00C73AE0">
        <w:rPr>
          <w:rFonts w:cs="Arial"/>
          <w:szCs w:val="24"/>
          <w:lang w:val="fr-TG"/>
        </w:rPr>
        <w:t xml:space="preserve">Nous nous appuyons sur trois rôles distincts, avec une gestion des permissions par RBAC (Role-Based Access Control) implémentée via des </w:t>
      </w:r>
      <w:r w:rsidRPr="00C73AE0">
        <w:rPr>
          <w:rFonts w:cs="Arial"/>
          <w:b/>
          <w:bCs/>
          <w:szCs w:val="24"/>
          <w:lang w:val="fr-TG"/>
        </w:rPr>
        <w:t>guards</w:t>
      </w:r>
      <w:r w:rsidRPr="00C73AE0">
        <w:rPr>
          <w:rFonts w:cs="Arial"/>
          <w:szCs w:val="24"/>
          <w:lang w:val="fr-TG"/>
        </w:rPr>
        <w:t xml:space="preserve"> NestJS côté API et des routes protégées côté Next.js (middleware + vérification du rôle en session).</w:t>
      </w:r>
    </w:p>
    <w:tbl>
      <w:tblPr>
        <w:tblStyle w:val="Grilledutableau"/>
        <w:tblW w:w="0" w:type="auto"/>
        <w:tblLook w:val="04A0" w:firstRow="1" w:lastRow="0" w:firstColumn="1" w:lastColumn="0" w:noHBand="0" w:noVBand="1"/>
      </w:tblPr>
      <w:tblGrid>
        <w:gridCol w:w="1470"/>
        <w:gridCol w:w="2069"/>
        <w:gridCol w:w="5521"/>
      </w:tblGrid>
      <w:tr w:rsidR="00C73AE0" w:rsidRPr="00C73AE0" w14:paraId="07424568" w14:textId="77777777" w:rsidTr="00C73AE0">
        <w:tc>
          <w:tcPr>
            <w:tcW w:w="0" w:type="auto"/>
            <w:hideMark/>
          </w:tcPr>
          <w:p w14:paraId="23D65F49" w14:textId="77777777" w:rsidR="00C73AE0" w:rsidRPr="00C73AE0" w:rsidRDefault="00C73AE0" w:rsidP="00C73AE0">
            <w:pPr>
              <w:rPr>
                <w:rFonts w:cs="Arial"/>
                <w:b/>
                <w:bCs/>
                <w:szCs w:val="24"/>
                <w:lang w:val="fr-TG"/>
              </w:rPr>
            </w:pPr>
            <w:r w:rsidRPr="00C73AE0">
              <w:rPr>
                <w:rFonts w:cs="Arial"/>
                <w:b/>
                <w:bCs/>
                <w:szCs w:val="24"/>
                <w:lang w:val="fr-TG"/>
              </w:rPr>
              <w:t>Rôle</w:t>
            </w:r>
          </w:p>
        </w:tc>
        <w:tc>
          <w:tcPr>
            <w:tcW w:w="0" w:type="auto"/>
            <w:hideMark/>
          </w:tcPr>
          <w:p w14:paraId="7212311C" w14:textId="77777777" w:rsidR="00C73AE0" w:rsidRPr="00C73AE0" w:rsidRDefault="00C73AE0" w:rsidP="00C73AE0">
            <w:pPr>
              <w:rPr>
                <w:rFonts w:cs="Arial"/>
                <w:b/>
                <w:bCs/>
                <w:szCs w:val="24"/>
                <w:lang w:val="fr-TG"/>
              </w:rPr>
            </w:pPr>
            <w:r w:rsidRPr="00C73AE0">
              <w:rPr>
                <w:rFonts w:cs="Arial"/>
                <w:b/>
                <w:bCs/>
                <w:szCs w:val="24"/>
                <w:lang w:val="fr-TG"/>
              </w:rPr>
              <w:t>Description</w:t>
            </w:r>
          </w:p>
        </w:tc>
        <w:tc>
          <w:tcPr>
            <w:tcW w:w="0" w:type="auto"/>
            <w:hideMark/>
          </w:tcPr>
          <w:p w14:paraId="3EF2E4DA" w14:textId="77777777" w:rsidR="00C73AE0" w:rsidRPr="00C73AE0" w:rsidRDefault="00C73AE0" w:rsidP="00C73AE0">
            <w:pPr>
              <w:rPr>
                <w:rFonts w:cs="Arial"/>
                <w:b/>
                <w:bCs/>
                <w:szCs w:val="24"/>
                <w:lang w:val="fr-TG"/>
              </w:rPr>
            </w:pPr>
            <w:r w:rsidRPr="00C73AE0">
              <w:rPr>
                <w:rFonts w:cs="Arial"/>
                <w:b/>
                <w:bCs/>
                <w:szCs w:val="24"/>
                <w:lang w:val="fr-TG"/>
              </w:rPr>
              <w:t>Permissions principales</w:t>
            </w:r>
          </w:p>
        </w:tc>
      </w:tr>
      <w:tr w:rsidR="00C73AE0" w:rsidRPr="00C73AE0" w14:paraId="7455335E" w14:textId="77777777" w:rsidTr="00C73AE0">
        <w:tc>
          <w:tcPr>
            <w:tcW w:w="0" w:type="auto"/>
            <w:hideMark/>
          </w:tcPr>
          <w:p w14:paraId="146D61D4" w14:textId="77777777" w:rsidR="00C73AE0" w:rsidRPr="00C73AE0" w:rsidRDefault="00C73AE0" w:rsidP="00C73AE0">
            <w:pPr>
              <w:rPr>
                <w:rFonts w:cs="Arial"/>
                <w:szCs w:val="24"/>
                <w:lang w:val="fr-TG"/>
              </w:rPr>
            </w:pPr>
            <w:r w:rsidRPr="00C73AE0">
              <w:rPr>
                <w:rFonts w:cs="Arial"/>
                <w:b/>
                <w:bCs/>
                <w:szCs w:val="24"/>
                <w:lang w:val="fr-TG"/>
              </w:rPr>
              <w:lastRenderedPageBreak/>
              <w:t>Admin</w:t>
            </w:r>
          </w:p>
        </w:tc>
        <w:tc>
          <w:tcPr>
            <w:tcW w:w="0" w:type="auto"/>
            <w:hideMark/>
          </w:tcPr>
          <w:p w14:paraId="434EBA96" w14:textId="77777777" w:rsidR="00C73AE0" w:rsidRPr="00C73AE0" w:rsidRDefault="00C73AE0" w:rsidP="00C73AE0">
            <w:pPr>
              <w:rPr>
                <w:rFonts w:cs="Arial"/>
                <w:szCs w:val="24"/>
                <w:lang w:val="fr-TG"/>
              </w:rPr>
            </w:pPr>
            <w:r w:rsidRPr="00C73AE0">
              <w:rPr>
                <w:rFonts w:cs="Arial"/>
                <w:szCs w:val="24"/>
                <w:lang w:val="fr-TG"/>
              </w:rPr>
              <w:t>Responsable de l'exploitation de l'application</w:t>
            </w:r>
          </w:p>
        </w:tc>
        <w:tc>
          <w:tcPr>
            <w:tcW w:w="0" w:type="auto"/>
            <w:hideMark/>
          </w:tcPr>
          <w:p w14:paraId="3E58EBA7" w14:textId="77777777" w:rsidR="00C73AE0" w:rsidRPr="00C73AE0" w:rsidRDefault="00C73AE0" w:rsidP="00C73AE0">
            <w:pPr>
              <w:rPr>
                <w:rFonts w:cs="Arial"/>
                <w:szCs w:val="24"/>
                <w:lang w:val="fr-TG"/>
              </w:rPr>
            </w:pPr>
            <w:r w:rsidRPr="00C73AE0">
              <w:rPr>
                <w:rFonts w:cs="Arial"/>
                <w:szCs w:val="24"/>
                <w:lang w:val="fr-TG"/>
              </w:rPr>
              <w:t>Gestion des utilisateurs (création/désactivation), gestion des techniciens et de leurs compétences, affectation manuelle ou supervision de l'affectation automatique, accès à toutes les statistiques, configuration des notifications</w:t>
            </w:r>
          </w:p>
        </w:tc>
      </w:tr>
      <w:tr w:rsidR="00C73AE0" w:rsidRPr="00C73AE0" w14:paraId="15F22C0E" w14:textId="77777777" w:rsidTr="00C73AE0">
        <w:tc>
          <w:tcPr>
            <w:tcW w:w="0" w:type="auto"/>
            <w:hideMark/>
          </w:tcPr>
          <w:p w14:paraId="03A084DA" w14:textId="77777777" w:rsidR="00C73AE0" w:rsidRPr="00C73AE0" w:rsidRDefault="00C73AE0" w:rsidP="00C73AE0">
            <w:pPr>
              <w:rPr>
                <w:rFonts w:cs="Arial"/>
                <w:szCs w:val="24"/>
                <w:lang w:val="fr-TG"/>
              </w:rPr>
            </w:pPr>
            <w:r w:rsidRPr="00C73AE0">
              <w:rPr>
                <w:rFonts w:cs="Arial"/>
                <w:b/>
                <w:bCs/>
                <w:szCs w:val="24"/>
                <w:lang w:val="fr-TG"/>
              </w:rPr>
              <w:t>Technicien</w:t>
            </w:r>
          </w:p>
        </w:tc>
        <w:tc>
          <w:tcPr>
            <w:tcW w:w="0" w:type="auto"/>
            <w:hideMark/>
          </w:tcPr>
          <w:p w14:paraId="401561A8" w14:textId="77777777" w:rsidR="00C73AE0" w:rsidRPr="00C73AE0" w:rsidRDefault="00C73AE0" w:rsidP="00C73AE0">
            <w:pPr>
              <w:rPr>
                <w:rFonts w:cs="Arial"/>
                <w:szCs w:val="24"/>
                <w:lang w:val="fr-TG"/>
              </w:rPr>
            </w:pPr>
            <w:r w:rsidRPr="00C73AE0">
              <w:rPr>
                <w:rFonts w:cs="Arial"/>
                <w:szCs w:val="24"/>
                <w:lang w:val="fr-TG"/>
              </w:rPr>
              <w:t>Exécute les interventions affectées</w:t>
            </w:r>
          </w:p>
        </w:tc>
        <w:tc>
          <w:tcPr>
            <w:tcW w:w="0" w:type="auto"/>
            <w:hideMark/>
          </w:tcPr>
          <w:p w14:paraId="0F50484B" w14:textId="77777777" w:rsidR="00C73AE0" w:rsidRPr="00C73AE0" w:rsidRDefault="00C73AE0" w:rsidP="00C73AE0">
            <w:pPr>
              <w:rPr>
                <w:rFonts w:cs="Arial"/>
                <w:szCs w:val="24"/>
                <w:lang w:val="fr-TG"/>
              </w:rPr>
            </w:pPr>
            <w:r w:rsidRPr="00C73AE0">
              <w:rPr>
                <w:rFonts w:cs="Arial"/>
                <w:szCs w:val="24"/>
                <w:lang w:val="fr-TG"/>
              </w:rPr>
              <w:t>Consultation de ses tickets affectés, mise à jour de l'état d'un ticket, ajout de comptes-rendus/pièces jointes, consultation de son planning</w:t>
            </w:r>
          </w:p>
        </w:tc>
      </w:tr>
      <w:tr w:rsidR="00C73AE0" w:rsidRPr="00C73AE0" w14:paraId="6CA5FA15" w14:textId="77777777" w:rsidTr="00C73AE0">
        <w:tc>
          <w:tcPr>
            <w:tcW w:w="0" w:type="auto"/>
            <w:hideMark/>
          </w:tcPr>
          <w:p w14:paraId="0690E184" w14:textId="77777777" w:rsidR="00C73AE0" w:rsidRPr="00C73AE0" w:rsidRDefault="00C73AE0" w:rsidP="00C73AE0">
            <w:pPr>
              <w:rPr>
                <w:rFonts w:cs="Arial"/>
                <w:szCs w:val="24"/>
                <w:lang w:val="fr-TG"/>
              </w:rPr>
            </w:pPr>
            <w:r w:rsidRPr="00C73AE0">
              <w:rPr>
                <w:rFonts w:cs="Arial"/>
                <w:b/>
                <w:bCs/>
                <w:szCs w:val="24"/>
                <w:lang w:val="fr-TG"/>
              </w:rPr>
              <w:t>Client</w:t>
            </w:r>
          </w:p>
        </w:tc>
        <w:tc>
          <w:tcPr>
            <w:tcW w:w="0" w:type="auto"/>
            <w:hideMark/>
          </w:tcPr>
          <w:p w14:paraId="7F2842EA" w14:textId="77777777" w:rsidR="00C73AE0" w:rsidRPr="00C73AE0" w:rsidRDefault="00C73AE0" w:rsidP="00C73AE0">
            <w:pPr>
              <w:rPr>
                <w:rFonts w:cs="Arial"/>
                <w:szCs w:val="24"/>
                <w:lang w:val="fr-TG"/>
              </w:rPr>
            </w:pPr>
            <w:r w:rsidRPr="00C73AE0">
              <w:rPr>
                <w:rFonts w:cs="Arial"/>
                <w:szCs w:val="24"/>
                <w:lang w:val="fr-TG"/>
              </w:rPr>
              <w:t>Émet les demandes d'intervention</w:t>
            </w:r>
          </w:p>
        </w:tc>
        <w:tc>
          <w:tcPr>
            <w:tcW w:w="0" w:type="auto"/>
            <w:hideMark/>
          </w:tcPr>
          <w:p w14:paraId="469C1387" w14:textId="77777777" w:rsidR="00C73AE0" w:rsidRPr="00C73AE0" w:rsidRDefault="00C73AE0" w:rsidP="00C73AE0">
            <w:pPr>
              <w:rPr>
                <w:rFonts w:cs="Arial"/>
                <w:szCs w:val="24"/>
                <w:lang w:val="fr-TG"/>
              </w:rPr>
            </w:pPr>
            <w:r w:rsidRPr="00C73AE0">
              <w:rPr>
                <w:rFonts w:cs="Arial"/>
                <w:szCs w:val="24"/>
                <w:lang w:val="fr-TG"/>
              </w:rPr>
              <w:t>Création de tickets, suivi de l'état de ses propres tickets, consultation de l'historique, réception de notifications, évaluation de l'intervention (optionnel)</w:t>
            </w:r>
          </w:p>
        </w:tc>
      </w:tr>
    </w:tbl>
    <w:p w14:paraId="3677E1E1" w14:textId="77777777" w:rsidR="00C73AE0" w:rsidRPr="00C73AE0" w:rsidRDefault="00C73AE0" w:rsidP="00C73AE0">
      <w:pPr>
        <w:rPr>
          <w:rFonts w:cs="Arial"/>
          <w:szCs w:val="24"/>
          <w:lang w:val="fr-TG"/>
        </w:rPr>
      </w:pPr>
      <w:r w:rsidRPr="00C73AE0">
        <w:rPr>
          <w:rFonts w:cs="Arial"/>
          <w:szCs w:val="24"/>
          <w:lang w:val="fr-TG"/>
        </w:rPr>
        <w:t>Chaque utilisateur est authentifié individuellement (pas de compte partagé) ; nous prévoyons que l'admin puisse désactiver un compte sans le supprimer (conservation de l'historique pour traçabilité).</w:t>
      </w:r>
    </w:p>
    <w:p w14:paraId="30213E18" w14:textId="4BE588C9" w:rsidR="00C73AE0" w:rsidRPr="00C73AE0" w:rsidRDefault="00C73AE0" w:rsidP="00C73AE0">
      <w:pPr>
        <w:rPr>
          <w:rFonts w:cs="Arial"/>
          <w:szCs w:val="24"/>
          <w:lang w:val="fr-TG"/>
        </w:rPr>
      </w:pPr>
    </w:p>
    <w:p w14:paraId="0657F1E5" w14:textId="77777777" w:rsidR="00C73AE0" w:rsidRPr="00C73AE0" w:rsidRDefault="00C73AE0" w:rsidP="00C73AE0">
      <w:pPr>
        <w:pStyle w:val="Titre1"/>
        <w:rPr>
          <w:lang w:val="fr-TG"/>
        </w:rPr>
      </w:pPr>
      <w:bookmarkStart w:id="17" w:name="_Toc236041398"/>
      <w:bookmarkStart w:id="18" w:name="_Toc236041412"/>
      <w:r w:rsidRPr="00C73AE0">
        <w:rPr>
          <w:lang w:val="fr-TG"/>
        </w:rPr>
        <w:t xml:space="preserve">4. </w:t>
      </w:r>
      <w:r w:rsidRPr="00C73AE0">
        <w:rPr>
          <w:rStyle w:val="Titre2Car"/>
        </w:rPr>
        <w:t>Fonctionnalités</w:t>
      </w:r>
      <w:bookmarkEnd w:id="17"/>
      <w:bookmarkEnd w:id="18"/>
    </w:p>
    <w:p w14:paraId="76E78321" w14:textId="77777777" w:rsidR="00C73AE0" w:rsidRPr="00C73AE0" w:rsidRDefault="00C73AE0" w:rsidP="00C73AE0">
      <w:pPr>
        <w:pStyle w:val="Titre3"/>
        <w:rPr>
          <w:lang w:val="fr-TG"/>
        </w:rPr>
      </w:pPr>
      <w:r w:rsidRPr="00C73AE0">
        <w:rPr>
          <w:lang w:val="fr-TG"/>
        </w:rPr>
        <w:t>4.1 Authentification et gestion des comptes</w:t>
      </w:r>
    </w:p>
    <w:p w14:paraId="2A9E77E2" w14:textId="77777777" w:rsidR="00C73AE0" w:rsidRPr="00C73AE0" w:rsidRDefault="00C73AE0">
      <w:pPr>
        <w:numPr>
          <w:ilvl w:val="0"/>
          <w:numId w:val="6"/>
        </w:numPr>
        <w:rPr>
          <w:rFonts w:cs="Arial"/>
          <w:szCs w:val="24"/>
          <w:lang w:val="fr-TG"/>
        </w:rPr>
      </w:pPr>
      <w:r w:rsidRPr="00C73AE0">
        <w:rPr>
          <w:rFonts w:cs="Arial"/>
          <w:szCs w:val="24"/>
          <w:lang w:val="fr-TG"/>
        </w:rPr>
        <w:t>Connexion des utilisateurs via JSON Web Token (access token + refresh token), implémentée avec @nestjs/jwt et la stratégie passport-jwt.</w:t>
      </w:r>
    </w:p>
    <w:p w14:paraId="1C69EC59" w14:textId="77777777" w:rsidR="00C73AE0" w:rsidRPr="00C73AE0" w:rsidRDefault="00C73AE0">
      <w:pPr>
        <w:numPr>
          <w:ilvl w:val="0"/>
          <w:numId w:val="6"/>
        </w:numPr>
        <w:rPr>
          <w:rFonts w:cs="Arial"/>
          <w:szCs w:val="24"/>
          <w:lang w:val="fr-TG"/>
        </w:rPr>
      </w:pPr>
      <w:r w:rsidRPr="00C73AE0">
        <w:rPr>
          <w:rFonts w:cs="Arial"/>
          <w:szCs w:val="24"/>
          <w:lang w:val="fr-TG"/>
        </w:rPr>
        <w:t>Rafraîchissement automatique du token côté frontend avant expiration (intercepteur Axios ou wrapper fetch dans Next.js).</w:t>
      </w:r>
    </w:p>
    <w:p w14:paraId="269CE49B" w14:textId="77777777" w:rsidR="00C73AE0" w:rsidRPr="00C73AE0" w:rsidRDefault="00C73AE0">
      <w:pPr>
        <w:numPr>
          <w:ilvl w:val="0"/>
          <w:numId w:val="6"/>
        </w:numPr>
        <w:rPr>
          <w:rFonts w:cs="Arial"/>
          <w:szCs w:val="24"/>
          <w:lang w:val="fr-TG"/>
        </w:rPr>
      </w:pPr>
      <w:r w:rsidRPr="00C73AE0">
        <w:rPr>
          <w:rFonts w:cs="Arial"/>
          <w:szCs w:val="24"/>
          <w:lang w:val="fr-TG"/>
        </w:rPr>
        <w:t>Déconnexion avec invalidation du refresh token (table refresh_tokens en base, ou liste de révocation côté Redis).</w:t>
      </w:r>
    </w:p>
    <w:p w14:paraId="6BFAD2B7" w14:textId="77777777" w:rsidR="00C73AE0" w:rsidRPr="00C73AE0" w:rsidRDefault="00C73AE0">
      <w:pPr>
        <w:numPr>
          <w:ilvl w:val="0"/>
          <w:numId w:val="6"/>
        </w:numPr>
        <w:rPr>
          <w:rFonts w:cs="Arial"/>
          <w:szCs w:val="24"/>
          <w:lang w:val="fr-TG"/>
        </w:rPr>
      </w:pPr>
      <w:r w:rsidRPr="00C73AE0">
        <w:rPr>
          <w:rFonts w:cs="Arial"/>
          <w:szCs w:val="24"/>
          <w:lang w:val="fr-TG"/>
        </w:rPr>
        <w:lastRenderedPageBreak/>
        <w:t>Réinitialisation de mot de passe par email (lien à usage unique, expirant sous 1 heure), envoyée via une file d'attente asynchrone.</w:t>
      </w:r>
    </w:p>
    <w:p w14:paraId="1072B078" w14:textId="77777777" w:rsidR="00C73AE0" w:rsidRPr="00C73AE0" w:rsidRDefault="00C73AE0">
      <w:pPr>
        <w:numPr>
          <w:ilvl w:val="0"/>
          <w:numId w:val="6"/>
        </w:numPr>
        <w:rPr>
          <w:rFonts w:cs="Arial"/>
          <w:szCs w:val="24"/>
          <w:lang w:val="fr-TG"/>
        </w:rPr>
      </w:pPr>
      <w:r w:rsidRPr="00C73AE0">
        <w:rPr>
          <w:rFonts w:cs="Arial"/>
          <w:szCs w:val="24"/>
          <w:lang w:val="fr-TG"/>
        </w:rPr>
        <w:t xml:space="preserve">Gestion des rôles et permissions (Admin / Technicien / Client) via des </w:t>
      </w:r>
      <w:r w:rsidRPr="00C73AE0">
        <w:rPr>
          <w:rFonts w:cs="Arial"/>
          <w:b/>
          <w:bCs/>
          <w:szCs w:val="24"/>
          <w:lang w:val="fr-TG"/>
        </w:rPr>
        <w:t>guards</w:t>
      </w:r>
      <w:r w:rsidRPr="00C73AE0">
        <w:rPr>
          <w:rFonts w:cs="Arial"/>
          <w:szCs w:val="24"/>
          <w:lang w:val="fr-TG"/>
        </w:rPr>
        <w:t xml:space="preserve"> et </w:t>
      </w:r>
      <w:r w:rsidRPr="00C73AE0">
        <w:rPr>
          <w:rFonts w:cs="Arial"/>
          <w:b/>
          <w:bCs/>
          <w:szCs w:val="24"/>
          <w:lang w:val="fr-TG"/>
        </w:rPr>
        <w:t>decorators</w:t>
      </w:r>
      <w:r w:rsidRPr="00C73AE0">
        <w:rPr>
          <w:rFonts w:cs="Arial"/>
          <w:szCs w:val="24"/>
          <w:lang w:val="fr-TG"/>
        </w:rPr>
        <w:t xml:space="preserve"> personnalisés (@Roles(), RolesGuard) au niveau des contrôleurs NestJS.</w:t>
      </w:r>
    </w:p>
    <w:p w14:paraId="1AE893FC" w14:textId="77777777" w:rsidR="00C73AE0" w:rsidRPr="00C73AE0" w:rsidRDefault="00C73AE0" w:rsidP="00C73AE0">
      <w:pPr>
        <w:pStyle w:val="Titre3"/>
        <w:rPr>
          <w:lang w:val="fr-TG"/>
        </w:rPr>
      </w:pPr>
      <w:r w:rsidRPr="00C73AE0">
        <w:rPr>
          <w:lang w:val="fr-TG"/>
        </w:rPr>
        <w:t>4.2 Gestion des tickets (CRUD complet)</w:t>
      </w:r>
    </w:p>
    <w:p w14:paraId="6781DA59" w14:textId="77777777" w:rsidR="00C73AE0" w:rsidRPr="00C73AE0" w:rsidRDefault="00C73AE0">
      <w:pPr>
        <w:numPr>
          <w:ilvl w:val="0"/>
          <w:numId w:val="7"/>
        </w:numPr>
        <w:rPr>
          <w:rFonts w:cs="Arial"/>
          <w:szCs w:val="24"/>
          <w:lang w:val="fr-TG"/>
        </w:rPr>
      </w:pPr>
      <w:r w:rsidRPr="00C73AE0">
        <w:rPr>
          <w:rFonts w:cs="Arial"/>
          <w:szCs w:val="24"/>
          <w:lang w:val="fr-TG"/>
        </w:rPr>
        <w:t>Création d'un ticket : titre, description, catégorie, priorité, pièce jointe (photo du problème), site/adresse d'intervention.</w:t>
      </w:r>
    </w:p>
    <w:p w14:paraId="7BA2842F" w14:textId="77777777" w:rsidR="00C73AE0" w:rsidRPr="00C73AE0" w:rsidRDefault="00C73AE0">
      <w:pPr>
        <w:numPr>
          <w:ilvl w:val="0"/>
          <w:numId w:val="7"/>
        </w:numPr>
        <w:rPr>
          <w:rFonts w:cs="Arial"/>
          <w:szCs w:val="24"/>
          <w:lang w:val="fr-TG"/>
        </w:rPr>
      </w:pPr>
      <w:r w:rsidRPr="00C73AE0">
        <w:rPr>
          <w:rFonts w:cs="Arial"/>
          <w:szCs w:val="24"/>
          <w:lang w:val="fr-TG"/>
        </w:rPr>
        <w:t>Lecture : liste filtrable (statut, priorité, technicien, date), détail du ticket avec historique des changements d'état.</w:t>
      </w:r>
    </w:p>
    <w:p w14:paraId="24B608F2" w14:textId="77777777" w:rsidR="00C73AE0" w:rsidRPr="00C73AE0" w:rsidRDefault="00C73AE0">
      <w:pPr>
        <w:numPr>
          <w:ilvl w:val="0"/>
          <w:numId w:val="7"/>
        </w:numPr>
        <w:rPr>
          <w:rFonts w:cs="Arial"/>
          <w:szCs w:val="24"/>
          <w:lang w:val="fr-TG"/>
        </w:rPr>
      </w:pPr>
      <w:r w:rsidRPr="00C73AE0">
        <w:rPr>
          <w:rFonts w:cs="Arial"/>
          <w:szCs w:val="24"/>
          <w:lang w:val="fr-TG"/>
        </w:rPr>
        <w:t>Modification : mise à jour du statut, réaffectation, ajout de commentaires internes (visibles uniquement Admin/Technicien) et commentaires publics.</w:t>
      </w:r>
    </w:p>
    <w:p w14:paraId="7681E7C7" w14:textId="77777777" w:rsidR="00C73AE0" w:rsidRPr="00C73AE0" w:rsidRDefault="00C73AE0">
      <w:pPr>
        <w:numPr>
          <w:ilvl w:val="0"/>
          <w:numId w:val="7"/>
        </w:numPr>
        <w:rPr>
          <w:rFonts w:cs="Arial"/>
          <w:szCs w:val="24"/>
          <w:lang w:val="fr-TG"/>
        </w:rPr>
      </w:pPr>
      <w:r w:rsidRPr="00C73AE0">
        <w:rPr>
          <w:rFonts w:cs="Arial"/>
          <w:szCs w:val="24"/>
          <w:lang w:val="fr-TG"/>
        </w:rPr>
        <w:t>Suppression : soft delete (champ isDeleted + deletedAt géré nativement par Prisma via un middleware, ou par une convention de requêtes filtrées) plutôt que suppression physique, pour conserver la traçabilité et permettre un audit.</w:t>
      </w:r>
    </w:p>
    <w:p w14:paraId="70A5C283" w14:textId="77777777" w:rsidR="00C73AE0" w:rsidRPr="00C73AE0" w:rsidRDefault="00C73AE0">
      <w:pPr>
        <w:numPr>
          <w:ilvl w:val="0"/>
          <w:numId w:val="7"/>
        </w:numPr>
        <w:rPr>
          <w:rFonts w:cs="Arial"/>
          <w:szCs w:val="24"/>
          <w:lang w:val="fr-TG"/>
        </w:rPr>
      </w:pPr>
      <w:r w:rsidRPr="00C73AE0">
        <w:rPr>
          <w:rFonts w:cs="Arial"/>
          <w:szCs w:val="24"/>
          <w:lang w:val="fr-TG"/>
        </w:rPr>
        <w:t xml:space="preserve">Validation des données entrantes via des </w:t>
      </w:r>
      <w:r w:rsidRPr="00C73AE0">
        <w:rPr>
          <w:rFonts w:cs="Arial"/>
          <w:b/>
          <w:bCs/>
          <w:szCs w:val="24"/>
          <w:lang w:val="fr-TG"/>
        </w:rPr>
        <w:t>DTO</w:t>
      </w:r>
      <w:r w:rsidRPr="00C73AE0">
        <w:rPr>
          <w:rFonts w:cs="Arial"/>
          <w:szCs w:val="24"/>
          <w:lang w:val="fr-TG"/>
        </w:rPr>
        <w:t xml:space="preserve"> (Data Transfer Objects) avec class-validator et class-transformer, appliqués automatiquement par le ValidationPipe global de NestJS.</w:t>
      </w:r>
    </w:p>
    <w:p w14:paraId="22241A4C" w14:textId="77777777" w:rsidR="00C73AE0" w:rsidRPr="00C73AE0" w:rsidRDefault="00C73AE0" w:rsidP="00C73AE0">
      <w:pPr>
        <w:pStyle w:val="Titre3"/>
        <w:rPr>
          <w:lang w:val="fr-TG"/>
        </w:rPr>
      </w:pPr>
      <w:r w:rsidRPr="00C73AE0">
        <w:rPr>
          <w:lang w:val="fr-TG"/>
        </w:rPr>
        <w:t>4.3 Affectation des techniciens</w:t>
      </w:r>
    </w:p>
    <w:p w14:paraId="5E118F14" w14:textId="77777777" w:rsidR="00C73AE0" w:rsidRPr="00C73AE0" w:rsidRDefault="00C73AE0">
      <w:pPr>
        <w:numPr>
          <w:ilvl w:val="0"/>
          <w:numId w:val="8"/>
        </w:numPr>
        <w:rPr>
          <w:rFonts w:cs="Arial"/>
          <w:szCs w:val="24"/>
          <w:lang w:val="fr-TG"/>
        </w:rPr>
      </w:pPr>
      <w:r w:rsidRPr="00C73AE0">
        <w:rPr>
          <w:rFonts w:cs="Arial"/>
          <w:szCs w:val="24"/>
          <w:lang w:val="fr-TG"/>
        </w:rPr>
        <w:t>Affectation manuelle par l'Admin depuis le dashboard.</w:t>
      </w:r>
    </w:p>
    <w:p w14:paraId="62AAD851" w14:textId="77777777" w:rsidR="00C73AE0" w:rsidRPr="00C73AE0" w:rsidRDefault="00C73AE0">
      <w:pPr>
        <w:numPr>
          <w:ilvl w:val="0"/>
          <w:numId w:val="8"/>
        </w:numPr>
        <w:rPr>
          <w:rFonts w:cs="Arial"/>
          <w:szCs w:val="24"/>
          <w:lang w:val="fr-TG"/>
        </w:rPr>
      </w:pPr>
      <w:r w:rsidRPr="00C73AE0">
        <w:rPr>
          <w:rFonts w:cs="Arial"/>
          <w:szCs w:val="24"/>
          <w:lang w:val="fr-TG"/>
        </w:rPr>
        <w:t>Suggestion automatique basée sur la disponibilité déclarée et les compétences associées au technicien (relation many-to-many modélisée en Prisma).</w:t>
      </w:r>
    </w:p>
    <w:p w14:paraId="4F398466" w14:textId="77777777" w:rsidR="00C73AE0" w:rsidRPr="00C73AE0" w:rsidRDefault="00C73AE0">
      <w:pPr>
        <w:numPr>
          <w:ilvl w:val="0"/>
          <w:numId w:val="8"/>
        </w:numPr>
        <w:rPr>
          <w:rFonts w:cs="Arial"/>
          <w:szCs w:val="24"/>
          <w:lang w:val="fr-TG"/>
        </w:rPr>
      </w:pPr>
      <w:r w:rsidRPr="00C73AE0">
        <w:rPr>
          <w:rFonts w:cs="Arial"/>
          <w:szCs w:val="24"/>
          <w:lang w:val="fr-TG"/>
        </w:rPr>
        <w:t>Historique des réaffectations conservé (qui, quand, pourquoi) dans une table dédiée.</w:t>
      </w:r>
    </w:p>
    <w:p w14:paraId="6C992940" w14:textId="77777777" w:rsidR="00C73AE0" w:rsidRPr="00C73AE0" w:rsidRDefault="00C73AE0" w:rsidP="00C73AE0">
      <w:pPr>
        <w:pStyle w:val="Titre3"/>
        <w:rPr>
          <w:lang w:val="fr-TG"/>
        </w:rPr>
      </w:pPr>
      <w:r w:rsidRPr="00C73AE0">
        <w:rPr>
          <w:lang w:val="fr-TG"/>
        </w:rPr>
        <w:lastRenderedPageBreak/>
        <w:t>4.4 Suivi d'état</w:t>
      </w:r>
    </w:p>
    <w:p w14:paraId="4AD0612E" w14:textId="77777777" w:rsidR="00C73AE0" w:rsidRPr="00C73AE0" w:rsidRDefault="00C73AE0">
      <w:pPr>
        <w:numPr>
          <w:ilvl w:val="0"/>
          <w:numId w:val="9"/>
        </w:numPr>
        <w:rPr>
          <w:rFonts w:cs="Arial"/>
          <w:szCs w:val="24"/>
          <w:lang w:val="fr-TG"/>
        </w:rPr>
      </w:pPr>
      <w:r w:rsidRPr="00C73AE0">
        <w:rPr>
          <w:rFonts w:cs="Arial"/>
          <w:szCs w:val="24"/>
          <w:lang w:val="fr-TG"/>
        </w:rPr>
        <w:t>Machine à états finis pour le cycle de vie du ticket : ouvert → affecté → en_cours → résolu → clôturé, avec possibilité de passage à annulé depuis les états non terminaux.</w:t>
      </w:r>
    </w:p>
    <w:p w14:paraId="372CEEF6" w14:textId="77777777" w:rsidR="00C73AE0" w:rsidRPr="00C73AE0" w:rsidRDefault="00C73AE0">
      <w:pPr>
        <w:numPr>
          <w:ilvl w:val="0"/>
          <w:numId w:val="9"/>
        </w:numPr>
        <w:rPr>
          <w:rFonts w:cs="Arial"/>
          <w:szCs w:val="24"/>
          <w:lang w:val="fr-TG"/>
        </w:rPr>
      </w:pPr>
      <w:r w:rsidRPr="00C73AE0">
        <w:rPr>
          <w:rFonts w:cs="Arial"/>
          <w:szCs w:val="24"/>
          <w:lang w:val="fr-TG"/>
        </w:rPr>
        <w:t>Toute transition interdite par la machine à états est rejetée par l'API (validation dans la couche service NestJS, pas uniquement côté frontend).</w:t>
      </w:r>
    </w:p>
    <w:p w14:paraId="51D8379F" w14:textId="77777777" w:rsidR="00C73AE0" w:rsidRPr="00C73AE0" w:rsidRDefault="00C73AE0">
      <w:pPr>
        <w:numPr>
          <w:ilvl w:val="0"/>
          <w:numId w:val="9"/>
        </w:numPr>
        <w:rPr>
          <w:rFonts w:cs="Arial"/>
          <w:szCs w:val="24"/>
          <w:lang w:val="fr-TG"/>
        </w:rPr>
      </w:pPr>
      <w:r w:rsidRPr="00C73AE0">
        <w:rPr>
          <w:rFonts w:cs="Arial"/>
          <w:szCs w:val="24"/>
          <w:lang w:val="fr-TG"/>
        </w:rPr>
        <w:t xml:space="preserve">Nous formalisons cette machine à états avec </w:t>
      </w:r>
      <w:r w:rsidRPr="00C73AE0">
        <w:rPr>
          <w:rFonts w:cs="Arial"/>
          <w:b/>
          <w:bCs/>
          <w:szCs w:val="24"/>
          <w:lang w:val="fr-TG"/>
        </w:rPr>
        <w:t>XState</w:t>
      </w:r>
      <w:r w:rsidRPr="00C73AE0">
        <w:rPr>
          <w:rFonts w:cs="Arial"/>
          <w:szCs w:val="24"/>
          <w:lang w:val="fr-TG"/>
        </w:rPr>
        <w:t xml:space="preserve"> : les états, les événements de transition et les gardes (conditions) sont définis dans une machine dédiée (ticketStatusMachine), utilisée côté backend pour valider chaque changement de statut avant écriture en base, et réutilisable côté frontend (Next.js) pour piloter l'affichage des actions disponibles selon l'état courant du ticket.</w:t>
      </w:r>
    </w:p>
    <w:p w14:paraId="6EDAA9F2" w14:textId="77777777" w:rsidR="00C73AE0" w:rsidRPr="00C73AE0" w:rsidRDefault="00C73AE0">
      <w:pPr>
        <w:numPr>
          <w:ilvl w:val="0"/>
          <w:numId w:val="9"/>
        </w:numPr>
        <w:rPr>
          <w:rFonts w:cs="Arial"/>
          <w:szCs w:val="24"/>
          <w:lang w:val="fr-TG"/>
        </w:rPr>
      </w:pPr>
      <w:r w:rsidRPr="00C73AE0">
        <w:rPr>
          <w:rFonts w:cs="Arial"/>
          <w:szCs w:val="24"/>
          <w:lang w:val="fr-TG"/>
        </w:rPr>
        <w:t>Horodatage systématique de chaque transition pour le calcul des indicateurs de délai.</w:t>
      </w:r>
    </w:p>
    <w:p w14:paraId="55B6AB4A" w14:textId="77777777" w:rsidR="00C73AE0" w:rsidRPr="00C73AE0" w:rsidRDefault="00C73AE0" w:rsidP="00C73AE0">
      <w:pPr>
        <w:pStyle w:val="Titre3"/>
        <w:rPr>
          <w:lang w:val="fr-TG"/>
        </w:rPr>
      </w:pPr>
      <w:r w:rsidRPr="00C73AE0">
        <w:rPr>
          <w:lang w:val="fr-TG"/>
        </w:rPr>
        <w:t>4.5 Notifications</w:t>
      </w:r>
    </w:p>
    <w:p w14:paraId="5BD611D2" w14:textId="77777777" w:rsidR="00C73AE0" w:rsidRPr="00C73AE0" w:rsidRDefault="00C73AE0">
      <w:pPr>
        <w:numPr>
          <w:ilvl w:val="0"/>
          <w:numId w:val="10"/>
        </w:numPr>
        <w:rPr>
          <w:rFonts w:cs="Arial"/>
          <w:szCs w:val="24"/>
          <w:lang w:val="fr-TG"/>
        </w:rPr>
      </w:pPr>
      <w:r w:rsidRPr="00C73AE0">
        <w:rPr>
          <w:rFonts w:cs="Arial"/>
          <w:szCs w:val="24"/>
          <w:lang w:val="fr-TG"/>
        </w:rPr>
        <w:t xml:space="preserve">Notifications déclenchées par les </w:t>
      </w:r>
      <w:r w:rsidRPr="00C73AE0">
        <w:rPr>
          <w:rFonts w:cs="Arial"/>
          <w:b/>
          <w:bCs/>
          <w:szCs w:val="24"/>
          <w:lang w:val="fr-TG"/>
        </w:rPr>
        <w:t>hooks du cycle de vie</w:t>
      </w:r>
      <w:r w:rsidRPr="00C73AE0">
        <w:rPr>
          <w:rFonts w:cs="Arial"/>
          <w:szCs w:val="24"/>
          <w:lang w:val="fr-TG"/>
        </w:rPr>
        <w:t xml:space="preserve"> des entités (intercepteurs NestJS ou événements internes via @nestjs/event-emitter) plutôt que par polling.</w:t>
      </w:r>
    </w:p>
    <w:p w14:paraId="3E767A42" w14:textId="77777777" w:rsidR="00C73AE0" w:rsidRPr="00C73AE0" w:rsidRDefault="00C73AE0">
      <w:pPr>
        <w:numPr>
          <w:ilvl w:val="0"/>
          <w:numId w:val="10"/>
        </w:numPr>
        <w:rPr>
          <w:rFonts w:cs="Arial"/>
          <w:szCs w:val="24"/>
          <w:lang w:val="fr-TG"/>
        </w:rPr>
      </w:pPr>
      <w:r w:rsidRPr="00C73AE0">
        <w:rPr>
          <w:rFonts w:cs="Arial"/>
          <w:szCs w:val="24"/>
          <w:lang w:val="fr-TG"/>
        </w:rPr>
        <w:t xml:space="preserve">Traitement asynchrone via </w:t>
      </w:r>
      <w:r w:rsidRPr="00C73AE0">
        <w:rPr>
          <w:rFonts w:cs="Arial"/>
          <w:b/>
          <w:bCs/>
          <w:szCs w:val="24"/>
          <w:lang w:val="fr-TG"/>
        </w:rPr>
        <w:t>BullMQ</w:t>
      </w:r>
      <w:r w:rsidRPr="00C73AE0">
        <w:rPr>
          <w:rFonts w:cs="Arial"/>
          <w:szCs w:val="24"/>
          <w:lang w:val="fr-TG"/>
        </w:rPr>
        <w:t xml:space="preserve"> (file d'attente basée sur Redis), équivalent JavaScript de Celery, pour l'envoi d'emails sans bloquer la requête HTTP.</w:t>
      </w:r>
    </w:p>
    <w:p w14:paraId="623D0F11" w14:textId="77777777" w:rsidR="00C73AE0" w:rsidRPr="00C73AE0" w:rsidRDefault="00C73AE0">
      <w:pPr>
        <w:numPr>
          <w:ilvl w:val="0"/>
          <w:numId w:val="10"/>
        </w:numPr>
        <w:rPr>
          <w:rFonts w:cs="Arial"/>
          <w:szCs w:val="24"/>
          <w:lang w:val="fr-TG"/>
        </w:rPr>
      </w:pPr>
      <w:r w:rsidRPr="00C73AE0">
        <w:rPr>
          <w:rFonts w:cs="Arial"/>
          <w:szCs w:val="24"/>
          <w:lang w:val="fr-TG"/>
        </w:rPr>
        <w:t xml:space="preserve">Envoi d'emails via </w:t>
      </w:r>
      <w:r w:rsidRPr="00C73AE0">
        <w:rPr>
          <w:rFonts w:cs="Arial"/>
          <w:b/>
          <w:bCs/>
          <w:szCs w:val="24"/>
          <w:lang w:val="fr-TG"/>
        </w:rPr>
        <w:t>Nodemailer</w:t>
      </w:r>
      <w:r w:rsidRPr="00C73AE0">
        <w:rPr>
          <w:rFonts w:cs="Arial"/>
          <w:szCs w:val="24"/>
          <w:lang w:val="fr-TG"/>
        </w:rPr>
        <w:t>.</w:t>
      </w:r>
    </w:p>
    <w:p w14:paraId="5B77D7E4" w14:textId="77777777" w:rsidR="00C73AE0" w:rsidRPr="00C73AE0" w:rsidRDefault="00C73AE0">
      <w:pPr>
        <w:numPr>
          <w:ilvl w:val="0"/>
          <w:numId w:val="10"/>
        </w:numPr>
        <w:rPr>
          <w:rFonts w:cs="Arial"/>
          <w:szCs w:val="24"/>
          <w:lang w:val="fr-TG"/>
        </w:rPr>
      </w:pPr>
      <w:r w:rsidRPr="00C73AE0">
        <w:rPr>
          <w:rFonts w:cs="Arial"/>
          <w:szCs w:val="24"/>
          <w:lang w:val="fr-TG"/>
        </w:rPr>
        <w:t>Canaux : notification in-app (table notifications + badge non lu, rafraîchie en polling ou via WebSocket avec @nestjs/websockets) et email.</w:t>
      </w:r>
    </w:p>
    <w:p w14:paraId="1FA22211" w14:textId="77777777" w:rsidR="00C73AE0" w:rsidRPr="00C73AE0" w:rsidRDefault="00C73AE0">
      <w:pPr>
        <w:numPr>
          <w:ilvl w:val="0"/>
          <w:numId w:val="10"/>
        </w:numPr>
        <w:rPr>
          <w:rFonts w:cs="Arial"/>
          <w:szCs w:val="24"/>
          <w:lang w:val="fr-TG"/>
        </w:rPr>
      </w:pPr>
      <w:r w:rsidRPr="00C73AE0">
        <w:rPr>
          <w:rFonts w:cs="Arial"/>
          <w:szCs w:val="24"/>
          <w:lang w:val="fr-TG"/>
        </w:rPr>
        <w:t>Événements notifiés : création de ticket, affectation, changement de statut, ajout de commentaire.</w:t>
      </w:r>
    </w:p>
    <w:p w14:paraId="2A01B0A8" w14:textId="77777777" w:rsidR="00C73AE0" w:rsidRPr="00C73AE0" w:rsidRDefault="00C73AE0" w:rsidP="00C73AE0">
      <w:pPr>
        <w:pStyle w:val="Titre3"/>
        <w:rPr>
          <w:lang w:val="fr-TG"/>
        </w:rPr>
      </w:pPr>
      <w:r w:rsidRPr="00C73AE0">
        <w:rPr>
          <w:lang w:val="fr-TG"/>
        </w:rPr>
        <w:t>4.6 Statistiques et dashboard</w:t>
      </w:r>
    </w:p>
    <w:p w14:paraId="1DE2E5A4" w14:textId="77777777" w:rsidR="00C73AE0" w:rsidRPr="00C73AE0" w:rsidRDefault="00C73AE0">
      <w:pPr>
        <w:numPr>
          <w:ilvl w:val="0"/>
          <w:numId w:val="11"/>
        </w:numPr>
        <w:rPr>
          <w:rFonts w:cs="Arial"/>
          <w:szCs w:val="24"/>
          <w:lang w:val="fr-TG"/>
        </w:rPr>
      </w:pPr>
      <w:r w:rsidRPr="00C73AE0">
        <w:rPr>
          <w:rFonts w:cs="Arial"/>
          <w:szCs w:val="24"/>
          <w:lang w:val="fr-TG"/>
        </w:rPr>
        <w:t xml:space="preserve">Dashboard par rôle : </w:t>
      </w:r>
    </w:p>
    <w:p w14:paraId="2490786E" w14:textId="77777777" w:rsidR="00C73AE0" w:rsidRPr="00C73AE0" w:rsidRDefault="00C73AE0">
      <w:pPr>
        <w:numPr>
          <w:ilvl w:val="1"/>
          <w:numId w:val="11"/>
        </w:numPr>
        <w:rPr>
          <w:rFonts w:cs="Arial"/>
          <w:szCs w:val="24"/>
          <w:lang w:val="fr-TG"/>
        </w:rPr>
      </w:pPr>
      <w:r w:rsidRPr="00C73AE0">
        <w:rPr>
          <w:rFonts w:cs="Arial"/>
          <w:szCs w:val="24"/>
          <w:lang w:val="fr-TG"/>
        </w:rPr>
        <w:lastRenderedPageBreak/>
        <w:t>Admin : nombre de tickets par statut, délai moyen de résolution, charge par technicien, taux de tickets résolus dans les délais contractuels (SLA).</w:t>
      </w:r>
    </w:p>
    <w:p w14:paraId="5568E21C" w14:textId="77777777" w:rsidR="00C73AE0" w:rsidRPr="00C73AE0" w:rsidRDefault="00C73AE0">
      <w:pPr>
        <w:numPr>
          <w:ilvl w:val="1"/>
          <w:numId w:val="11"/>
        </w:numPr>
        <w:rPr>
          <w:rFonts w:cs="Arial"/>
          <w:szCs w:val="24"/>
          <w:lang w:val="fr-TG"/>
        </w:rPr>
      </w:pPr>
      <w:r w:rsidRPr="00C73AE0">
        <w:rPr>
          <w:rFonts w:cs="Arial"/>
          <w:szCs w:val="24"/>
          <w:lang w:val="fr-TG"/>
        </w:rPr>
        <w:t>Technicien : tickets en cours, tickets en retard, historique personnel.</w:t>
      </w:r>
    </w:p>
    <w:p w14:paraId="33B73752" w14:textId="77777777" w:rsidR="00C73AE0" w:rsidRPr="00C73AE0" w:rsidRDefault="00C73AE0">
      <w:pPr>
        <w:numPr>
          <w:ilvl w:val="1"/>
          <w:numId w:val="11"/>
        </w:numPr>
        <w:rPr>
          <w:rFonts w:cs="Arial"/>
          <w:szCs w:val="24"/>
          <w:lang w:val="fr-TG"/>
        </w:rPr>
      </w:pPr>
      <w:r w:rsidRPr="00C73AE0">
        <w:rPr>
          <w:rFonts w:cs="Arial"/>
          <w:szCs w:val="24"/>
          <w:lang w:val="fr-TG"/>
        </w:rPr>
        <w:t>Client : statut de ses tickets, historique.</w:t>
      </w:r>
    </w:p>
    <w:p w14:paraId="16D214E4" w14:textId="77777777" w:rsidR="00C73AE0" w:rsidRPr="00C73AE0" w:rsidRDefault="00C73AE0">
      <w:pPr>
        <w:numPr>
          <w:ilvl w:val="0"/>
          <w:numId w:val="11"/>
        </w:numPr>
        <w:rPr>
          <w:rFonts w:cs="Arial"/>
          <w:szCs w:val="24"/>
          <w:lang w:val="fr-TG"/>
        </w:rPr>
      </w:pPr>
      <w:r w:rsidRPr="00C73AE0">
        <w:rPr>
          <w:rFonts w:cs="Arial"/>
          <w:szCs w:val="24"/>
          <w:lang w:val="fr-TG"/>
        </w:rPr>
        <w:t>Graphiques générés côté Next.js (Recharts ou Chart.js) à partir d'endpoints d'agrégation NestJS (requêtes Prisma avec groupBy et aggregate, ou requêtes SQL brutes via $queryRaw si nécessaire).</w:t>
      </w:r>
    </w:p>
    <w:p w14:paraId="147828FA" w14:textId="77777777" w:rsidR="00C73AE0" w:rsidRPr="00C73AE0" w:rsidRDefault="00C73AE0">
      <w:pPr>
        <w:numPr>
          <w:ilvl w:val="0"/>
          <w:numId w:val="11"/>
        </w:numPr>
        <w:rPr>
          <w:rFonts w:cs="Arial"/>
          <w:szCs w:val="24"/>
          <w:lang w:val="fr-TG"/>
        </w:rPr>
      </w:pPr>
      <w:r w:rsidRPr="00C73AE0">
        <w:rPr>
          <w:rFonts w:cs="Arial"/>
          <w:szCs w:val="24"/>
          <w:lang w:val="fr-TG"/>
        </w:rPr>
        <w:t>Export des statistiques en CSV (librairie json2csv ou csv-writer) et PDF (librairie Puppeteer en mode headless, ou pdfkit).</w:t>
      </w:r>
    </w:p>
    <w:p w14:paraId="60C8B07F" w14:textId="7A4FA378" w:rsidR="00C73AE0" w:rsidRPr="00C73AE0" w:rsidRDefault="00C73AE0" w:rsidP="00C73AE0">
      <w:pPr>
        <w:rPr>
          <w:rFonts w:cs="Arial"/>
          <w:szCs w:val="24"/>
          <w:lang w:val="fr-TG"/>
        </w:rPr>
      </w:pPr>
    </w:p>
    <w:p w14:paraId="0E27E263" w14:textId="77777777" w:rsidR="00C73AE0" w:rsidRPr="00C73AE0" w:rsidRDefault="00C73AE0" w:rsidP="00C73AE0">
      <w:pPr>
        <w:pStyle w:val="Titre2"/>
        <w:rPr>
          <w:lang w:val="fr-TG"/>
        </w:rPr>
      </w:pPr>
      <w:bookmarkStart w:id="19" w:name="_Toc236041399"/>
      <w:bookmarkStart w:id="20" w:name="_Toc236041413"/>
      <w:r w:rsidRPr="00C73AE0">
        <w:rPr>
          <w:lang w:val="fr-TG"/>
        </w:rPr>
        <w:t>5. Exigences techniques</w:t>
      </w:r>
      <w:bookmarkEnd w:id="19"/>
      <w:bookmarkEnd w:id="20"/>
    </w:p>
    <w:tbl>
      <w:tblPr>
        <w:tblStyle w:val="Grilledutableau"/>
        <w:tblW w:w="0" w:type="auto"/>
        <w:tblLook w:val="04A0" w:firstRow="1" w:lastRow="0" w:firstColumn="1" w:lastColumn="0" w:noHBand="0" w:noVBand="1"/>
      </w:tblPr>
      <w:tblGrid>
        <w:gridCol w:w="2111"/>
        <w:gridCol w:w="2265"/>
        <w:gridCol w:w="4684"/>
      </w:tblGrid>
      <w:tr w:rsidR="00C73AE0" w:rsidRPr="00C73AE0" w14:paraId="0C2A8F9D" w14:textId="77777777" w:rsidTr="00C73AE0">
        <w:tc>
          <w:tcPr>
            <w:tcW w:w="0" w:type="auto"/>
            <w:hideMark/>
          </w:tcPr>
          <w:p w14:paraId="2B24B92C" w14:textId="77777777" w:rsidR="00C73AE0" w:rsidRPr="00C73AE0" w:rsidRDefault="00C73AE0" w:rsidP="00C73AE0">
            <w:pPr>
              <w:rPr>
                <w:rFonts w:cs="Arial"/>
                <w:b/>
                <w:bCs/>
                <w:szCs w:val="24"/>
                <w:lang w:val="fr-TG"/>
              </w:rPr>
            </w:pPr>
            <w:r w:rsidRPr="00C73AE0">
              <w:rPr>
                <w:rFonts w:cs="Arial"/>
                <w:b/>
                <w:bCs/>
                <w:szCs w:val="24"/>
                <w:lang w:val="fr-TG"/>
              </w:rPr>
              <w:t>Domaine</w:t>
            </w:r>
          </w:p>
        </w:tc>
        <w:tc>
          <w:tcPr>
            <w:tcW w:w="0" w:type="auto"/>
            <w:hideMark/>
          </w:tcPr>
          <w:p w14:paraId="3AE09238" w14:textId="77777777" w:rsidR="00C73AE0" w:rsidRPr="00C73AE0" w:rsidRDefault="00C73AE0" w:rsidP="00C73AE0">
            <w:pPr>
              <w:rPr>
                <w:rFonts w:cs="Arial"/>
                <w:b/>
                <w:bCs/>
                <w:szCs w:val="24"/>
                <w:lang w:val="fr-TG"/>
              </w:rPr>
            </w:pPr>
            <w:r w:rsidRPr="00C73AE0">
              <w:rPr>
                <w:rFonts w:cs="Arial"/>
                <w:b/>
                <w:bCs/>
                <w:szCs w:val="24"/>
                <w:lang w:val="fr-TG"/>
              </w:rPr>
              <w:t>Choix technique</w:t>
            </w:r>
          </w:p>
        </w:tc>
        <w:tc>
          <w:tcPr>
            <w:tcW w:w="0" w:type="auto"/>
            <w:hideMark/>
          </w:tcPr>
          <w:p w14:paraId="545641E3" w14:textId="77777777" w:rsidR="00C73AE0" w:rsidRPr="00C73AE0" w:rsidRDefault="00C73AE0" w:rsidP="00C73AE0">
            <w:pPr>
              <w:rPr>
                <w:rFonts w:cs="Arial"/>
                <w:b/>
                <w:bCs/>
                <w:szCs w:val="24"/>
                <w:lang w:val="fr-TG"/>
              </w:rPr>
            </w:pPr>
            <w:r w:rsidRPr="00C73AE0">
              <w:rPr>
                <w:rFonts w:cs="Arial"/>
                <w:b/>
                <w:bCs/>
                <w:szCs w:val="24"/>
                <w:lang w:val="fr-TG"/>
              </w:rPr>
              <w:t>Justification</w:t>
            </w:r>
          </w:p>
        </w:tc>
      </w:tr>
      <w:tr w:rsidR="00C73AE0" w:rsidRPr="00C73AE0" w14:paraId="0BA35862" w14:textId="77777777" w:rsidTr="00C73AE0">
        <w:tc>
          <w:tcPr>
            <w:tcW w:w="0" w:type="auto"/>
            <w:hideMark/>
          </w:tcPr>
          <w:p w14:paraId="57D42DF6" w14:textId="77777777" w:rsidR="00C73AE0" w:rsidRPr="00C73AE0" w:rsidRDefault="00C73AE0" w:rsidP="00C73AE0">
            <w:pPr>
              <w:rPr>
                <w:rFonts w:cs="Arial"/>
                <w:szCs w:val="24"/>
                <w:lang w:val="fr-TG"/>
              </w:rPr>
            </w:pPr>
            <w:r w:rsidRPr="00C73AE0">
              <w:rPr>
                <w:rFonts w:cs="Arial"/>
                <w:b/>
                <w:bCs/>
                <w:szCs w:val="24"/>
                <w:lang w:val="fr-TG"/>
              </w:rPr>
              <w:t>Backend / Framework</w:t>
            </w:r>
          </w:p>
        </w:tc>
        <w:tc>
          <w:tcPr>
            <w:tcW w:w="0" w:type="auto"/>
            <w:hideMark/>
          </w:tcPr>
          <w:p w14:paraId="01F40B7D" w14:textId="7532440E" w:rsidR="00C73AE0" w:rsidRPr="00C73AE0" w:rsidRDefault="00C73AE0" w:rsidP="00C73AE0">
            <w:pPr>
              <w:rPr>
                <w:rFonts w:cs="Arial"/>
                <w:szCs w:val="24"/>
                <w:lang w:val="fr-TG"/>
              </w:rPr>
            </w:pPr>
            <w:r w:rsidRPr="00C73AE0">
              <w:rPr>
                <w:rFonts w:cs="Arial"/>
                <w:szCs w:val="24"/>
                <w:lang w:val="fr-TG"/>
              </w:rPr>
              <w:t>NestJS 1</w:t>
            </w:r>
            <w:r w:rsidR="00805993">
              <w:rPr>
                <w:rFonts w:cs="Arial"/>
                <w:szCs w:val="24"/>
                <w:lang w:val="fr-TG"/>
              </w:rPr>
              <w:t>1</w:t>
            </w:r>
            <w:r w:rsidRPr="00C73AE0">
              <w:rPr>
                <w:rFonts w:cs="Arial"/>
                <w:szCs w:val="24"/>
                <w:lang w:val="fr-TG"/>
              </w:rPr>
              <w:t>.</w:t>
            </w:r>
            <w:r w:rsidR="00805993">
              <w:rPr>
                <w:rFonts w:cs="Arial"/>
                <w:szCs w:val="24"/>
                <w:lang w:val="fr-TG"/>
              </w:rPr>
              <w:t>x.x</w:t>
            </w:r>
            <w:r w:rsidRPr="00C73AE0">
              <w:rPr>
                <w:rFonts w:cs="Arial"/>
                <w:szCs w:val="24"/>
                <w:lang w:val="fr-TG"/>
              </w:rPr>
              <w:t xml:space="preserve"> (Node.js, TypeScript)</w:t>
            </w:r>
          </w:p>
        </w:tc>
        <w:tc>
          <w:tcPr>
            <w:tcW w:w="0" w:type="auto"/>
            <w:hideMark/>
          </w:tcPr>
          <w:p w14:paraId="0A697B14" w14:textId="77777777" w:rsidR="00C73AE0" w:rsidRPr="00C73AE0" w:rsidRDefault="00C73AE0" w:rsidP="00C73AE0">
            <w:pPr>
              <w:rPr>
                <w:rFonts w:cs="Arial"/>
                <w:szCs w:val="24"/>
                <w:lang w:val="fr-TG"/>
              </w:rPr>
            </w:pPr>
            <w:r w:rsidRPr="00C73AE0">
              <w:rPr>
                <w:rFonts w:cs="Arial"/>
                <w:szCs w:val="24"/>
                <w:lang w:val="fr-TG"/>
              </w:rPr>
              <w:t>Architecture modulaire proche de Django/DRF (modules, contrôleurs, services, guards), typage fort avec TypeScript, écosystème mature pour les API REST</w:t>
            </w:r>
          </w:p>
        </w:tc>
      </w:tr>
      <w:tr w:rsidR="00C73AE0" w:rsidRPr="00C73AE0" w14:paraId="2B5C63E6" w14:textId="77777777" w:rsidTr="00C73AE0">
        <w:tc>
          <w:tcPr>
            <w:tcW w:w="0" w:type="auto"/>
            <w:hideMark/>
          </w:tcPr>
          <w:p w14:paraId="14824EDC" w14:textId="77777777" w:rsidR="00C73AE0" w:rsidRPr="00C73AE0" w:rsidRDefault="00C73AE0" w:rsidP="00C73AE0">
            <w:pPr>
              <w:rPr>
                <w:rFonts w:cs="Arial"/>
                <w:szCs w:val="24"/>
                <w:lang w:val="fr-TG"/>
              </w:rPr>
            </w:pPr>
            <w:r w:rsidRPr="00C73AE0">
              <w:rPr>
                <w:rFonts w:cs="Arial"/>
                <w:b/>
                <w:bCs/>
                <w:szCs w:val="24"/>
                <w:lang w:val="fr-TG"/>
              </w:rPr>
              <w:t>Machine à états</w:t>
            </w:r>
          </w:p>
        </w:tc>
        <w:tc>
          <w:tcPr>
            <w:tcW w:w="0" w:type="auto"/>
            <w:hideMark/>
          </w:tcPr>
          <w:p w14:paraId="6617F908" w14:textId="062F8D16" w:rsidR="00C73AE0" w:rsidRPr="00C73AE0" w:rsidRDefault="00C73AE0" w:rsidP="00C73AE0">
            <w:pPr>
              <w:rPr>
                <w:rFonts w:cs="Arial"/>
                <w:szCs w:val="24"/>
                <w:lang w:val="fr-TG"/>
              </w:rPr>
            </w:pPr>
            <w:r w:rsidRPr="00C73AE0">
              <w:rPr>
                <w:rFonts w:cs="Arial"/>
                <w:szCs w:val="24"/>
                <w:lang w:val="fr-TG"/>
              </w:rPr>
              <w:t>XState</w:t>
            </w:r>
            <w:r w:rsidR="00805993">
              <w:rPr>
                <w:rFonts w:cs="Arial"/>
                <w:szCs w:val="24"/>
                <w:lang w:val="fr-TG"/>
              </w:rPr>
              <w:t>(</w:t>
            </w:r>
          </w:p>
        </w:tc>
        <w:tc>
          <w:tcPr>
            <w:tcW w:w="0" w:type="auto"/>
            <w:hideMark/>
          </w:tcPr>
          <w:p w14:paraId="40B99A2C" w14:textId="77777777" w:rsidR="00C73AE0" w:rsidRPr="00C73AE0" w:rsidRDefault="00C73AE0" w:rsidP="00C73AE0">
            <w:pPr>
              <w:rPr>
                <w:rFonts w:cs="Arial"/>
                <w:szCs w:val="24"/>
                <w:lang w:val="fr-TG"/>
              </w:rPr>
            </w:pPr>
            <w:r w:rsidRPr="00C73AE0">
              <w:rPr>
                <w:rFonts w:cs="Arial"/>
                <w:szCs w:val="24"/>
                <w:lang w:val="fr-TG"/>
              </w:rPr>
              <w:t>Modélisation explicite et testable du cycle de vie du ticket (états, transitions, gardes), partageable entre le backend (validation) et le frontend (pilotage de l'UI)</w:t>
            </w:r>
          </w:p>
        </w:tc>
      </w:tr>
      <w:tr w:rsidR="00C73AE0" w:rsidRPr="00C73AE0" w14:paraId="656C8A54" w14:textId="77777777" w:rsidTr="00C73AE0">
        <w:tc>
          <w:tcPr>
            <w:tcW w:w="0" w:type="auto"/>
            <w:hideMark/>
          </w:tcPr>
          <w:p w14:paraId="12714733" w14:textId="77777777" w:rsidR="00C73AE0" w:rsidRPr="00C73AE0" w:rsidRDefault="00C73AE0" w:rsidP="00C73AE0">
            <w:pPr>
              <w:rPr>
                <w:rFonts w:cs="Arial"/>
                <w:szCs w:val="24"/>
                <w:lang w:val="fr-TG"/>
              </w:rPr>
            </w:pPr>
            <w:r w:rsidRPr="00C73AE0">
              <w:rPr>
                <w:rFonts w:cs="Arial"/>
                <w:b/>
                <w:bCs/>
                <w:szCs w:val="24"/>
                <w:lang w:val="fr-TG"/>
              </w:rPr>
              <w:t>ORM</w:t>
            </w:r>
          </w:p>
        </w:tc>
        <w:tc>
          <w:tcPr>
            <w:tcW w:w="0" w:type="auto"/>
            <w:hideMark/>
          </w:tcPr>
          <w:p w14:paraId="1EC51E6F" w14:textId="744B5DBA" w:rsidR="00C73AE0" w:rsidRPr="00C73AE0" w:rsidRDefault="00805993" w:rsidP="00C73AE0">
            <w:pPr>
              <w:rPr>
                <w:rFonts w:cs="Arial"/>
                <w:szCs w:val="24"/>
                <w:lang w:val="fr-TG"/>
              </w:rPr>
            </w:pPr>
            <w:r>
              <w:rPr>
                <w:rFonts w:cs="Arial"/>
                <w:szCs w:val="24"/>
                <w:lang w:val="fr-TG"/>
              </w:rPr>
              <w:t>TypeORM (V 1.X.X)</w:t>
            </w:r>
          </w:p>
        </w:tc>
        <w:tc>
          <w:tcPr>
            <w:tcW w:w="0" w:type="auto"/>
            <w:hideMark/>
          </w:tcPr>
          <w:p w14:paraId="0B2D56ED" w14:textId="77777777" w:rsidR="00C73AE0" w:rsidRPr="00C73AE0" w:rsidRDefault="00C73AE0" w:rsidP="00C73AE0">
            <w:pPr>
              <w:rPr>
                <w:rFonts w:cs="Arial"/>
                <w:szCs w:val="24"/>
                <w:lang w:val="fr-TG"/>
              </w:rPr>
            </w:pPr>
            <w:r w:rsidRPr="00C73AE0">
              <w:rPr>
                <w:rFonts w:cs="Arial"/>
                <w:szCs w:val="24"/>
                <w:lang w:val="fr-TG"/>
              </w:rPr>
              <w:t xml:space="preserve">Migrations versionnées, typage automatique des modèles, requêtes sûres </w:t>
            </w:r>
            <w:r w:rsidRPr="00C73AE0">
              <w:rPr>
                <w:rFonts w:cs="Arial"/>
                <w:szCs w:val="24"/>
                <w:lang w:val="fr-TG"/>
              </w:rPr>
              <w:lastRenderedPageBreak/>
              <w:t>(protection native contre l'injection SQL), équivalent JS de l'ORM Django</w:t>
            </w:r>
          </w:p>
        </w:tc>
      </w:tr>
      <w:tr w:rsidR="00C73AE0" w:rsidRPr="00C73AE0" w14:paraId="01177A00" w14:textId="77777777" w:rsidTr="00C73AE0">
        <w:tc>
          <w:tcPr>
            <w:tcW w:w="0" w:type="auto"/>
            <w:hideMark/>
          </w:tcPr>
          <w:p w14:paraId="10039641" w14:textId="77777777" w:rsidR="00C73AE0" w:rsidRPr="00C73AE0" w:rsidRDefault="00C73AE0" w:rsidP="00C73AE0">
            <w:pPr>
              <w:rPr>
                <w:rFonts w:cs="Arial"/>
                <w:szCs w:val="24"/>
                <w:lang w:val="fr-TG"/>
              </w:rPr>
            </w:pPr>
            <w:r w:rsidRPr="00C73AE0">
              <w:rPr>
                <w:rFonts w:cs="Arial"/>
                <w:b/>
                <w:bCs/>
                <w:szCs w:val="24"/>
                <w:lang w:val="fr-TG"/>
              </w:rPr>
              <w:lastRenderedPageBreak/>
              <w:t>Frontend</w:t>
            </w:r>
          </w:p>
        </w:tc>
        <w:tc>
          <w:tcPr>
            <w:tcW w:w="0" w:type="auto"/>
            <w:hideMark/>
          </w:tcPr>
          <w:p w14:paraId="74A7F801" w14:textId="38BC4900" w:rsidR="00C73AE0" w:rsidRPr="00C73AE0" w:rsidRDefault="00C73AE0" w:rsidP="00805993">
            <w:pPr>
              <w:jc w:val="center"/>
              <w:rPr>
                <w:rFonts w:cs="Arial"/>
                <w:szCs w:val="24"/>
                <w:lang w:val="fr-TG"/>
              </w:rPr>
            </w:pPr>
            <w:r w:rsidRPr="00C73AE0">
              <w:rPr>
                <w:rFonts w:cs="Arial"/>
                <w:szCs w:val="24"/>
                <w:lang w:val="fr-TG"/>
              </w:rPr>
              <w:t>Next.js 1</w:t>
            </w:r>
            <w:r w:rsidR="00805993">
              <w:rPr>
                <w:rFonts w:cs="Arial"/>
                <w:szCs w:val="24"/>
                <w:lang w:val="fr-TG"/>
              </w:rPr>
              <w:t>6.x.x</w:t>
            </w:r>
            <w:r w:rsidRPr="00C73AE0">
              <w:rPr>
                <w:rFonts w:cs="Arial"/>
                <w:szCs w:val="24"/>
                <w:lang w:val="fr-TG"/>
              </w:rPr>
              <w:t xml:space="preserve"> (React)</w:t>
            </w:r>
          </w:p>
        </w:tc>
        <w:tc>
          <w:tcPr>
            <w:tcW w:w="0" w:type="auto"/>
            <w:hideMark/>
          </w:tcPr>
          <w:p w14:paraId="6AE227A3" w14:textId="77777777" w:rsidR="00C73AE0" w:rsidRPr="00C73AE0" w:rsidRDefault="00C73AE0" w:rsidP="00C73AE0">
            <w:pPr>
              <w:rPr>
                <w:rFonts w:cs="Arial"/>
                <w:szCs w:val="24"/>
                <w:lang w:val="fr-TG"/>
              </w:rPr>
            </w:pPr>
            <w:r w:rsidRPr="00C73AE0">
              <w:rPr>
                <w:rFonts w:cs="Arial"/>
                <w:szCs w:val="24"/>
                <w:lang w:val="fr-TG"/>
              </w:rPr>
              <w:t>Structure par fichiers (App Router), rendu hybride possible (SSR/CSR selon les pages), écosystème React complet ; alternative possible : React + Vite en SPA pure si l'on ne souhaite pas de rendu serveur</w:t>
            </w:r>
          </w:p>
        </w:tc>
      </w:tr>
      <w:tr w:rsidR="00C73AE0" w:rsidRPr="00C73AE0" w14:paraId="4FBC3787" w14:textId="77777777" w:rsidTr="00C73AE0">
        <w:tc>
          <w:tcPr>
            <w:tcW w:w="0" w:type="auto"/>
            <w:hideMark/>
          </w:tcPr>
          <w:p w14:paraId="7CB0071F" w14:textId="77777777" w:rsidR="00C73AE0" w:rsidRPr="00C73AE0" w:rsidRDefault="00C73AE0" w:rsidP="00C73AE0">
            <w:pPr>
              <w:rPr>
                <w:rFonts w:cs="Arial"/>
                <w:szCs w:val="24"/>
                <w:lang w:val="fr-TG"/>
              </w:rPr>
            </w:pPr>
            <w:r w:rsidRPr="00C73AE0">
              <w:rPr>
                <w:rFonts w:cs="Arial"/>
                <w:b/>
                <w:bCs/>
                <w:szCs w:val="24"/>
                <w:lang w:val="fr-TG"/>
              </w:rPr>
              <w:t>Style / UI</w:t>
            </w:r>
          </w:p>
        </w:tc>
        <w:tc>
          <w:tcPr>
            <w:tcW w:w="0" w:type="auto"/>
            <w:hideMark/>
          </w:tcPr>
          <w:p w14:paraId="080E2827" w14:textId="77777777" w:rsidR="00C73AE0" w:rsidRPr="00C73AE0" w:rsidRDefault="00C73AE0" w:rsidP="00C73AE0">
            <w:pPr>
              <w:rPr>
                <w:rFonts w:cs="Arial"/>
                <w:szCs w:val="24"/>
                <w:lang w:val="fr-TG"/>
              </w:rPr>
            </w:pPr>
            <w:r w:rsidRPr="00C73AE0">
              <w:rPr>
                <w:rFonts w:cs="Arial"/>
                <w:szCs w:val="24"/>
                <w:lang w:val="fr-TG"/>
              </w:rPr>
              <w:t>Tailwind CSS</w:t>
            </w:r>
          </w:p>
        </w:tc>
        <w:tc>
          <w:tcPr>
            <w:tcW w:w="0" w:type="auto"/>
            <w:hideMark/>
          </w:tcPr>
          <w:p w14:paraId="222710CC" w14:textId="77777777" w:rsidR="00C73AE0" w:rsidRPr="00C73AE0" w:rsidRDefault="00C73AE0" w:rsidP="00C73AE0">
            <w:pPr>
              <w:rPr>
                <w:rFonts w:cs="Arial"/>
                <w:szCs w:val="24"/>
                <w:lang w:val="fr-TG"/>
              </w:rPr>
            </w:pPr>
            <w:r w:rsidRPr="00C73AE0">
              <w:rPr>
                <w:rFonts w:cs="Arial"/>
                <w:szCs w:val="24"/>
                <w:lang w:val="fr-TG"/>
              </w:rPr>
              <w:t>Développement rapide d'une interface cohérente, responsive par défaut via les classes utilitaires (sm:, md:, lg:)</w:t>
            </w:r>
          </w:p>
        </w:tc>
      </w:tr>
      <w:tr w:rsidR="00C73AE0" w:rsidRPr="00C73AE0" w14:paraId="2DEE7951" w14:textId="77777777" w:rsidTr="00C73AE0">
        <w:tc>
          <w:tcPr>
            <w:tcW w:w="0" w:type="auto"/>
            <w:hideMark/>
          </w:tcPr>
          <w:p w14:paraId="02AB1295" w14:textId="77777777" w:rsidR="00C73AE0" w:rsidRPr="00C73AE0" w:rsidRDefault="00C73AE0" w:rsidP="00C73AE0">
            <w:pPr>
              <w:rPr>
                <w:rFonts w:cs="Arial"/>
                <w:szCs w:val="24"/>
                <w:lang w:val="fr-TG"/>
              </w:rPr>
            </w:pPr>
            <w:r w:rsidRPr="00C73AE0">
              <w:rPr>
                <w:rFonts w:cs="Arial"/>
                <w:b/>
                <w:bCs/>
                <w:szCs w:val="24"/>
                <w:lang w:val="fr-TG"/>
              </w:rPr>
              <w:t>SGBD</w:t>
            </w:r>
          </w:p>
        </w:tc>
        <w:tc>
          <w:tcPr>
            <w:tcW w:w="0" w:type="auto"/>
            <w:hideMark/>
          </w:tcPr>
          <w:p w14:paraId="77F49E1D" w14:textId="2DE62E77" w:rsidR="00C73AE0" w:rsidRPr="00C73AE0" w:rsidRDefault="00C73AE0" w:rsidP="00C73AE0">
            <w:pPr>
              <w:rPr>
                <w:rFonts w:cs="Arial"/>
                <w:szCs w:val="24"/>
                <w:lang w:val="fr-TG"/>
              </w:rPr>
            </w:pPr>
            <w:r w:rsidRPr="00C73AE0">
              <w:rPr>
                <w:rFonts w:cs="Arial"/>
                <w:szCs w:val="24"/>
                <w:lang w:val="fr-TG"/>
              </w:rPr>
              <w:t>PostgreSQL 1</w:t>
            </w:r>
            <w:r w:rsidR="00AB098A">
              <w:rPr>
                <w:rFonts w:cs="Arial"/>
                <w:szCs w:val="24"/>
                <w:lang w:val="fr-TG"/>
              </w:rPr>
              <w:t>7</w:t>
            </w:r>
            <w:r w:rsidR="00626A8C">
              <w:rPr>
                <w:rFonts w:cs="Arial"/>
                <w:szCs w:val="24"/>
                <w:lang w:val="fr-TG"/>
              </w:rPr>
              <w:t>.</w:t>
            </w:r>
            <w:r w:rsidRPr="00C73AE0">
              <w:rPr>
                <w:rFonts w:cs="Arial"/>
                <w:szCs w:val="24"/>
                <w:lang w:val="fr-TG"/>
              </w:rPr>
              <w:t>x</w:t>
            </w:r>
            <w:r w:rsidR="00626A8C">
              <w:rPr>
                <w:rFonts w:cs="Arial"/>
                <w:szCs w:val="24"/>
                <w:lang w:val="fr-TG"/>
              </w:rPr>
              <w:t>.x</w:t>
            </w:r>
          </w:p>
        </w:tc>
        <w:tc>
          <w:tcPr>
            <w:tcW w:w="0" w:type="auto"/>
            <w:hideMark/>
          </w:tcPr>
          <w:p w14:paraId="7E62C362" w14:textId="77777777" w:rsidR="00C73AE0" w:rsidRPr="00C73AE0" w:rsidRDefault="00C73AE0" w:rsidP="00C73AE0">
            <w:pPr>
              <w:rPr>
                <w:rFonts w:cs="Arial"/>
                <w:szCs w:val="24"/>
                <w:lang w:val="fr-TG"/>
              </w:rPr>
            </w:pPr>
            <w:r w:rsidRPr="00C73AE0">
              <w:rPr>
                <w:rFonts w:cs="Arial"/>
                <w:szCs w:val="24"/>
                <w:lang w:val="fr-TG"/>
              </w:rPr>
              <w:t>SGBD relationnel robuste, excellent support des contraintes et des types avancés (JSONB, enums natifs pour les statuts de ticket), bien intégré avec Prisma</w:t>
            </w:r>
          </w:p>
        </w:tc>
      </w:tr>
      <w:tr w:rsidR="00C73AE0" w:rsidRPr="00C73AE0" w14:paraId="034220AA" w14:textId="77777777" w:rsidTr="00C73AE0">
        <w:tc>
          <w:tcPr>
            <w:tcW w:w="0" w:type="auto"/>
            <w:hideMark/>
          </w:tcPr>
          <w:p w14:paraId="30B0F5DD" w14:textId="77777777" w:rsidR="00C73AE0" w:rsidRPr="00C73AE0" w:rsidRDefault="00C73AE0" w:rsidP="00C73AE0">
            <w:pPr>
              <w:rPr>
                <w:rFonts w:cs="Arial"/>
                <w:szCs w:val="24"/>
                <w:lang w:val="fr-TG"/>
              </w:rPr>
            </w:pPr>
            <w:r w:rsidRPr="00C73AE0">
              <w:rPr>
                <w:rFonts w:cs="Arial"/>
                <w:b/>
                <w:bCs/>
                <w:szCs w:val="24"/>
                <w:lang w:val="fr-TG"/>
              </w:rPr>
              <w:t>Authentification</w:t>
            </w:r>
          </w:p>
        </w:tc>
        <w:tc>
          <w:tcPr>
            <w:tcW w:w="0" w:type="auto"/>
            <w:hideMark/>
          </w:tcPr>
          <w:p w14:paraId="0FD4E62C" w14:textId="77777777" w:rsidR="00C73AE0" w:rsidRPr="00C73AE0" w:rsidRDefault="00C73AE0" w:rsidP="00C73AE0">
            <w:pPr>
              <w:rPr>
                <w:rFonts w:cs="Arial"/>
                <w:szCs w:val="24"/>
                <w:lang w:val="fr-TG"/>
              </w:rPr>
            </w:pPr>
            <w:r w:rsidRPr="00C73AE0">
              <w:rPr>
                <w:rFonts w:cs="Arial"/>
                <w:szCs w:val="24"/>
                <w:lang w:val="fr-TG"/>
              </w:rPr>
              <w:t>JWT (@nestjs/jwt + passport-jwt)</w:t>
            </w:r>
          </w:p>
        </w:tc>
        <w:tc>
          <w:tcPr>
            <w:tcW w:w="0" w:type="auto"/>
            <w:hideMark/>
          </w:tcPr>
          <w:p w14:paraId="758ED303" w14:textId="77777777" w:rsidR="00C73AE0" w:rsidRPr="00C73AE0" w:rsidRDefault="00C73AE0" w:rsidP="00C73AE0">
            <w:pPr>
              <w:rPr>
                <w:rFonts w:cs="Arial"/>
                <w:szCs w:val="24"/>
                <w:lang w:val="fr-TG"/>
              </w:rPr>
            </w:pPr>
            <w:r w:rsidRPr="00C73AE0">
              <w:rPr>
                <w:rFonts w:cs="Arial"/>
                <w:szCs w:val="24"/>
                <w:lang w:val="fr-TG"/>
              </w:rPr>
              <w:t>Stateless, adapté à une API consommée par un frontend séparé et potentiellement une future application mobile</w:t>
            </w:r>
          </w:p>
        </w:tc>
      </w:tr>
      <w:tr w:rsidR="00C73AE0" w:rsidRPr="00C73AE0" w14:paraId="0F99ED98" w14:textId="77777777" w:rsidTr="00C73AE0">
        <w:tc>
          <w:tcPr>
            <w:tcW w:w="0" w:type="auto"/>
            <w:hideMark/>
          </w:tcPr>
          <w:p w14:paraId="1AEBD5EE" w14:textId="77777777" w:rsidR="00C73AE0" w:rsidRPr="00C73AE0" w:rsidRDefault="00C73AE0" w:rsidP="00C73AE0">
            <w:pPr>
              <w:rPr>
                <w:rFonts w:cs="Arial"/>
                <w:szCs w:val="24"/>
                <w:lang w:val="fr-TG"/>
              </w:rPr>
            </w:pPr>
            <w:r w:rsidRPr="00C73AE0">
              <w:rPr>
                <w:rFonts w:cs="Arial"/>
                <w:b/>
                <w:bCs/>
                <w:szCs w:val="24"/>
                <w:lang w:val="fr-TG"/>
              </w:rPr>
              <w:t>Tâches asynchrones</w:t>
            </w:r>
          </w:p>
        </w:tc>
        <w:tc>
          <w:tcPr>
            <w:tcW w:w="0" w:type="auto"/>
            <w:hideMark/>
          </w:tcPr>
          <w:p w14:paraId="647AB978" w14:textId="77777777" w:rsidR="00C73AE0" w:rsidRPr="00C73AE0" w:rsidRDefault="00C73AE0" w:rsidP="00C73AE0">
            <w:pPr>
              <w:rPr>
                <w:rFonts w:cs="Arial"/>
                <w:szCs w:val="24"/>
                <w:lang w:val="fr-TG"/>
              </w:rPr>
            </w:pPr>
            <w:r w:rsidRPr="00C73AE0">
              <w:rPr>
                <w:rFonts w:cs="Arial"/>
                <w:szCs w:val="24"/>
                <w:lang w:val="fr-TG"/>
              </w:rPr>
              <w:t>BullMQ + Redis</w:t>
            </w:r>
          </w:p>
        </w:tc>
        <w:tc>
          <w:tcPr>
            <w:tcW w:w="0" w:type="auto"/>
            <w:hideMark/>
          </w:tcPr>
          <w:p w14:paraId="532A0F4D" w14:textId="77777777" w:rsidR="00C73AE0" w:rsidRPr="00C73AE0" w:rsidRDefault="00C73AE0" w:rsidP="00C73AE0">
            <w:pPr>
              <w:rPr>
                <w:rFonts w:cs="Arial"/>
                <w:szCs w:val="24"/>
                <w:lang w:val="fr-TG"/>
              </w:rPr>
            </w:pPr>
            <w:r w:rsidRPr="00C73AE0">
              <w:rPr>
                <w:rFonts w:cs="Arial"/>
                <w:szCs w:val="24"/>
                <w:lang w:val="fr-TG"/>
              </w:rPr>
              <w:t>Envoi de notifications/emails sans bloquer le thread de requête HTTP (équivalent JS de Celery + Redis)</w:t>
            </w:r>
          </w:p>
        </w:tc>
      </w:tr>
      <w:tr w:rsidR="00C73AE0" w:rsidRPr="00C73AE0" w14:paraId="635A1EAF" w14:textId="77777777" w:rsidTr="00C73AE0">
        <w:tc>
          <w:tcPr>
            <w:tcW w:w="0" w:type="auto"/>
            <w:hideMark/>
          </w:tcPr>
          <w:p w14:paraId="1F3C93EC" w14:textId="77777777" w:rsidR="00C73AE0" w:rsidRPr="00C73AE0" w:rsidRDefault="00C73AE0" w:rsidP="00C73AE0">
            <w:pPr>
              <w:rPr>
                <w:rFonts w:cs="Arial"/>
                <w:szCs w:val="24"/>
                <w:lang w:val="fr-TG"/>
              </w:rPr>
            </w:pPr>
            <w:r w:rsidRPr="00C73AE0">
              <w:rPr>
                <w:rFonts w:cs="Arial"/>
                <w:b/>
                <w:bCs/>
                <w:szCs w:val="24"/>
                <w:lang w:val="fr-TG"/>
              </w:rPr>
              <w:t>Interface</w:t>
            </w:r>
          </w:p>
        </w:tc>
        <w:tc>
          <w:tcPr>
            <w:tcW w:w="0" w:type="auto"/>
            <w:hideMark/>
          </w:tcPr>
          <w:p w14:paraId="720384F2" w14:textId="77777777" w:rsidR="00C73AE0" w:rsidRPr="00C73AE0" w:rsidRDefault="00C73AE0" w:rsidP="00C73AE0">
            <w:pPr>
              <w:rPr>
                <w:rFonts w:cs="Arial"/>
                <w:szCs w:val="24"/>
                <w:lang w:val="fr-TG"/>
              </w:rPr>
            </w:pPr>
            <w:r w:rsidRPr="00C73AE0">
              <w:rPr>
                <w:rFonts w:cs="Arial"/>
                <w:szCs w:val="24"/>
                <w:lang w:val="fr-TG"/>
              </w:rPr>
              <w:t>Responsive (mobile-first)</w:t>
            </w:r>
          </w:p>
        </w:tc>
        <w:tc>
          <w:tcPr>
            <w:tcW w:w="0" w:type="auto"/>
            <w:hideMark/>
          </w:tcPr>
          <w:p w14:paraId="0C102B4F" w14:textId="77777777" w:rsidR="00C73AE0" w:rsidRPr="00C73AE0" w:rsidRDefault="00C73AE0" w:rsidP="00C73AE0">
            <w:pPr>
              <w:rPr>
                <w:rFonts w:cs="Arial"/>
                <w:szCs w:val="24"/>
                <w:lang w:val="fr-TG"/>
              </w:rPr>
            </w:pPr>
            <w:r w:rsidRPr="00C73AE0">
              <w:rPr>
                <w:rFonts w:cs="Arial"/>
                <w:szCs w:val="24"/>
                <w:lang w:val="fr-TG"/>
              </w:rPr>
              <w:t>Les techniciens interviennent sur le terrain ; l'interface doit rester utilisable dès 360 px de largeur (smartphone), avec des points de rupture à 640 px, 768 px et 1024 px</w:t>
            </w:r>
          </w:p>
        </w:tc>
      </w:tr>
      <w:tr w:rsidR="00C73AE0" w:rsidRPr="00C73AE0" w14:paraId="57AB3FC7" w14:textId="77777777" w:rsidTr="00C73AE0">
        <w:tc>
          <w:tcPr>
            <w:tcW w:w="0" w:type="auto"/>
            <w:hideMark/>
          </w:tcPr>
          <w:p w14:paraId="13580721" w14:textId="77777777" w:rsidR="00C73AE0" w:rsidRPr="00C73AE0" w:rsidRDefault="00C73AE0" w:rsidP="00C73AE0">
            <w:pPr>
              <w:rPr>
                <w:rFonts w:cs="Arial"/>
                <w:szCs w:val="24"/>
                <w:lang w:val="fr-TG"/>
              </w:rPr>
            </w:pPr>
            <w:r w:rsidRPr="00C73AE0">
              <w:rPr>
                <w:rFonts w:cs="Arial"/>
                <w:b/>
                <w:bCs/>
                <w:szCs w:val="24"/>
                <w:lang w:val="fr-TG"/>
              </w:rPr>
              <w:lastRenderedPageBreak/>
              <w:t>Documentation API</w:t>
            </w:r>
          </w:p>
        </w:tc>
        <w:tc>
          <w:tcPr>
            <w:tcW w:w="0" w:type="auto"/>
            <w:hideMark/>
          </w:tcPr>
          <w:p w14:paraId="33163184" w14:textId="77777777" w:rsidR="00C73AE0" w:rsidRPr="00C73AE0" w:rsidRDefault="00C73AE0" w:rsidP="00C73AE0">
            <w:pPr>
              <w:rPr>
                <w:rFonts w:cs="Arial"/>
                <w:szCs w:val="24"/>
                <w:lang w:val="fr-TG"/>
              </w:rPr>
            </w:pPr>
            <w:r w:rsidRPr="00C73AE0">
              <w:rPr>
                <w:rFonts w:cs="Arial"/>
                <w:szCs w:val="24"/>
                <w:lang w:val="fr-TG"/>
              </w:rPr>
              <w:t>@nestjs/swagger (OpenAPI 3)</w:t>
            </w:r>
          </w:p>
        </w:tc>
        <w:tc>
          <w:tcPr>
            <w:tcW w:w="0" w:type="auto"/>
            <w:hideMark/>
          </w:tcPr>
          <w:p w14:paraId="75765517" w14:textId="77777777" w:rsidR="00C73AE0" w:rsidRPr="00C73AE0" w:rsidRDefault="00C73AE0" w:rsidP="00C73AE0">
            <w:pPr>
              <w:rPr>
                <w:rFonts w:cs="Arial"/>
                <w:szCs w:val="24"/>
                <w:lang w:val="fr-TG"/>
              </w:rPr>
            </w:pPr>
            <w:r w:rsidRPr="00C73AE0">
              <w:rPr>
                <w:rFonts w:cs="Arial"/>
                <w:szCs w:val="24"/>
                <w:lang w:val="fr-TG"/>
              </w:rPr>
              <w:t>Génération automatique de la documentation Swagger à partir des décorateurs sur les DTO et contrôleurs</w:t>
            </w:r>
          </w:p>
        </w:tc>
      </w:tr>
      <w:tr w:rsidR="00C73AE0" w:rsidRPr="00C73AE0" w14:paraId="70A0463B" w14:textId="77777777" w:rsidTr="00C73AE0">
        <w:tc>
          <w:tcPr>
            <w:tcW w:w="0" w:type="auto"/>
            <w:hideMark/>
          </w:tcPr>
          <w:p w14:paraId="5FBA88D6" w14:textId="77777777" w:rsidR="00C73AE0" w:rsidRPr="00C73AE0" w:rsidRDefault="00C73AE0" w:rsidP="00C73AE0">
            <w:pPr>
              <w:rPr>
                <w:rFonts w:cs="Arial"/>
                <w:szCs w:val="24"/>
                <w:lang w:val="fr-TG"/>
              </w:rPr>
            </w:pPr>
            <w:r w:rsidRPr="00C73AE0">
              <w:rPr>
                <w:rFonts w:cs="Arial"/>
                <w:b/>
                <w:bCs/>
                <w:szCs w:val="24"/>
                <w:lang w:val="fr-TG"/>
              </w:rPr>
              <w:t>Tests backend</w:t>
            </w:r>
          </w:p>
        </w:tc>
        <w:tc>
          <w:tcPr>
            <w:tcW w:w="0" w:type="auto"/>
            <w:hideMark/>
          </w:tcPr>
          <w:p w14:paraId="122067E4" w14:textId="77777777" w:rsidR="00C73AE0" w:rsidRPr="00C73AE0" w:rsidRDefault="00C73AE0" w:rsidP="00C73AE0">
            <w:pPr>
              <w:rPr>
                <w:rFonts w:cs="Arial"/>
                <w:szCs w:val="24"/>
                <w:lang w:val="fr-TG"/>
              </w:rPr>
            </w:pPr>
            <w:r w:rsidRPr="00C73AE0">
              <w:rPr>
                <w:rFonts w:cs="Arial"/>
                <w:szCs w:val="24"/>
                <w:lang w:val="fr-TG"/>
              </w:rPr>
              <w:t>Jest + Supertest</w:t>
            </w:r>
          </w:p>
        </w:tc>
        <w:tc>
          <w:tcPr>
            <w:tcW w:w="0" w:type="auto"/>
            <w:hideMark/>
          </w:tcPr>
          <w:p w14:paraId="003E49C2" w14:textId="77777777" w:rsidR="00C73AE0" w:rsidRPr="00C73AE0" w:rsidRDefault="00C73AE0" w:rsidP="00C73AE0">
            <w:pPr>
              <w:rPr>
                <w:rFonts w:cs="Arial"/>
                <w:szCs w:val="24"/>
                <w:lang w:val="fr-TG"/>
              </w:rPr>
            </w:pPr>
            <w:r w:rsidRPr="00C73AE0">
              <w:rPr>
                <w:rFonts w:cs="Arial"/>
                <w:szCs w:val="24"/>
                <w:lang w:val="fr-TG"/>
              </w:rPr>
              <w:t>Suite de test livrée nativement avec NestJS, adaptée aux tests unitaires (services) et d'intégration (contrôleurs/endpoints)</w:t>
            </w:r>
          </w:p>
        </w:tc>
      </w:tr>
    </w:tbl>
    <w:p w14:paraId="4FB32C76" w14:textId="770E70F6" w:rsidR="00C73AE0" w:rsidRPr="00C73AE0" w:rsidRDefault="00C73AE0" w:rsidP="00C73AE0">
      <w:pPr>
        <w:rPr>
          <w:rFonts w:cs="Arial"/>
          <w:szCs w:val="24"/>
          <w:lang w:val="fr-TG"/>
        </w:rPr>
      </w:pPr>
    </w:p>
    <w:p w14:paraId="27BD89CE" w14:textId="77777777" w:rsidR="00C73AE0" w:rsidRPr="00C73AE0" w:rsidRDefault="00C73AE0" w:rsidP="00C73AE0">
      <w:pPr>
        <w:pStyle w:val="Titre2"/>
        <w:rPr>
          <w:lang w:val="fr-TG"/>
        </w:rPr>
      </w:pPr>
      <w:bookmarkStart w:id="21" w:name="_Toc236041400"/>
      <w:bookmarkStart w:id="22" w:name="_Toc236041414"/>
      <w:r w:rsidRPr="00C73AE0">
        <w:rPr>
          <w:lang w:val="fr-TG"/>
        </w:rPr>
        <w:t>6. Contraintes</w:t>
      </w:r>
      <w:bookmarkEnd w:id="21"/>
      <w:bookmarkEnd w:id="22"/>
    </w:p>
    <w:p w14:paraId="2D5C5CA2" w14:textId="77777777" w:rsidR="00C73AE0" w:rsidRPr="00C73AE0" w:rsidRDefault="00C73AE0" w:rsidP="00C73AE0">
      <w:pPr>
        <w:pStyle w:val="Titre3"/>
        <w:rPr>
          <w:lang w:val="fr-TG"/>
        </w:rPr>
      </w:pPr>
      <w:r w:rsidRPr="00C73AE0">
        <w:rPr>
          <w:lang w:val="fr-TG"/>
        </w:rPr>
        <w:t>6.1 Performance</w:t>
      </w:r>
    </w:p>
    <w:p w14:paraId="4B5A808D" w14:textId="77777777" w:rsidR="00C73AE0" w:rsidRPr="00C73AE0" w:rsidRDefault="00C73AE0">
      <w:pPr>
        <w:numPr>
          <w:ilvl w:val="0"/>
          <w:numId w:val="12"/>
        </w:numPr>
        <w:rPr>
          <w:rFonts w:cs="Arial"/>
          <w:szCs w:val="24"/>
          <w:lang w:val="fr-TG"/>
        </w:rPr>
      </w:pPr>
      <w:r w:rsidRPr="00C73AE0">
        <w:rPr>
          <w:rFonts w:cs="Arial"/>
          <w:szCs w:val="24"/>
          <w:lang w:val="fr-TG"/>
        </w:rPr>
        <w:t xml:space="preserve">Temps de réponse des endpoints API : </w:t>
      </w:r>
      <w:r w:rsidRPr="00C73AE0">
        <w:rPr>
          <w:rFonts w:cs="Arial"/>
          <w:b/>
          <w:bCs/>
          <w:szCs w:val="24"/>
          <w:lang w:val="fr-TG"/>
        </w:rPr>
        <w:t>≤ 500 ms</w:t>
      </w:r>
      <w:r w:rsidRPr="00C73AE0">
        <w:rPr>
          <w:rFonts w:cs="Arial"/>
          <w:szCs w:val="24"/>
          <w:lang w:val="fr-TG"/>
        </w:rPr>
        <w:t xml:space="preserve"> en conditions normales de charge (mesuré côté serveur, hors latence réseau).</w:t>
      </w:r>
    </w:p>
    <w:p w14:paraId="6A0288EC" w14:textId="77777777" w:rsidR="00C73AE0" w:rsidRPr="00C73AE0" w:rsidRDefault="00C73AE0">
      <w:pPr>
        <w:numPr>
          <w:ilvl w:val="0"/>
          <w:numId w:val="12"/>
        </w:numPr>
        <w:rPr>
          <w:rFonts w:cs="Arial"/>
          <w:szCs w:val="24"/>
          <w:lang w:val="fr-TG"/>
        </w:rPr>
      </w:pPr>
      <w:r w:rsidRPr="00C73AE0">
        <w:rPr>
          <w:rFonts w:cs="Arial"/>
          <w:szCs w:val="24"/>
          <w:lang w:val="fr-TG"/>
        </w:rPr>
        <w:t xml:space="preserve">Temps de chargement complet d'une page côté client : </w:t>
      </w:r>
      <w:r w:rsidRPr="00C73AE0">
        <w:rPr>
          <w:rFonts w:cs="Arial"/>
          <w:b/>
          <w:bCs/>
          <w:szCs w:val="24"/>
          <w:lang w:val="fr-TG"/>
        </w:rPr>
        <w:t>≤ 3 secondes sur une connexion 4G</w:t>
      </w:r>
      <w:r w:rsidRPr="00C73AE0">
        <w:rPr>
          <w:rFonts w:cs="Arial"/>
          <w:szCs w:val="24"/>
          <w:lang w:val="fr-TG"/>
        </w:rPr>
        <w:t xml:space="preserve"> (débit descendant simulé ~10-12 Mbps, throttling via Chrome DevTools ou Lighthouse pour validation).</w:t>
      </w:r>
    </w:p>
    <w:p w14:paraId="7E4BAE8E" w14:textId="77777777" w:rsidR="00C73AE0" w:rsidRPr="00C73AE0" w:rsidRDefault="00C73AE0">
      <w:pPr>
        <w:numPr>
          <w:ilvl w:val="0"/>
          <w:numId w:val="12"/>
        </w:numPr>
        <w:rPr>
          <w:rFonts w:cs="Arial"/>
          <w:szCs w:val="24"/>
          <w:lang w:val="fr-TG"/>
        </w:rPr>
      </w:pPr>
      <w:r w:rsidRPr="00C73AE0">
        <w:rPr>
          <w:rFonts w:cs="Arial"/>
          <w:szCs w:val="24"/>
          <w:lang w:val="fr-TG"/>
        </w:rPr>
        <w:t>Pagination obligatoire sur toute liste (tickets, notifications) au-delà de 20 éléments, pour éviter les temps de réponse dégradés liés à des payloads volumineux (pagination gérée nativement via Prisma skip/take).</w:t>
      </w:r>
    </w:p>
    <w:p w14:paraId="38748236" w14:textId="77777777" w:rsidR="00C73AE0" w:rsidRPr="00C73AE0" w:rsidRDefault="00C73AE0" w:rsidP="00C73AE0">
      <w:pPr>
        <w:pStyle w:val="Titre3"/>
        <w:rPr>
          <w:lang w:val="fr-TG"/>
        </w:rPr>
      </w:pPr>
      <w:r w:rsidRPr="00C73AE0">
        <w:rPr>
          <w:lang w:val="fr-TG"/>
        </w:rPr>
        <w:t>6.2 Disponibilité et sauvegarde</w:t>
      </w:r>
    </w:p>
    <w:p w14:paraId="68B41892" w14:textId="77777777" w:rsidR="00C73AE0" w:rsidRPr="00C73AE0" w:rsidRDefault="00C73AE0">
      <w:pPr>
        <w:numPr>
          <w:ilvl w:val="0"/>
          <w:numId w:val="13"/>
        </w:numPr>
        <w:rPr>
          <w:rFonts w:cs="Arial"/>
          <w:szCs w:val="24"/>
          <w:lang w:val="fr-TG"/>
        </w:rPr>
      </w:pPr>
      <w:r w:rsidRPr="00C73AE0">
        <w:rPr>
          <w:rFonts w:cs="Arial"/>
          <w:szCs w:val="24"/>
          <w:lang w:val="fr-TG"/>
        </w:rPr>
        <w:t>Sauvegarde quotidienne automatisée de la base PostgreSQL (pg_dump planifié via une tâche cron ou un job BullMQ récurrent), avec rétention de 30 jours glissants.</w:t>
      </w:r>
    </w:p>
    <w:p w14:paraId="601F99C4" w14:textId="77777777" w:rsidR="00C73AE0" w:rsidRPr="00C73AE0" w:rsidRDefault="00C73AE0">
      <w:pPr>
        <w:numPr>
          <w:ilvl w:val="0"/>
          <w:numId w:val="13"/>
        </w:numPr>
        <w:rPr>
          <w:rFonts w:cs="Arial"/>
          <w:szCs w:val="24"/>
          <w:lang w:val="fr-TG"/>
        </w:rPr>
      </w:pPr>
      <w:r w:rsidRPr="00C73AE0">
        <w:rPr>
          <w:rFonts w:cs="Arial"/>
          <w:szCs w:val="24"/>
          <w:lang w:val="fr-TG"/>
        </w:rPr>
        <w:t>Sauvegarde des fichiers uploadés (photos, pièces jointes) synchronisée quotidiennement vers un stockage distinct du serveur applicatif.</w:t>
      </w:r>
    </w:p>
    <w:p w14:paraId="375AD04A" w14:textId="77777777" w:rsidR="00C73AE0" w:rsidRPr="00C73AE0" w:rsidRDefault="00C73AE0">
      <w:pPr>
        <w:numPr>
          <w:ilvl w:val="0"/>
          <w:numId w:val="13"/>
        </w:numPr>
        <w:rPr>
          <w:rFonts w:cs="Arial"/>
          <w:szCs w:val="24"/>
          <w:lang w:val="fr-TG"/>
        </w:rPr>
      </w:pPr>
      <w:r w:rsidRPr="00C73AE0">
        <w:rPr>
          <w:rFonts w:cs="Arial"/>
          <w:szCs w:val="24"/>
          <w:lang w:val="fr-TG"/>
        </w:rPr>
        <w:lastRenderedPageBreak/>
        <w:t>Objectif de disponibilité cible : 99 % sur les heures ouvrées (hors fenêtre de maintenance planifiée et communiquée).</w:t>
      </w:r>
    </w:p>
    <w:p w14:paraId="31F589CA" w14:textId="77777777" w:rsidR="00C73AE0" w:rsidRPr="00C73AE0" w:rsidRDefault="00C73AE0" w:rsidP="00C73AE0">
      <w:pPr>
        <w:pStyle w:val="Titre3"/>
        <w:rPr>
          <w:lang w:val="fr-TG"/>
        </w:rPr>
      </w:pPr>
      <w:r w:rsidRPr="00C73AE0">
        <w:rPr>
          <w:lang w:val="fr-TG"/>
        </w:rPr>
        <w:t>6.3 Sécurité</w:t>
      </w:r>
    </w:p>
    <w:p w14:paraId="33B3DB3B" w14:textId="77777777" w:rsidR="00C73AE0" w:rsidRPr="00C73AE0" w:rsidRDefault="00C73AE0">
      <w:pPr>
        <w:numPr>
          <w:ilvl w:val="0"/>
          <w:numId w:val="14"/>
        </w:numPr>
        <w:rPr>
          <w:rFonts w:cs="Arial"/>
          <w:szCs w:val="24"/>
          <w:lang w:val="fr-TG"/>
        </w:rPr>
      </w:pPr>
      <w:r w:rsidRPr="00C73AE0">
        <w:rPr>
          <w:rFonts w:cs="Arial"/>
          <w:szCs w:val="24"/>
          <w:lang w:val="fr-TG"/>
        </w:rPr>
        <w:t xml:space="preserve">Mots de passe hachés avec </w:t>
      </w:r>
      <w:r w:rsidRPr="00C73AE0">
        <w:rPr>
          <w:rFonts w:cs="Arial"/>
          <w:b/>
          <w:bCs/>
          <w:szCs w:val="24"/>
          <w:lang w:val="fr-TG"/>
        </w:rPr>
        <w:t>Argon2</w:t>
      </w:r>
      <w:r w:rsidRPr="00C73AE0">
        <w:rPr>
          <w:rFonts w:cs="Arial"/>
          <w:szCs w:val="24"/>
          <w:lang w:val="fr-TG"/>
        </w:rPr>
        <w:t xml:space="preserve"> (librairie argon2 pour Node.js), et non en MD5/SHA1.</w:t>
      </w:r>
    </w:p>
    <w:p w14:paraId="15EE3FE7" w14:textId="77777777" w:rsidR="00C73AE0" w:rsidRPr="00C73AE0" w:rsidRDefault="00C73AE0">
      <w:pPr>
        <w:numPr>
          <w:ilvl w:val="0"/>
          <w:numId w:val="14"/>
        </w:numPr>
        <w:rPr>
          <w:rFonts w:cs="Arial"/>
          <w:szCs w:val="24"/>
          <w:lang w:val="fr-TG"/>
        </w:rPr>
      </w:pPr>
      <w:r w:rsidRPr="00C73AE0">
        <w:rPr>
          <w:rFonts w:cs="Arial"/>
          <w:szCs w:val="24"/>
          <w:lang w:val="fr-TG"/>
        </w:rPr>
        <w:t>Politique de mot de passe minimale : 10 caractères, validation appliquée via un DTO personnalisé (class-validator) et/ou une librairie de contrôle de robustesse comme zxcvbn.</w:t>
      </w:r>
    </w:p>
    <w:p w14:paraId="70162FBF" w14:textId="77777777" w:rsidR="00C73AE0" w:rsidRPr="00C73AE0" w:rsidRDefault="00C73AE0">
      <w:pPr>
        <w:numPr>
          <w:ilvl w:val="0"/>
          <w:numId w:val="14"/>
        </w:numPr>
        <w:rPr>
          <w:rFonts w:cs="Arial"/>
          <w:szCs w:val="24"/>
          <w:lang w:val="fr-TG"/>
        </w:rPr>
      </w:pPr>
      <w:r w:rsidRPr="00C73AE0">
        <w:rPr>
          <w:rFonts w:cs="Arial"/>
          <w:szCs w:val="24"/>
          <w:lang w:val="fr-TG"/>
        </w:rPr>
        <w:t>Contrôle d'accès strict par rôle sur chaque endpoint NestJS (guards personnalisés RolesGuard, OwnershipGuard), refusant par défaut (deny by default) plutôt que d'autoriser par défaut.</w:t>
      </w:r>
    </w:p>
    <w:p w14:paraId="1E32A062" w14:textId="77777777" w:rsidR="00C73AE0" w:rsidRPr="00C73AE0" w:rsidRDefault="00C73AE0">
      <w:pPr>
        <w:numPr>
          <w:ilvl w:val="0"/>
          <w:numId w:val="14"/>
        </w:numPr>
        <w:rPr>
          <w:rFonts w:cs="Arial"/>
          <w:szCs w:val="24"/>
          <w:lang w:val="fr-TG"/>
        </w:rPr>
      </w:pPr>
      <w:r w:rsidRPr="00C73AE0">
        <w:rPr>
          <w:rFonts w:cs="Arial"/>
          <w:szCs w:val="24"/>
          <w:lang w:val="fr-TG"/>
        </w:rPr>
        <w:t>Communication exclusivement en HTTPS (TLS 1.2 minimum) en production, avec redirection automatique HTTP → HTTPS (gérée au niveau du reverse proxy, ex. Nginx).</w:t>
      </w:r>
    </w:p>
    <w:p w14:paraId="173F9BF5" w14:textId="77777777" w:rsidR="00C73AE0" w:rsidRPr="00C73AE0" w:rsidRDefault="00C73AE0">
      <w:pPr>
        <w:numPr>
          <w:ilvl w:val="0"/>
          <w:numId w:val="14"/>
        </w:numPr>
        <w:rPr>
          <w:rFonts w:cs="Arial"/>
          <w:szCs w:val="24"/>
          <w:lang w:val="fr-TG"/>
        </w:rPr>
      </w:pPr>
      <w:r w:rsidRPr="00C73AE0">
        <w:rPr>
          <w:rFonts w:cs="Arial"/>
          <w:szCs w:val="24"/>
          <w:lang w:val="fr-TG"/>
        </w:rPr>
        <w:t>Protection contre les attaques par force brute sur l'endpoint de connexion via @nestjs/throttler (ex. 5 tentatives/minute par IP).</w:t>
      </w:r>
    </w:p>
    <w:p w14:paraId="7E4EBCFF" w14:textId="77777777" w:rsidR="00C73AE0" w:rsidRPr="00C73AE0" w:rsidRDefault="00C73AE0">
      <w:pPr>
        <w:numPr>
          <w:ilvl w:val="0"/>
          <w:numId w:val="14"/>
        </w:numPr>
        <w:rPr>
          <w:rFonts w:cs="Arial"/>
          <w:szCs w:val="24"/>
          <w:lang w:val="fr-TG"/>
        </w:rPr>
      </w:pPr>
      <w:r w:rsidRPr="00C73AE0">
        <w:rPr>
          <w:rFonts w:cs="Arial"/>
          <w:szCs w:val="24"/>
          <w:lang w:val="fr-TG"/>
        </w:rPr>
        <w:t>Access token JWT à durée de vie courte (15 minutes), refresh token à durée de vie plus longue (7 jours) avec rotation et invalidation en cas de déconnexion.</w:t>
      </w:r>
    </w:p>
    <w:p w14:paraId="2DB58F47" w14:textId="77777777" w:rsidR="00C73AE0" w:rsidRPr="00C73AE0" w:rsidRDefault="00C73AE0">
      <w:pPr>
        <w:numPr>
          <w:ilvl w:val="0"/>
          <w:numId w:val="14"/>
        </w:numPr>
        <w:rPr>
          <w:rFonts w:cs="Arial"/>
          <w:szCs w:val="24"/>
          <w:lang w:val="fr-TG"/>
        </w:rPr>
      </w:pPr>
      <w:r w:rsidRPr="00C73AE0">
        <w:rPr>
          <w:rFonts w:cs="Arial"/>
          <w:szCs w:val="24"/>
          <w:lang w:val="fr-TG"/>
        </w:rPr>
        <w:t>Journalisation (logs) des actions sensibles : connexions, changements de rôle, suppressions (via un module Logger centralisé, type Winston ou Pino).</w:t>
      </w:r>
    </w:p>
    <w:p w14:paraId="29466E63" w14:textId="77777777" w:rsidR="00C73AE0" w:rsidRPr="00C73AE0" w:rsidRDefault="00C73AE0">
      <w:pPr>
        <w:numPr>
          <w:ilvl w:val="0"/>
          <w:numId w:val="14"/>
        </w:numPr>
        <w:rPr>
          <w:rFonts w:cs="Arial"/>
          <w:szCs w:val="24"/>
          <w:lang w:val="fr-TG"/>
        </w:rPr>
      </w:pPr>
      <w:r w:rsidRPr="00C73AE0">
        <w:rPr>
          <w:rFonts w:cs="Arial"/>
          <w:szCs w:val="24"/>
          <w:lang w:val="fr-TG"/>
        </w:rPr>
        <w:t>Conformité RGPD : droit d'accès et de suppression des données personnelles des clients, minimisation des données collectées.</w:t>
      </w:r>
    </w:p>
    <w:p w14:paraId="0E058C68" w14:textId="386A4FE0" w:rsidR="00C73AE0" w:rsidRPr="00C73AE0" w:rsidRDefault="00C73AE0" w:rsidP="00C73AE0">
      <w:pPr>
        <w:rPr>
          <w:rFonts w:cs="Arial"/>
          <w:szCs w:val="24"/>
          <w:lang w:val="fr-TG"/>
        </w:rPr>
      </w:pPr>
    </w:p>
    <w:p w14:paraId="05E82D5A" w14:textId="77777777" w:rsidR="00C73AE0" w:rsidRPr="00C73AE0" w:rsidRDefault="00C73AE0" w:rsidP="00C73AE0">
      <w:pPr>
        <w:pStyle w:val="Titre2"/>
        <w:rPr>
          <w:lang w:val="fr-TG"/>
        </w:rPr>
      </w:pPr>
      <w:bookmarkStart w:id="23" w:name="_Toc236041401"/>
      <w:bookmarkStart w:id="24" w:name="_Toc236041415"/>
      <w:r w:rsidRPr="00C73AE0">
        <w:rPr>
          <w:lang w:val="fr-TG"/>
        </w:rPr>
        <w:lastRenderedPageBreak/>
        <w:t>7. Planning (2 mois — 8 semaines)</w:t>
      </w:r>
      <w:bookmarkEnd w:id="23"/>
      <w:bookmarkEnd w:id="24"/>
    </w:p>
    <w:p w14:paraId="372098AF" w14:textId="674E61B5" w:rsidR="00C73AE0" w:rsidRPr="00C73AE0" w:rsidRDefault="00C73AE0" w:rsidP="00C73AE0">
      <w:pPr>
        <w:rPr>
          <w:rFonts w:cs="Arial"/>
          <w:szCs w:val="24"/>
          <w:lang w:val="fr-TG"/>
        </w:rPr>
      </w:pPr>
      <w:r w:rsidRPr="00C73AE0">
        <w:rPr>
          <w:rFonts w:cs="Arial"/>
          <w:szCs w:val="24"/>
          <w:lang w:val="fr-TG"/>
        </w:rPr>
        <w:t xml:space="preserve">Nous prévoyons une durée totale de </w:t>
      </w:r>
      <w:r w:rsidRPr="00C73AE0">
        <w:rPr>
          <w:rFonts w:cs="Arial"/>
          <w:b/>
          <w:bCs/>
          <w:szCs w:val="24"/>
          <w:lang w:val="fr-TG"/>
        </w:rPr>
        <w:t>2 mois</w:t>
      </w:r>
      <w:r w:rsidRPr="00C73AE0">
        <w:rPr>
          <w:rFonts w:cs="Arial"/>
          <w:szCs w:val="24"/>
          <w:lang w:val="fr-TG"/>
        </w:rPr>
        <w:t xml:space="preserve">, incluant une montée en compétence sur la stack (NestJS, Next.js, </w:t>
      </w:r>
      <w:r w:rsidR="00626A8C">
        <w:rPr>
          <w:rFonts w:cs="Arial"/>
          <w:szCs w:val="24"/>
          <w:lang w:val="fr-TG"/>
        </w:rPr>
        <w:t>TypeORM</w:t>
      </w:r>
      <w:r w:rsidRPr="00C73AE0">
        <w:rPr>
          <w:rFonts w:cs="Arial"/>
          <w:szCs w:val="24"/>
          <w:lang w:val="fr-TG"/>
        </w:rPr>
        <w:t>, XState, BullMQ) directement intégrée aux deux premières semaines plutôt que traitée comme une phase à part détachée du développement — chaque notion apprise est mise en pratique immédiatement sur le projet.</w:t>
      </w:r>
    </w:p>
    <w:tbl>
      <w:tblPr>
        <w:tblStyle w:val="Grilledutableau"/>
        <w:tblW w:w="0" w:type="auto"/>
        <w:tblLook w:val="04A0" w:firstRow="1" w:lastRow="0" w:firstColumn="1" w:lastColumn="0" w:noHBand="0" w:noVBand="1"/>
      </w:tblPr>
      <w:tblGrid>
        <w:gridCol w:w="1204"/>
        <w:gridCol w:w="2211"/>
        <w:gridCol w:w="5645"/>
      </w:tblGrid>
      <w:tr w:rsidR="00C73AE0" w:rsidRPr="00C73AE0" w14:paraId="70A32500" w14:textId="77777777" w:rsidTr="00C73AE0">
        <w:tc>
          <w:tcPr>
            <w:tcW w:w="0" w:type="auto"/>
            <w:hideMark/>
          </w:tcPr>
          <w:p w14:paraId="788E33E2" w14:textId="77777777" w:rsidR="00C73AE0" w:rsidRPr="00C73AE0" w:rsidRDefault="00C73AE0" w:rsidP="00C73AE0">
            <w:pPr>
              <w:rPr>
                <w:rFonts w:cs="Arial"/>
                <w:b/>
                <w:bCs/>
                <w:szCs w:val="24"/>
                <w:lang w:val="fr-TG"/>
              </w:rPr>
            </w:pPr>
            <w:r w:rsidRPr="00C73AE0">
              <w:rPr>
                <w:rFonts w:cs="Arial"/>
                <w:b/>
                <w:bCs/>
                <w:szCs w:val="24"/>
                <w:lang w:val="fr-TG"/>
              </w:rPr>
              <w:t>Semaine</w:t>
            </w:r>
          </w:p>
        </w:tc>
        <w:tc>
          <w:tcPr>
            <w:tcW w:w="0" w:type="auto"/>
            <w:hideMark/>
          </w:tcPr>
          <w:p w14:paraId="02695BCB" w14:textId="77777777" w:rsidR="00C73AE0" w:rsidRPr="00C73AE0" w:rsidRDefault="00C73AE0" w:rsidP="00C73AE0">
            <w:pPr>
              <w:rPr>
                <w:rFonts w:cs="Arial"/>
                <w:b/>
                <w:bCs/>
                <w:szCs w:val="24"/>
                <w:lang w:val="fr-TG"/>
              </w:rPr>
            </w:pPr>
            <w:r w:rsidRPr="00C73AE0">
              <w:rPr>
                <w:rFonts w:cs="Arial"/>
                <w:b/>
                <w:bCs/>
                <w:szCs w:val="24"/>
                <w:lang w:val="fr-TG"/>
              </w:rPr>
              <w:t>Phase</w:t>
            </w:r>
          </w:p>
        </w:tc>
        <w:tc>
          <w:tcPr>
            <w:tcW w:w="0" w:type="auto"/>
            <w:hideMark/>
          </w:tcPr>
          <w:p w14:paraId="1EF3236F" w14:textId="77777777" w:rsidR="00C73AE0" w:rsidRPr="00C73AE0" w:rsidRDefault="00C73AE0" w:rsidP="00C73AE0">
            <w:pPr>
              <w:rPr>
                <w:rFonts w:cs="Arial"/>
                <w:b/>
                <w:bCs/>
                <w:szCs w:val="24"/>
                <w:lang w:val="fr-TG"/>
              </w:rPr>
            </w:pPr>
            <w:r w:rsidRPr="00C73AE0">
              <w:rPr>
                <w:rFonts w:cs="Arial"/>
                <w:b/>
                <w:bCs/>
                <w:szCs w:val="24"/>
                <w:lang w:val="fr-TG"/>
              </w:rPr>
              <w:t>Livrables</w:t>
            </w:r>
          </w:p>
        </w:tc>
      </w:tr>
      <w:tr w:rsidR="00C73AE0" w:rsidRPr="00C73AE0" w14:paraId="392C277F" w14:textId="77777777" w:rsidTr="00C73AE0">
        <w:tc>
          <w:tcPr>
            <w:tcW w:w="0" w:type="auto"/>
            <w:hideMark/>
          </w:tcPr>
          <w:p w14:paraId="3DCF7360" w14:textId="77777777" w:rsidR="00C73AE0" w:rsidRPr="00C73AE0" w:rsidRDefault="00C73AE0" w:rsidP="00C73AE0">
            <w:pPr>
              <w:rPr>
                <w:rFonts w:cs="Arial"/>
                <w:szCs w:val="24"/>
                <w:lang w:val="fr-TG"/>
              </w:rPr>
            </w:pPr>
            <w:r w:rsidRPr="00C73AE0">
              <w:rPr>
                <w:rFonts w:cs="Arial"/>
                <w:b/>
                <w:bCs/>
                <w:szCs w:val="24"/>
                <w:lang w:val="fr-TG"/>
              </w:rPr>
              <w:t>S1</w:t>
            </w:r>
          </w:p>
        </w:tc>
        <w:tc>
          <w:tcPr>
            <w:tcW w:w="0" w:type="auto"/>
            <w:hideMark/>
          </w:tcPr>
          <w:p w14:paraId="5A8A05D0" w14:textId="77777777" w:rsidR="00C73AE0" w:rsidRPr="00C73AE0" w:rsidRDefault="00C73AE0" w:rsidP="00C73AE0">
            <w:pPr>
              <w:rPr>
                <w:rFonts w:cs="Arial"/>
                <w:szCs w:val="24"/>
                <w:lang w:val="fr-TG"/>
              </w:rPr>
            </w:pPr>
            <w:r w:rsidRPr="00C73AE0">
              <w:rPr>
                <w:rFonts w:cs="Arial"/>
                <w:szCs w:val="24"/>
                <w:lang w:val="fr-TG"/>
              </w:rPr>
              <w:t>Cadrage, conception &amp; prise en main de la stack</w:t>
            </w:r>
          </w:p>
        </w:tc>
        <w:tc>
          <w:tcPr>
            <w:tcW w:w="0" w:type="auto"/>
            <w:hideMark/>
          </w:tcPr>
          <w:p w14:paraId="7C0DD187" w14:textId="1A967DA4" w:rsidR="00C73AE0" w:rsidRPr="00C73AE0" w:rsidRDefault="00C73AE0" w:rsidP="00C73AE0">
            <w:pPr>
              <w:rPr>
                <w:rFonts w:cs="Arial"/>
                <w:szCs w:val="24"/>
                <w:lang w:val="fr-TG"/>
              </w:rPr>
            </w:pPr>
            <w:r w:rsidRPr="00C73AE0">
              <w:rPr>
                <w:rFonts w:cs="Arial"/>
                <w:szCs w:val="24"/>
                <w:lang w:val="fr-TG"/>
              </w:rPr>
              <w:t xml:space="preserve">Spécifications fonctionnelles détaillées, modèle de données (schéma </w:t>
            </w:r>
            <w:r w:rsidR="00626A8C">
              <w:rPr>
                <w:rFonts w:cs="Arial"/>
                <w:szCs w:val="24"/>
                <w:lang w:val="fr-TG"/>
              </w:rPr>
              <w:t>TypeORM</w:t>
            </w:r>
            <w:r w:rsidRPr="00C73AE0">
              <w:rPr>
                <w:rFonts w:cs="Arial"/>
                <w:szCs w:val="24"/>
                <w:lang w:val="fr-TG"/>
              </w:rPr>
              <w:t>), maquettes UI (wireframes des écrans clés : login, dashboard, création de ticket), initialisation des dépôts Git, premiers tutoriels pratiques NestJS/Next.js appliqués à un mini-module du projet (ex. endpoint /health + page d'accueil)</w:t>
            </w:r>
          </w:p>
        </w:tc>
      </w:tr>
      <w:tr w:rsidR="00C73AE0" w:rsidRPr="00C73AE0" w14:paraId="61F669A4" w14:textId="77777777" w:rsidTr="00C73AE0">
        <w:tc>
          <w:tcPr>
            <w:tcW w:w="0" w:type="auto"/>
            <w:hideMark/>
          </w:tcPr>
          <w:p w14:paraId="6DF40BED" w14:textId="77777777" w:rsidR="00C73AE0" w:rsidRPr="00C73AE0" w:rsidRDefault="00C73AE0" w:rsidP="00C73AE0">
            <w:pPr>
              <w:rPr>
                <w:rFonts w:cs="Arial"/>
                <w:szCs w:val="24"/>
                <w:lang w:val="fr-TG"/>
              </w:rPr>
            </w:pPr>
            <w:r w:rsidRPr="00C73AE0">
              <w:rPr>
                <w:rFonts w:cs="Arial"/>
                <w:b/>
                <w:bCs/>
                <w:szCs w:val="24"/>
                <w:lang w:val="fr-TG"/>
              </w:rPr>
              <w:t>S2</w:t>
            </w:r>
          </w:p>
        </w:tc>
        <w:tc>
          <w:tcPr>
            <w:tcW w:w="0" w:type="auto"/>
            <w:hideMark/>
          </w:tcPr>
          <w:p w14:paraId="467A664D" w14:textId="77777777" w:rsidR="00C73AE0" w:rsidRPr="00C73AE0" w:rsidRDefault="00C73AE0" w:rsidP="00C73AE0">
            <w:pPr>
              <w:rPr>
                <w:rFonts w:cs="Arial"/>
                <w:szCs w:val="24"/>
                <w:lang w:val="fr-TG"/>
              </w:rPr>
            </w:pPr>
            <w:r w:rsidRPr="00C73AE0">
              <w:rPr>
                <w:rFonts w:cs="Arial"/>
                <w:szCs w:val="24"/>
                <w:lang w:val="fr-TG"/>
              </w:rPr>
              <w:t>Socle technique &amp; apprentissage ciblé</w:t>
            </w:r>
          </w:p>
        </w:tc>
        <w:tc>
          <w:tcPr>
            <w:tcW w:w="0" w:type="auto"/>
            <w:hideMark/>
          </w:tcPr>
          <w:p w14:paraId="60B384B1" w14:textId="3203D654" w:rsidR="00C73AE0" w:rsidRPr="00C73AE0" w:rsidRDefault="00C73AE0" w:rsidP="00C73AE0">
            <w:pPr>
              <w:rPr>
                <w:rFonts w:cs="Arial"/>
                <w:szCs w:val="24"/>
                <w:lang w:val="fr-TG"/>
              </w:rPr>
            </w:pPr>
            <w:r w:rsidRPr="00C73AE0">
              <w:rPr>
                <w:rFonts w:cs="Arial"/>
                <w:szCs w:val="24"/>
                <w:lang w:val="fr-TG"/>
              </w:rPr>
              <w:t xml:space="preserve">Configuration NestJS + </w:t>
            </w:r>
            <w:r w:rsidR="00626A8C">
              <w:rPr>
                <w:rFonts w:cs="Arial"/>
                <w:szCs w:val="24"/>
                <w:lang w:val="fr-TG"/>
              </w:rPr>
              <w:t>TypeORM</w:t>
            </w:r>
            <w:r w:rsidRPr="00C73AE0">
              <w:rPr>
                <w:rFonts w:cs="Arial"/>
                <w:szCs w:val="24"/>
                <w:lang w:val="fr-TG"/>
              </w:rPr>
              <w:t xml:space="preserve"> + PostgreSQL (installation locale), mise en place de l'authentification JWT (stratégies passport-jwt), modèles de données (User, Ticket, Compétence, Notification), migrations initiales, prise en main de XState sur un cas simple (machine à deux/trois états) avant de l'appliquer au cycle de vie complet du ticket</w:t>
            </w:r>
          </w:p>
        </w:tc>
      </w:tr>
      <w:tr w:rsidR="00C73AE0" w:rsidRPr="00C73AE0" w14:paraId="1B1AEEFE" w14:textId="77777777" w:rsidTr="00C73AE0">
        <w:tc>
          <w:tcPr>
            <w:tcW w:w="0" w:type="auto"/>
            <w:hideMark/>
          </w:tcPr>
          <w:p w14:paraId="453FB5A2" w14:textId="77777777" w:rsidR="00C73AE0" w:rsidRPr="00C73AE0" w:rsidRDefault="00C73AE0" w:rsidP="00C73AE0">
            <w:pPr>
              <w:rPr>
                <w:rFonts w:cs="Arial"/>
                <w:szCs w:val="24"/>
                <w:lang w:val="fr-TG"/>
              </w:rPr>
            </w:pPr>
            <w:r w:rsidRPr="00C73AE0">
              <w:rPr>
                <w:rFonts w:cs="Arial"/>
                <w:b/>
                <w:bCs/>
                <w:szCs w:val="24"/>
                <w:lang w:val="fr-TG"/>
              </w:rPr>
              <w:t>S3</w:t>
            </w:r>
          </w:p>
        </w:tc>
        <w:tc>
          <w:tcPr>
            <w:tcW w:w="0" w:type="auto"/>
            <w:hideMark/>
          </w:tcPr>
          <w:p w14:paraId="3827E7C3" w14:textId="77777777" w:rsidR="00C73AE0" w:rsidRPr="00C73AE0" w:rsidRDefault="00C73AE0" w:rsidP="00C73AE0">
            <w:pPr>
              <w:rPr>
                <w:rFonts w:cs="Arial"/>
                <w:szCs w:val="24"/>
                <w:lang w:val="fr-TG"/>
              </w:rPr>
            </w:pPr>
            <w:r w:rsidRPr="00C73AE0">
              <w:rPr>
                <w:rFonts w:cs="Arial"/>
                <w:szCs w:val="24"/>
                <w:lang w:val="fr-TG"/>
              </w:rPr>
              <w:t>Backend — Gestion des tickets</w:t>
            </w:r>
          </w:p>
        </w:tc>
        <w:tc>
          <w:tcPr>
            <w:tcW w:w="0" w:type="auto"/>
            <w:hideMark/>
          </w:tcPr>
          <w:p w14:paraId="6DF2EA7F" w14:textId="77777777" w:rsidR="00C73AE0" w:rsidRPr="00C73AE0" w:rsidRDefault="00C73AE0" w:rsidP="00C73AE0">
            <w:pPr>
              <w:rPr>
                <w:rFonts w:cs="Arial"/>
                <w:szCs w:val="24"/>
                <w:lang w:val="fr-TG"/>
              </w:rPr>
            </w:pPr>
            <w:r w:rsidRPr="00C73AE0">
              <w:rPr>
                <w:rFonts w:cs="Arial"/>
                <w:szCs w:val="24"/>
                <w:lang w:val="fr-TG"/>
              </w:rPr>
              <w:t>Endpoints CRUD tickets, machine à états XState complète (ticketStatusMachine) intégrée à la couche service, guards de permissions par rôle, tests unitaires des services et contrôleurs (Jest)</w:t>
            </w:r>
          </w:p>
        </w:tc>
      </w:tr>
      <w:tr w:rsidR="00C73AE0" w:rsidRPr="00C73AE0" w14:paraId="543C0F30" w14:textId="77777777" w:rsidTr="00C73AE0">
        <w:tc>
          <w:tcPr>
            <w:tcW w:w="0" w:type="auto"/>
            <w:hideMark/>
          </w:tcPr>
          <w:p w14:paraId="734F4CA1" w14:textId="77777777" w:rsidR="00C73AE0" w:rsidRPr="00C73AE0" w:rsidRDefault="00C73AE0" w:rsidP="00C73AE0">
            <w:pPr>
              <w:rPr>
                <w:rFonts w:cs="Arial"/>
                <w:szCs w:val="24"/>
                <w:lang w:val="fr-TG"/>
              </w:rPr>
            </w:pPr>
            <w:r w:rsidRPr="00C73AE0">
              <w:rPr>
                <w:rFonts w:cs="Arial"/>
                <w:b/>
                <w:bCs/>
                <w:szCs w:val="24"/>
                <w:lang w:val="fr-TG"/>
              </w:rPr>
              <w:lastRenderedPageBreak/>
              <w:t>S4</w:t>
            </w:r>
          </w:p>
        </w:tc>
        <w:tc>
          <w:tcPr>
            <w:tcW w:w="0" w:type="auto"/>
            <w:hideMark/>
          </w:tcPr>
          <w:p w14:paraId="443BABD5" w14:textId="77777777" w:rsidR="00C73AE0" w:rsidRPr="00C73AE0" w:rsidRDefault="00C73AE0" w:rsidP="00C73AE0">
            <w:pPr>
              <w:rPr>
                <w:rFonts w:cs="Arial"/>
                <w:szCs w:val="24"/>
                <w:lang w:val="fr-TG"/>
              </w:rPr>
            </w:pPr>
            <w:r w:rsidRPr="00C73AE0">
              <w:rPr>
                <w:rFonts w:cs="Arial"/>
                <w:szCs w:val="24"/>
                <w:lang w:val="fr-TG"/>
              </w:rPr>
              <w:t>Backend — Affectation &amp; notifications</w:t>
            </w:r>
          </w:p>
        </w:tc>
        <w:tc>
          <w:tcPr>
            <w:tcW w:w="0" w:type="auto"/>
            <w:hideMark/>
          </w:tcPr>
          <w:p w14:paraId="403BE139" w14:textId="77777777" w:rsidR="00C73AE0" w:rsidRPr="00C73AE0" w:rsidRDefault="00C73AE0" w:rsidP="00C73AE0">
            <w:pPr>
              <w:rPr>
                <w:rFonts w:cs="Arial"/>
                <w:szCs w:val="24"/>
                <w:lang w:val="fr-TG"/>
              </w:rPr>
            </w:pPr>
            <w:r w:rsidRPr="00C73AE0">
              <w:rPr>
                <w:rFonts w:cs="Arial"/>
                <w:szCs w:val="24"/>
                <w:lang w:val="fr-TG"/>
              </w:rPr>
              <w:t>Logique d'affectation (manuelle + suggestion automatique), événements internes NestJS pour déclenchement des notifications, intégration BullMQ + Redis pour l'envoi asynchrone, prise en main de Nodemailer</w:t>
            </w:r>
          </w:p>
        </w:tc>
      </w:tr>
      <w:tr w:rsidR="00C73AE0" w:rsidRPr="00C73AE0" w14:paraId="567CE897" w14:textId="77777777" w:rsidTr="00C73AE0">
        <w:tc>
          <w:tcPr>
            <w:tcW w:w="0" w:type="auto"/>
            <w:hideMark/>
          </w:tcPr>
          <w:p w14:paraId="1F1F8938" w14:textId="77777777" w:rsidR="00C73AE0" w:rsidRPr="00C73AE0" w:rsidRDefault="00C73AE0" w:rsidP="00C73AE0">
            <w:pPr>
              <w:rPr>
                <w:rFonts w:cs="Arial"/>
                <w:szCs w:val="24"/>
                <w:lang w:val="fr-TG"/>
              </w:rPr>
            </w:pPr>
            <w:r w:rsidRPr="00C73AE0">
              <w:rPr>
                <w:rFonts w:cs="Arial"/>
                <w:b/>
                <w:bCs/>
                <w:szCs w:val="24"/>
                <w:lang w:val="fr-TG"/>
              </w:rPr>
              <w:t>S5</w:t>
            </w:r>
          </w:p>
        </w:tc>
        <w:tc>
          <w:tcPr>
            <w:tcW w:w="0" w:type="auto"/>
            <w:hideMark/>
          </w:tcPr>
          <w:p w14:paraId="17DFE896" w14:textId="77777777" w:rsidR="00C73AE0" w:rsidRPr="00C73AE0" w:rsidRDefault="00C73AE0" w:rsidP="00C73AE0">
            <w:pPr>
              <w:rPr>
                <w:rFonts w:cs="Arial"/>
                <w:szCs w:val="24"/>
                <w:lang w:val="fr-TG"/>
              </w:rPr>
            </w:pPr>
            <w:r w:rsidRPr="00C73AE0">
              <w:rPr>
                <w:rFonts w:cs="Arial"/>
                <w:szCs w:val="24"/>
                <w:lang w:val="fr-TG"/>
              </w:rPr>
              <w:t>Frontend — Socle &amp; authentification</w:t>
            </w:r>
          </w:p>
        </w:tc>
        <w:tc>
          <w:tcPr>
            <w:tcW w:w="0" w:type="auto"/>
            <w:hideMark/>
          </w:tcPr>
          <w:p w14:paraId="03EA81A9" w14:textId="77777777" w:rsidR="00C73AE0" w:rsidRPr="00C73AE0" w:rsidRDefault="00C73AE0" w:rsidP="00C73AE0">
            <w:pPr>
              <w:rPr>
                <w:rFonts w:cs="Arial"/>
                <w:szCs w:val="24"/>
                <w:lang w:val="fr-TG"/>
              </w:rPr>
            </w:pPr>
            <w:r w:rsidRPr="00C73AE0">
              <w:rPr>
                <w:rFonts w:cs="Arial"/>
                <w:szCs w:val="24"/>
                <w:lang w:val="fr-TG"/>
              </w:rPr>
              <w:t>Setup Next.js + Tailwind, écrans de connexion/inscription, gestion du token (intercepteurs, refresh automatique), routes protégées par rôle (middleware Next.js), intégration de la machine XState côté client pour piloter l'affichage des actions selon le statut du ticket</w:t>
            </w:r>
          </w:p>
        </w:tc>
      </w:tr>
      <w:tr w:rsidR="00C73AE0" w:rsidRPr="00C73AE0" w14:paraId="70EE1113" w14:textId="77777777" w:rsidTr="00C73AE0">
        <w:tc>
          <w:tcPr>
            <w:tcW w:w="0" w:type="auto"/>
            <w:hideMark/>
          </w:tcPr>
          <w:p w14:paraId="10F3CB8A" w14:textId="77777777" w:rsidR="00C73AE0" w:rsidRPr="00C73AE0" w:rsidRDefault="00C73AE0" w:rsidP="00C73AE0">
            <w:pPr>
              <w:rPr>
                <w:rFonts w:cs="Arial"/>
                <w:szCs w:val="24"/>
                <w:lang w:val="fr-TG"/>
              </w:rPr>
            </w:pPr>
            <w:r w:rsidRPr="00C73AE0">
              <w:rPr>
                <w:rFonts w:cs="Arial"/>
                <w:b/>
                <w:bCs/>
                <w:szCs w:val="24"/>
                <w:lang w:val="fr-TG"/>
              </w:rPr>
              <w:t>S6</w:t>
            </w:r>
          </w:p>
        </w:tc>
        <w:tc>
          <w:tcPr>
            <w:tcW w:w="0" w:type="auto"/>
            <w:hideMark/>
          </w:tcPr>
          <w:p w14:paraId="73D42913" w14:textId="77777777" w:rsidR="00C73AE0" w:rsidRPr="00C73AE0" w:rsidRDefault="00C73AE0" w:rsidP="00C73AE0">
            <w:pPr>
              <w:rPr>
                <w:rFonts w:cs="Arial"/>
                <w:szCs w:val="24"/>
                <w:lang w:val="fr-TG"/>
              </w:rPr>
            </w:pPr>
            <w:r w:rsidRPr="00C73AE0">
              <w:rPr>
                <w:rFonts w:cs="Arial"/>
                <w:szCs w:val="24"/>
                <w:lang w:val="fr-TG"/>
              </w:rPr>
              <w:t>Frontend — Tickets &amp; dashboard</w:t>
            </w:r>
          </w:p>
        </w:tc>
        <w:tc>
          <w:tcPr>
            <w:tcW w:w="0" w:type="auto"/>
            <w:hideMark/>
          </w:tcPr>
          <w:p w14:paraId="2D38A3BB" w14:textId="77777777" w:rsidR="00C73AE0" w:rsidRPr="00C73AE0" w:rsidRDefault="00C73AE0" w:rsidP="00C73AE0">
            <w:pPr>
              <w:rPr>
                <w:rFonts w:cs="Arial"/>
                <w:szCs w:val="24"/>
                <w:lang w:val="fr-TG"/>
              </w:rPr>
            </w:pPr>
            <w:r w:rsidRPr="00C73AE0">
              <w:rPr>
                <w:rFonts w:cs="Arial"/>
                <w:szCs w:val="24"/>
                <w:lang w:val="fr-TG"/>
              </w:rPr>
              <w:t>Écrans de création/liste/détail de ticket, dashboard par rôle avec premiers graphiques (Recharts), intégration des notifications in-app</w:t>
            </w:r>
          </w:p>
        </w:tc>
      </w:tr>
      <w:tr w:rsidR="00C73AE0" w:rsidRPr="00C73AE0" w14:paraId="4E6E53F4" w14:textId="77777777" w:rsidTr="00C73AE0">
        <w:tc>
          <w:tcPr>
            <w:tcW w:w="0" w:type="auto"/>
            <w:hideMark/>
          </w:tcPr>
          <w:p w14:paraId="7812056D" w14:textId="77777777" w:rsidR="00C73AE0" w:rsidRPr="00C73AE0" w:rsidRDefault="00C73AE0" w:rsidP="00C73AE0">
            <w:pPr>
              <w:rPr>
                <w:rFonts w:cs="Arial"/>
                <w:szCs w:val="24"/>
                <w:lang w:val="fr-TG"/>
              </w:rPr>
            </w:pPr>
            <w:r w:rsidRPr="00C73AE0">
              <w:rPr>
                <w:rFonts w:cs="Arial"/>
                <w:b/>
                <w:bCs/>
                <w:szCs w:val="24"/>
                <w:lang w:val="fr-TG"/>
              </w:rPr>
              <w:t>S7</w:t>
            </w:r>
          </w:p>
        </w:tc>
        <w:tc>
          <w:tcPr>
            <w:tcW w:w="0" w:type="auto"/>
            <w:hideMark/>
          </w:tcPr>
          <w:p w14:paraId="66672CCB" w14:textId="77777777" w:rsidR="00C73AE0" w:rsidRPr="00C73AE0" w:rsidRDefault="00C73AE0" w:rsidP="00C73AE0">
            <w:pPr>
              <w:rPr>
                <w:rFonts w:cs="Arial"/>
                <w:szCs w:val="24"/>
                <w:lang w:val="fr-TG"/>
              </w:rPr>
            </w:pPr>
            <w:r w:rsidRPr="00C73AE0">
              <w:rPr>
                <w:rFonts w:cs="Arial"/>
                <w:szCs w:val="24"/>
                <w:lang w:val="fr-TG"/>
              </w:rPr>
              <w:t>Statistiques, exports &amp; finitions UI</w:t>
            </w:r>
          </w:p>
        </w:tc>
        <w:tc>
          <w:tcPr>
            <w:tcW w:w="0" w:type="auto"/>
            <w:hideMark/>
          </w:tcPr>
          <w:p w14:paraId="1F2E4DE0" w14:textId="77777777" w:rsidR="00C73AE0" w:rsidRPr="00C73AE0" w:rsidRDefault="00C73AE0" w:rsidP="00C73AE0">
            <w:pPr>
              <w:rPr>
                <w:rFonts w:cs="Arial"/>
                <w:szCs w:val="24"/>
                <w:lang w:val="fr-TG"/>
              </w:rPr>
            </w:pPr>
            <w:r w:rsidRPr="00C73AE0">
              <w:rPr>
                <w:rFonts w:cs="Arial"/>
                <w:szCs w:val="24"/>
                <w:lang w:val="fr-TG"/>
              </w:rPr>
              <w:t>Endpoints d'agrégation pour les statistiques (Prisma groupBy), export CSV/PDF, responsive design finalisé (tests mobile/tablette), documentation API (Swagger via @nestjs/swagger)</w:t>
            </w:r>
          </w:p>
        </w:tc>
      </w:tr>
      <w:tr w:rsidR="00C73AE0" w:rsidRPr="00C73AE0" w14:paraId="3ECFB187" w14:textId="77777777" w:rsidTr="00C73AE0">
        <w:tc>
          <w:tcPr>
            <w:tcW w:w="0" w:type="auto"/>
            <w:hideMark/>
          </w:tcPr>
          <w:p w14:paraId="79979FB6" w14:textId="77777777" w:rsidR="00C73AE0" w:rsidRPr="00C73AE0" w:rsidRDefault="00C73AE0" w:rsidP="00C73AE0">
            <w:pPr>
              <w:rPr>
                <w:rFonts w:cs="Arial"/>
                <w:szCs w:val="24"/>
                <w:lang w:val="fr-TG"/>
              </w:rPr>
            </w:pPr>
            <w:r w:rsidRPr="00C73AE0">
              <w:rPr>
                <w:rFonts w:cs="Arial"/>
                <w:b/>
                <w:bCs/>
                <w:szCs w:val="24"/>
                <w:lang w:val="fr-TG"/>
              </w:rPr>
              <w:t>S8</w:t>
            </w:r>
          </w:p>
        </w:tc>
        <w:tc>
          <w:tcPr>
            <w:tcW w:w="0" w:type="auto"/>
            <w:hideMark/>
          </w:tcPr>
          <w:p w14:paraId="48D714C9" w14:textId="77777777" w:rsidR="00C73AE0" w:rsidRPr="00C73AE0" w:rsidRDefault="00C73AE0" w:rsidP="00C73AE0">
            <w:pPr>
              <w:rPr>
                <w:rFonts w:cs="Arial"/>
                <w:szCs w:val="24"/>
                <w:lang w:val="fr-TG"/>
              </w:rPr>
            </w:pPr>
            <w:r w:rsidRPr="00C73AE0">
              <w:rPr>
                <w:rFonts w:cs="Arial"/>
                <w:szCs w:val="24"/>
                <w:lang w:val="fr-TG"/>
              </w:rPr>
              <w:t>Tests, recette &amp; mise en production</w:t>
            </w:r>
          </w:p>
        </w:tc>
        <w:tc>
          <w:tcPr>
            <w:tcW w:w="0" w:type="auto"/>
            <w:hideMark/>
          </w:tcPr>
          <w:p w14:paraId="7E452CAC" w14:textId="77777777" w:rsidR="00C73AE0" w:rsidRPr="00C73AE0" w:rsidRDefault="00C73AE0" w:rsidP="00C73AE0">
            <w:pPr>
              <w:rPr>
                <w:rFonts w:cs="Arial"/>
                <w:szCs w:val="24"/>
                <w:lang w:val="fr-TG"/>
              </w:rPr>
            </w:pPr>
            <w:r w:rsidRPr="00C73AE0">
              <w:rPr>
                <w:rFonts w:cs="Arial"/>
                <w:szCs w:val="24"/>
                <w:lang w:val="fr-TG"/>
              </w:rPr>
              <w:t>Tests d'intégration end-to-end, tests de charge, recette utilisateur (UAT), correction des anomalies, déploiement en environnement de production, rédaction du manuel utilisateur</w:t>
            </w:r>
          </w:p>
        </w:tc>
      </w:tr>
    </w:tbl>
    <w:p w14:paraId="40DA6960" w14:textId="34DA81BF" w:rsidR="00C73AE0" w:rsidRPr="00C73AE0" w:rsidRDefault="00C73AE0" w:rsidP="00C73AE0">
      <w:pPr>
        <w:rPr>
          <w:rFonts w:cs="Arial"/>
          <w:szCs w:val="24"/>
          <w:lang w:val="fr-TG"/>
        </w:rPr>
      </w:pPr>
    </w:p>
    <w:p w14:paraId="16095FD8" w14:textId="77777777" w:rsidR="00C73AE0" w:rsidRPr="00C73AE0" w:rsidRDefault="00C73AE0" w:rsidP="00C73AE0">
      <w:pPr>
        <w:pStyle w:val="Titre2"/>
        <w:rPr>
          <w:lang w:val="fr-TG"/>
        </w:rPr>
      </w:pPr>
      <w:bookmarkStart w:id="25" w:name="_Toc236041402"/>
      <w:bookmarkStart w:id="26" w:name="_Toc236041416"/>
      <w:r w:rsidRPr="00C73AE0">
        <w:rPr>
          <w:lang w:val="fr-TG"/>
        </w:rPr>
        <w:lastRenderedPageBreak/>
        <w:t>8. Critères de validation</w:t>
      </w:r>
      <w:bookmarkEnd w:id="25"/>
      <w:bookmarkEnd w:id="26"/>
    </w:p>
    <w:p w14:paraId="00AE9E64" w14:textId="77777777" w:rsidR="00C73AE0" w:rsidRPr="00C73AE0" w:rsidRDefault="00C73AE0" w:rsidP="00C73AE0">
      <w:pPr>
        <w:pStyle w:val="Titre3"/>
        <w:rPr>
          <w:lang w:val="fr-TG"/>
        </w:rPr>
      </w:pPr>
      <w:r w:rsidRPr="00C73AE0">
        <w:rPr>
          <w:lang w:val="fr-TG"/>
        </w:rPr>
        <w:t>8.1 Tests techniques</w:t>
      </w:r>
    </w:p>
    <w:p w14:paraId="45FF094A" w14:textId="77777777" w:rsidR="00C73AE0" w:rsidRPr="00C73AE0" w:rsidRDefault="00C73AE0">
      <w:pPr>
        <w:numPr>
          <w:ilvl w:val="0"/>
          <w:numId w:val="15"/>
        </w:numPr>
        <w:rPr>
          <w:rFonts w:cs="Arial"/>
          <w:szCs w:val="24"/>
          <w:lang w:val="fr-TG"/>
        </w:rPr>
      </w:pPr>
      <w:r w:rsidRPr="00C73AE0">
        <w:rPr>
          <w:rFonts w:cs="Arial"/>
          <w:b/>
          <w:bCs/>
          <w:szCs w:val="24"/>
          <w:lang w:val="fr-TG"/>
        </w:rPr>
        <w:t>Tests unitaires backend</w:t>
      </w:r>
      <w:r w:rsidRPr="00C73AE0">
        <w:rPr>
          <w:rFonts w:cs="Arial"/>
          <w:szCs w:val="24"/>
          <w:lang w:val="fr-TG"/>
        </w:rPr>
        <w:t xml:space="preserve"> : couverture ≥ 80 % sur les services, guards et pipes de validation critiques (via Jest, intégré nativement à NestJS).</w:t>
      </w:r>
    </w:p>
    <w:p w14:paraId="6414471B" w14:textId="77777777" w:rsidR="00C73AE0" w:rsidRPr="00C73AE0" w:rsidRDefault="00C73AE0">
      <w:pPr>
        <w:numPr>
          <w:ilvl w:val="0"/>
          <w:numId w:val="15"/>
        </w:numPr>
        <w:rPr>
          <w:rFonts w:cs="Arial"/>
          <w:szCs w:val="24"/>
          <w:lang w:val="fr-TG"/>
        </w:rPr>
      </w:pPr>
      <w:r w:rsidRPr="00C73AE0">
        <w:rPr>
          <w:rFonts w:cs="Arial"/>
          <w:b/>
          <w:bCs/>
          <w:szCs w:val="24"/>
          <w:lang w:val="fr-TG"/>
        </w:rPr>
        <w:t>Tests d'intégration API</w:t>
      </w:r>
      <w:r w:rsidRPr="00C73AE0">
        <w:rPr>
          <w:rFonts w:cs="Arial"/>
          <w:szCs w:val="24"/>
          <w:lang w:val="fr-TG"/>
        </w:rPr>
        <w:t xml:space="preserve"> : validation des scénarios de bout en bout (création de ticket → affectation → changement de statut → notification) via Jest + Supertest.</w:t>
      </w:r>
    </w:p>
    <w:p w14:paraId="78F8B956" w14:textId="77777777" w:rsidR="00C73AE0" w:rsidRPr="00C73AE0" w:rsidRDefault="00C73AE0">
      <w:pPr>
        <w:numPr>
          <w:ilvl w:val="0"/>
          <w:numId w:val="15"/>
        </w:numPr>
        <w:rPr>
          <w:rFonts w:cs="Arial"/>
          <w:szCs w:val="24"/>
          <w:lang w:val="fr-TG"/>
        </w:rPr>
      </w:pPr>
      <w:r w:rsidRPr="00C73AE0">
        <w:rPr>
          <w:rFonts w:cs="Arial"/>
          <w:b/>
          <w:bCs/>
          <w:szCs w:val="24"/>
          <w:lang w:val="fr-TG"/>
        </w:rPr>
        <w:t>Tests frontend</w:t>
      </w:r>
      <w:r w:rsidRPr="00C73AE0">
        <w:rPr>
          <w:rFonts w:cs="Arial"/>
          <w:szCs w:val="24"/>
          <w:lang w:val="fr-TG"/>
        </w:rPr>
        <w:t xml:space="preserve"> : tests de composants React/Next.js (React Testing Library) sur les formulaires critiques (connexion, création de ticket) et tests end-to-end (Cypress ou Playwright) sur les parcours principaux par rôle.</w:t>
      </w:r>
    </w:p>
    <w:p w14:paraId="78EB12F9" w14:textId="77777777" w:rsidR="00C73AE0" w:rsidRPr="00C73AE0" w:rsidRDefault="00C73AE0">
      <w:pPr>
        <w:numPr>
          <w:ilvl w:val="0"/>
          <w:numId w:val="15"/>
        </w:numPr>
        <w:rPr>
          <w:rFonts w:cs="Arial"/>
          <w:szCs w:val="24"/>
          <w:lang w:val="fr-TG"/>
        </w:rPr>
      </w:pPr>
      <w:r w:rsidRPr="00C73AE0">
        <w:rPr>
          <w:rFonts w:cs="Arial"/>
          <w:b/>
          <w:bCs/>
          <w:szCs w:val="24"/>
          <w:lang w:val="fr-TG"/>
        </w:rPr>
        <w:t>Tests de charge</w:t>
      </w:r>
      <w:r w:rsidRPr="00C73AE0">
        <w:rPr>
          <w:rFonts w:cs="Arial"/>
          <w:szCs w:val="24"/>
          <w:lang w:val="fr-TG"/>
        </w:rPr>
        <w:t xml:space="preserve"> : simulation de 50 utilisateurs simultanés (k6 ou Artillery) pour valider le respect du seuil de temps de réponse de 500 ms sur les endpoints les plus sollicités (liste des tickets, dashboard).</w:t>
      </w:r>
    </w:p>
    <w:p w14:paraId="6D43C8AD" w14:textId="77777777" w:rsidR="00C73AE0" w:rsidRPr="00C73AE0" w:rsidRDefault="00C73AE0">
      <w:pPr>
        <w:numPr>
          <w:ilvl w:val="0"/>
          <w:numId w:val="15"/>
        </w:numPr>
        <w:rPr>
          <w:rFonts w:cs="Arial"/>
          <w:szCs w:val="24"/>
          <w:lang w:val="fr-TG"/>
        </w:rPr>
      </w:pPr>
      <w:r w:rsidRPr="00C73AE0">
        <w:rPr>
          <w:rFonts w:cs="Arial"/>
          <w:b/>
          <w:bCs/>
          <w:szCs w:val="24"/>
          <w:lang w:val="fr-TG"/>
        </w:rPr>
        <w:t>Tests de sécurité</w:t>
      </w:r>
      <w:r w:rsidRPr="00C73AE0">
        <w:rPr>
          <w:rFonts w:cs="Arial"/>
          <w:szCs w:val="24"/>
          <w:lang w:val="fr-TG"/>
        </w:rPr>
        <w:t xml:space="preserve"> : vérification de l'absence d'accès croisé entre rôles (un client ne peut pas accéder aux tickets d'un autre client), test des endpoints sans authentification (doivent renvoyer 401), test de la politique de verrouillage après tentatives de connexion échouées.</w:t>
      </w:r>
    </w:p>
    <w:p w14:paraId="5C76762E" w14:textId="77777777" w:rsidR="00C73AE0" w:rsidRPr="00C73AE0" w:rsidRDefault="00C73AE0" w:rsidP="00C73AE0">
      <w:pPr>
        <w:pStyle w:val="Titre3"/>
        <w:rPr>
          <w:lang w:val="fr-TG"/>
        </w:rPr>
      </w:pPr>
      <w:r w:rsidRPr="00C73AE0">
        <w:rPr>
          <w:lang w:val="fr-TG"/>
        </w:rPr>
        <w:t>8.2 Recette fonctionnelle (UAT)</w:t>
      </w:r>
    </w:p>
    <w:p w14:paraId="47A09AC0" w14:textId="77777777" w:rsidR="00C73AE0" w:rsidRPr="00C73AE0" w:rsidRDefault="00C73AE0">
      <w:pPr>
        <w:numPr>
          <w:ilvl w:val="0"/>
          <w:numId w:val="16"/>
        </w:numPr>
        <w:rPr>
          <w:rFonts w:cs="Arial"/>
          <w:szCs w:val="24"/>
          <w:lang w:val="fr-TG"/>
        </w:rPr>
      </w:pPr>
      <w:r w:rsidRPr="00C73AE0">
        <w:rPr>
          <w:rFonts w:cs="Arial"/>
          <w:szCs w:val="24"/>
          <w:lang w:val="fr-TG"/>
        </w:rPr>
        <w:t>Scénarios de recette rédigés pour chaque rôle (Admin, Technicien, Client), couvrant les cas nominaux et les cas d'erreur (ex. tentative de transition d'état invalide, upload de fichier trop volumineux).</w:t>
      </w:r>
    </w:p>
    <w:p w14:paraId="775DA1FF" w14:textId="77777777" w:rsidR="00C73AE0" w:rsidRPr="00C73AE0" w:rsidRDefault="00C73AE0">
      <w:pPr>
        <w:numPr>
          <w:ilvl w:val="0"/>
          <w:numId w:val="16"/>
        </w:numPr>
        <w:rPr>
          <w:rFonts w:cs="Arial"/>
          <w:szCs w:val="24"/>
          <w:lang w:val="fr-TG"/>
        </w:rPr>
      </w:pPr>
      <w:r w:rsidRPr="00C73AE0">
        <w:rPr>
          <w:rFonts w:cs="Arial"/>
          <w:szCs w:val="24"/>
          <w:lang w:val="fr-TG"/>
        </w:rPr>
        <w:t>Validation par un panel représentatif d'utilisateurs (ou par le commanditaire du projet) sur environnement de pré-production, avec grille de recette formalisée (fonctionnalité / résultat attendu / résultat obtenu / statut).</w:t>
      </w:r>
    </w:p>
    <w:p w14:paraId="5E1CA334" w14:textId="77777777" w:rsidR="00C73AE0" w:rsidRPr="00C73AE0" w:rsidRDefault="00C73AE0">
      <w:pPr>
        <w:numPr>
          <w:ilvl w:val="0"/>
          <w:numId w:val="16"/>
        </w:numPr>
        <w:rPr>
          <w:rFonts w:cs="Arial"/>
          <w:szCs w:val="24"/>
          <w:lang w:val="fr-TG"/>
        </w:rPr>
      </w:pPr>
      <w:r w:rsidRPr="00C73AE0">
        <w:rPr>
          <w:rFonts w:cs="Arial"/>
          <w:szCs w:val="24"/>
          <w:lang w:val="fr-TG"/>
        </w:rPr>
        <w:t>Nous considérons le projet validé lorsque 100 % des scénarios critiques (authentification, création/suivi de ticket, notifications) passent, et au moins 95 % des scénarios secondaires (statistiques, exports).</w:t>
      </w:r>
    </w:p>
    <w:p w14:paraId="0BADED91" w14:textId="77777777" w:rsidR="00C73AE0" w:rsidRPr="00C73AE0" w:rsidRDefault="00C73AE0" w:rsidP="00C73AE0">
      <w:pPr>
        <w:pStyle w:val="Titre3"/>
        <w:rPr>
          <w:lang w:val="fr-TG"/>
        </w:rPr>
      </w:pPr>
      <w:r w:rsidRPr="00C73AE0">
        <w:rPr>
          <w:lang w:val="fr-TG"/>
        </w:rPr>
        <w:lastRenderedPageBreak/>
        <w:t>8.3 Critères de non-régression</w:t>
      </w:r>
    </w:p>
    <w:p w14:paraId="2A7F87D4" w14:textId="77777777" w:rsidR="00C73AE0" w:rsidRPr="00C73AE0" w:rsidRDefault="00C73AE0">
      <w:pPr>
        <w:numPr>
          <w:ilvl w:val="0"/>
          <w:numId w:val="17"/>
        </w:numPr>
        <w:rPr>
          <w:rFonts w:cs="Arial"/>
          <w:szCs w:val="24"/>
          <w:lang w:val="fr-TG"/>
        </w:rPr>
      </w:pPr>
      <w:r w:rsidRPr="00C73AE0">
        <w:rPr>
          <w:rFonts w:cs="Arial"/>
          <w:szCs w:val="24"/>
          <w:lang w:val="fr-TG"/>
        </w:rPr>
        <w:t>Suite de tests automatisés exécutée en intégration continue (CI, ex. GitHub Actions) à chaque merge, bloquant la fusion en cas d'échec.</w:t>
      </w:r>
    </w:p>
    <w:p w14:paraId="798A93AC" w14:textId="77777777" w:rsidR="00C73AE0" w:rsidRPr="00C73AE0" w:rsidRDefault="00C73AE0">
      <w:pPr>
        <w:numPr>
          <w:ilvl w:val="0"/>
          <w:numId w:val="17"/>
        </w:numPr>
        <w:rPr>
          <w:rFonts w:cs="Arial"/>
          <w:szCs w:val="24"/>
          <w:lang w:val="fr-TG"/>
        </w:rPr>
      </w:pPr>
      <w:r w:rsidRPr="00C73AE0">
        <w:rPr>
          <w:rFonts w:cs="Arial"/>
          <w:szCs w:val="24"/>
          <w:lang w:val="fr-TG"/>
        </w:rPr>
        <w:t>Aucune régression de performance tolérée : chaque nouvelle version doit rester sous les seuils définis en section 6.1, vérifié par un test de charge automatisé avant chaque mise en production.</w:t>
      </w:r>
    </w:p>
    <w:p w14:paraId="54502E83" w14:textId="64CDD776" w:rsidR="00C73AE0" w:rsidRPr="00C73AE0" w:rsidRDefault="00C73AE0" w:rsidP="00C73AE0">
      <w:pPr>
        <w:rPr>
          <w:rFonts w:cs="Arial"/>
          <w:szCs w:val="24"/>
          <w:lang w:val="fr-TG"/>
        </w:rPr>
      </w:pPr>
    </w:p>
    <w:p w14:paraId="23152957" w14:textId="77777777" w:rsidR="00C73AE0" w:rsidRPr="00C73AE0" w:rsidRDefault="00C73AE0" w:rsidP="00C73AE0">
      <w:pPr>
        <w:pStyle w:val="Titre2"/>
        <w:rPr>
          <w:lang w:val="fr-TG"/>
        </w:rPr>
      </w:pPr>
      <w:bookmarkStart w:id="27" w:name="_Toc236041403"/>
      <w:bookmarkStart w:id="28" w:name="_Toc236041417"/>
      <w:r w:rsidRPr="00C73AE0">
        <w:rPr>
          <w:lang w:val="fr-TG"/>
        </w:rPr>
        <w:t>9. Glossaire technique</w:t>
      </w:r>
      <w:bookmarkEnd w:id="27"/>
      <w:bookmarkEnd w:id="28"/>
    </w:p>
    <w:p w14:paraId="7DDFA899" w14:textId="77777777" w:rsidR="00C73AE0" w:rsidRPr="00C73AE0" w:rsidRDefault="00C73AE0" w:rsidP="00C73AE0">
      <w:pPr>
        <w:rPr>
          <w:rFonts w:cs="Arial"/>
          <w:szCs w:val="24"/>
          <w:lang w:val="fr-TG"/>
        </w:rPr>
      </w:pPr>
      <w:r w:rsidRPr="00C73AE0">
        <w:rPr>
          <w:rFonts w:cs="Arial"/>
          <w:szCs w:val="24"/>
          <w:lang w:val="fr-TG"/>
        </w:rPr>
        <w:t>Nous avons regroupé ici chaque technologie, framework ou librairie mentionné dans ce cahier des charges, avec son rôle exact dans le projet et une estimation indicative du temps nécessaire pour en acquérir une maîtrise suffisante (pas une expertise complète, mais un niveau opérationnel pour ce projet). Cela doit vous permettre d'arbitrer vous-même si le planning de 8 semaines reste tenable ou s'il faut simplifier certains choix.</w:t>
      </w:r>
    </w:p>
    <w:p w14:paraId="0853E60E" w14:textId="77777777" w:rsidR="00C73AE0" w:rsidRPr="00C73AE0" w:rsidRDefault="00C73AE0" w:rsidP="00C73AE0">
      <w:pPr>
        <w:pStyle w:val="Titre3"/>
        <w:rPr>
          <w:lang w:val="fr-TG"/>
        </w:rPr>
      </w:pPr>
      <w:r w:rsidRPr="00C73AE0">
        <w:rPr>
          <w:lang w:val="fr-TG"/>
        </w:rPr>
        <w:t>9.1 Backend</w:t>
      </w:r>
    </w:p>
    <w:tbl>
      <w:tblPr>
        <w:tblStyle w:val="Grilledutableau"/>
        <w:tblW w:w="0" w:type="auto"/>
        <w:tblLook w:val="04A0" w:firstRow="1" w:lastRow="0" w:firstColumn="1" w:lastColumn="0" w:noHBand="0" w:noVBand="1"/>
      </w:tblPr>
      <w:tblGrid>
        <w:gridCol w:w="2178"/>
        <w:gridCol w:w="2005"/>
        <w:gridCol w:w="1760"/>
        <w:gridCol w:w="3117"/>
      </w:tblGrid>
      <w:tr w:rsidR="00C73AE0" w:rsidRPr="00C73AE0" w14:paraId="75F2111A" w14:textId="77777777" w:rsidTr="00C73AE0">
        <w:tc>
          <w:tcPr>
            <w:tcW w:w="0" w:type="auto"/>
            <w:hideMark/>
          </w:tcPr>
          <w:p w14:paraId="15AD4CED"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346CEF86"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522DAFD6"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3DBF7B82"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137B6E35" w14:textId="77777777" w:rsidTr="00C73AE0">
        <w:tc>
          <w:tcPr>
            <w:tcW w:w="0" w:type="auto"/>
            <w:hideMark/>
          </w:tcPr>
          <w:p w14:paraId="6286FB58" w14:textId="77777777" w:rsidR="00C73AE0" w:rsidRPr="00C73AE0" w:rsidRDefault="00C73AE0" w:rsidP="00C73AE0">
            <w:pPr>
              <w:rPr>
                <w:rFonts w:cs="Arial"/>
                <w:szCs w:val="24"/>
                <w:lang w:val="fr-TG"/>
              </w:rPr>
            </w:pPr>
            <w:r w:rsidRPr="00C73AE0">
              <w:rPr>
                <w:rFonts w:cs="Arial"/>
                <w:b/>
                <w:bCs/>
                <w:szCs w:val="24"/>
                <w:lang w:val="fr-TG"/>
              </w:rPr>
              <w:t>NestJS</w:t>
            </w:r>
          </w:p>
        </w:tc>
        <w:tc>
          <w:tcPr>
            <w:tcW w:w="0" w:type="auto"/>
            <w:hideMark/>
          </w:tcPr>
          <w:p w14:paraId="6F654432" w14:textId="77777777" w:rsidR="00C73AE0" w:rsidRPr="00C73AE0" w:rsidRDefault="00C73AE0" w:rsidP="00C73AE0">
            <w:pPr>
              <w:rPr>
                <w:rFonts w:cs="Arial"/>
                <w:szCs w:val="24"/>
                <w:lang w:val="fr-TG"/>
              </w:rPr>
            </w:pPr>
            <w:r w:rsidRPr="00C73AE0">
              <w:rPr>
                <w:rFonts w:cs="Arial"/>
                <w:szCs w:val="24"/>
                <w:lang w:val="fr-TG"/>
              </w:rPr>
              <w:t xml:space="preserve">Framework backend Node.js structuré autour de modules, contrôleurs et services, avec une architecture inspirée d'Angular (décorateurs, </w:t>
            </w:r>
            <w:r w:rsidRPr="00C73AE0">
              <w:rPr>
                <w:rFonts w:cs="Arial"/>
                <w:szCs w:val="24"/>
                <w:lang w:val="fr-TG"/>
              </w:rPr>
              <w:lastRenderedPageBreak/>
              <w:t>injection de dépendances)</w:t>
            </w:r>
          </w:p>
        </w:tc>
        <w:tc>
          <w:tcPr>
            <w:tcW w:w="0" w:type="auto"/>
            <w:hideMark/>
          </w:tcPr>
          <w:p w14:paraId="1AF61B37" w14:textId="77777777" w:rsidR="00C73AE0" w:rsidRPr="00C73AE0" w:rsidRDefault="00C73AE0" w:rsidP="00C73AE0">
            <w:pPr>
              <w:rPr>
                <w:rFonts w:cs="Arial"/>
                <w:szCs w:val="24"/>
                <w:lang w:val="fr-TG"/>
              </w:rPr>
            </w:pPr>
            <w:r w:rsidRPr="00C73AE0">
              <w:rPr>
                <w:rFonts w:cs="Arial"/>
                <w:szCs w:val="24"/>
                <w:lang w:val="fr-TG"/>
              </w:rPr>
              <w:lastRenderedPageBreak/>
              <w:t>Ossature de toute l'API : reçoit les requêtes HTTP, orchestre la logique métier (tickets, utilisateurs, notifications)</w:t>
            </w:r>
          </w:p>
        </w:tc>
        <w:tc>
          <w:tcPr>
            <w:tcW w:w="0" w:type="auto"/>
            <w:hideMark/>
          </w:tcPr>
          <w:p w14:paraId="6E7ED9EE" w14:textId="77777777" w:rsidR="00C73AE0" w:rsidRPr="00C73AE0" w:rsidRDefault="00C73AE0" w:rsidP="00C73AE0">
            <w:pPr>
              <w:rPr>
                <w:rFonts w:cs="Arial"/>
                <w:szCs w:val="24"/>
                <w:lang w:val="fr-TG"/>
              </w:rPr>
            </w:pPr>
            <w:r w:rsidRPr="00C73AE0">
              <w:rPr>
                <w:rFonts w:cs="Arial"/>
                <w:szCs w:val="24"/>
                <w:lang w:val="fr-TG"/>
              </w:rPr>
              <w:t>3 à 5 jours pour les bases (module/contrôleur/service/DTO) si vous connaissez déjà TypeScript ; 1 à 2 semaines pour être à l'aise avec les guards, intercepteurs et pipes</w:t>
            </w:r>
          </w:p>
        </w:tc>
      </w:tr>
      <w:tr w:rsidR="00C73AE0" w:rsidRPr="00C73AE0" w14:paraId="31E5EC1C" w14:textId="77777777" w:rsidTr="00C73AE0">
        <w:tc>
          <w:tcPr>
            <w:tcW w:w="0" w:type="auto"/>
            <w:hideMark/>
          </w:tcPr>
          <w:p w14:paraId="013FACB7" w14:textId="77777777" w:rsidR="00C73AE0" w:rsidRPr="00C73AE0" w:rsidRDefault="00C73AE0" w:rsidP="00C73AE0">
            <w:pPr>
              <w:rPr>
                <w:rFonts w:cs="Arial"/>
                <w:szCs w:val="24"/>
                <w:lang w:val="fr-TG"/>
              </w:rPr>
            </w:pPr>
            <w:r w:rsidRPr="00C73AE0">
              <w:rPr>
                <w:rFonts w:cs="Arial"/>
                <w:b/>
                <w:bCs/>
                <w:szCs w:val="24"/>
                <w:lang w:val="fr-TG"/>
              </w:rPr>
              <w:t>TypeScript</w:t>
            </w:r>
          </w:p>
        </w:tc>
        <w:tc>
          <w:tcPr>
            <w:tcW w:w="0" w:type="auto"/>
            <w:hideMark/>
          </w:tcPr>
          <w:p w14:paraId="02D1AA92" w14:textId="77777777" w:rsidR="00C73AE0" w:rsidRPr="00C73AE0" w:rsidRDefault="00C73AE0" w:rsidP="00C73AE0">
            <w:pPr>
              <w:rPr>
                <w:rFonts w:cs="Arial"/>
                <w:szCs w:val="24"/>
                <w:lang w:val="fr-TG"/>
              </w:rPr>
            </w:pPr>
            <w:r w:rsidRPr="00C73AE0">
              <w:rPr>
                <w:rFonts w:cs="Arial"/>
                <w:szCs w:val="24"/>
                <w:lang w:val="fr-TG"/>
              </w:rPr>
              <w:t>Sur-ensemble de JavaScript qui ajoute le typage statique</w:t>
            </w:r>
          </w:p>
        </w:tc>
        <w:tc>
          <w:tcPr>
            <w:tcW w:w="0" w:type="auto"/>
            <w:hideMark/>
          </w:tcPr>
          <w:p w14:paraId="40895E75" w14:textId="77777777" w:rsidR="00C73AE0" w:rsidRPr="00C73AE0" w:rsidRDefault="00C73AE0" w:rsidP="00C73AE0">
            <w:pPr>
              <w:rPr>
                <w:rFonts w:cs="Arial"/>
                <w:szCs w:val="24"/>
                <w:lang w:val="fr-TG"/>
              </w:rPr>
            </w:pPr>
            <w:r w:rsidRPr="00C73AE0">
              <w:rPr>
                <w:rFonts w:cs="Arial"/>
                <w:szCs w:val="24"/>
                <w:lang w:val="fr-TG"/>
              </w:rPr>
              <w:t>Langage utilisé côté backend (NestJS) et frontend (Next.js)</w:t>
            </w:r>
          </w:p>
        </w:tc>
        <w:tc>
          <w:tcPr>
            <w:tcW w:w="0" w:type="auto"/>
            <w:hideMark/>
          </w:tcPr>
          <w:p w14:paraId="70F9956A" w14:textId="77777777" w:rsidR="00C73AE0" w:rsidRPr="00C73AE0" w:rsidRDefault="00C73AE0" w:rsidP="00C73AE0">
            <w:pPr>
              <w:rPr>
                <w:rFonts w:cs="Arial"/>
                <w:szCs w:val="24"/>
                <w:lang w:val="fr-TG"/>
              </w:rPr>
            </w:pPr>
            <w:r w:rsidRPr="00C73AE0">
              <w:rPr>
                <w:rFonts w:cs="Arial"/>
                <w:szCs w:val="24"/>
                <w:lang w:val="fr-TG"/>
              </w:rPr>
              <w:t>Si vous connaissez déjà JavaScript, 2 à 4 jours pour les bases du typage (interfaces, types génériques)</w:t>
            </w:r>
          </w:p>
        </w:tc>
      </w:tr>
      <w:tr w:rsidR="00C73AE0" w:rsidRPr="00C73AE0" w14:paraId="1FE998D7" w14:textId="77777777" w:rsidTr="00C73AE0">
        <w:tc>
          <w:tcPr>
            <w:tcW w:w="0" w:type="auto"/>
            <w:hideMark/>
          </w:tcPr>
          <w:p w14:paraId="5C9FB786" w14:textId="644D23D2" w:rsidR="00C73AE0" w:rsidRPr="00C73AE0" w:rsidRDefault="00626A8C" w:rsidP="00C73AE0">
            <w:pPr>
              <w:rPr>
                <w:rFonts w:cs="Arial"/>
                <w:szCs w:val="24"/>
                <w:lang w:val="fr-TG"/>
              </w:rPr>
            </w:pPr>
            <w:r>
              <w:rPr>
                <w:rFonts w:cs="Arial"/>
                <w:b/>
                <w:bCs/>
                <w:szCs w:val="24"/>
                <w:lang w:val="fr-TG"/>
              </w:rPr>
              <w:t>TypeORM</w:t>
            </w:r>
          </w:p>
        </w:tc>
        <w:tc>
          <w:tcPr>
            <w:tcW w:w="0" w:type="auto"/>
            <w:hideMark/>
          </w:tcPr>
          <w:p w14:paraId="76508936" w14:textId="77777777" w:rsidR="00C73AE0" w:rsidRPr="00C73AE0" w:rsidRDefault="00C73AE0" w:rsidP="00C73AE0">
            <w:pPr>
              <w:rPr>
                <w:rFonts w:cs="Arial"/>
                <w:szCs w:val="24"/>
                <w:lang w:val="fr-TG"/>
              </w:rPr>
            </w:pPr>
            <w:r w:rsidRPr="00C73AE0">
              <w:rPr>
                <w:rFonts w:cs="Arial"/>
                <w:szCs w:val="24"/>
                <w:lang w:val="fr-TG"/>
              </w:rPr>
              <w:t>ORM (Object-Relational Mapper) : couche qui traduit vos modèles de données TypeScript en requêtes SQL, et inversement</w:t>
            </w:r>
          </w:p>
        </w:tc>
        <w:tc>
          <w:tcPr>
            <w:tcW w:w="0" w:type="auto"/>
            <w:hideMark/>
          </w:tcPr>
          <w:p w14:paraId="0AACCE49" w14:textId="77777777" w:rsidR="00C73AE0" w:rsidRPr="00C73AE0" w:rsidRDefault="00C73AE0" w:rsidP="00C73AE0">
            <w:pPr>
              <w:rPr>
                <w:rFonts w:cs="Arial"/>
                <w:szCs w:val="24"/>
                <w:lang w:val="fr-TG"/>
              </w:rPr>
            </w:pPr>
            <w:r w:rsidRPr="00C73AE0">
              <w:rPr>
                <w:rFonts w:cs="Arial"/>
                <w:szCs w:val="24"/>
                <w:lang w:val="fr-TG"/>
              </w:rPr>
              <w:t>Définit le schéma de la base (schema.prisma), génère les migrations, exécute les requêtes (create, findMany, update...) sans écrire de SQL à la main</w:t>
            </w:r>
          </w:p>
        </w:tc>
        <w:tc>
          <w:tcPr>
            <w:tcW w:w="0" w:type="auto"/>
            <w:hideMark/>
          </w:tcPr>
          <w:p w14:paraId="22728F21" w14:textId="77777777" w:rsidR="00C73AE0" w:rsidRPr="00C73AE0" w:rsidRDefault="00C73AE0" w:rsidP="00C73AE0">
            <w:pPr>
              <w:rPr>
                <w:rFonts w:cs="Arial"/>
                <w:szCs w:val="24"/>
                <w:lang w:val="fr-TG"/>
              </w:rPr>
            </w:pPr>
            <w:r w:rsidRPr="00C73AE0">
              <w:rPr>
                <w:rFonts w:cs="Arial"/>
                <w:szCs w:val="24"/>
                <w:lang w:val="fr-TG"/>
              </w:rPr>
              <w:t>2 à 3 jours pour le CRUD de base ; +2-3 jours pour les relations complexes (many-to-many, agrégations groupBy)</w:t>
            </w:r>
          </w:p>
        </w:tc>
      </w:tr>
      <w:tr w:rsidR="00C73AE0" w:rsidRPr="00C73AE0" w14:paraId="3676CDB5" w14:textId="77777777" w:rsidTr="00C73AE0">
        <w:tc>
          <w:tcPr>
            <w:tcW w:w="0" w:type="auto"/>
            <w:hideMark/>
          </w:tcPr>
          <w:p w14:paraId="5F993E41" w14:textId="77777777" w:rsidR="00C73AE0" w:rsidRPr="00C73AE0" w:rsidRDefault="00C73AE0" w:rsidP="00C73AE0">
            <w:pPr>
              <w:rPr>
                <w:rFonts w:cs="Arial"/>
                <w:szCs w:val="24"/>
                <w:lang w:val="fr-TG"/>
              </w:rPr>
            </w:pPr>
            <w:r w:rsidRPr="00C73AE0">
              <w:rPr>
                <w:rFonts w:cs="Arial"/>
                <w:b/>
                <w:bCs/>
                <w:szCs w:val="24"/>
                <w:lang w:val="fr-TG"/>
              </w:rPr>
              <w:t>PostgreSQL</w:t>
            </w:r>
          </w:p>
        </w:tc>
        <w:tc>
          <w:tcPr>
            <w:tcW w:w="0" w:type="auto"/>
            <w:hideMark/>
          </w:tcPr>
          <w:p w14:paraId="14F62EC4" w14:textId="77777777" w:rsidR="00C73AE0" w:rsidRPr="00C73AE0" w:rsidRDefault="00C73AE0" w:rsidP="00C73AE0">
            <w:pPr>
              <w:rPr>
                <w:rFonts w:cs="Arial"/>
                <w:szCs w:val="24"/>
                <w:lang w:val="fr-TG"/>
              </w:rPr>
            </w:pPr>
            <w:r w:rsidRPr="00C73AE0">
              <w:rPr>
                <w:rFonts w:cs="Arial"/>
                <w:szCs w:val="24"/>
                <w:lang w:val="fr-TG"/>
              </w:rPr>
              <w:t>Système de gestion de base de données relationnelle (SGBD)</w:t>
            </w:r>
          </w:p>
        </w:tc>
        <w:tc>
          <w:tcPr>
            <w:tcW w:w="0" w:type="auto"/>
            <w:hideMark/>
          </w:tcPr>
          <w:p w14:paraId="436CBEF0" w14:textId="77777777" w:rsidR="00C73AE0" w:rsidRPr="00C73AE0" w:rsidRDefault="00C73AE0" w:rsidP="00C73AE0">
            <w:pPr>
              <w:rPr>
                <w:rFonts w:cs="Arial"/>
                <w:szCs w:val="24"/>
                <w:lang w:val="fr-TG"/>
              </w:rPr>
            </w:pPr>
            <w:r w:rsidRPr="00C73AE0">
              <w:rPr>
                <w:rFonts w:cs="Arial"/>
                <w:szCs w:val="24"/>
                <w:lang w:val="fr-TG"/>
              </w:rPr>
              <w:t>Stocke toutes les données de l'application (utilisateurs, tickets, notifications...)</w:t>
            </w:r>
          </w:p>
        </w:tc>
        <w:tc>
          <w:tcPr>
            <w:tcW w:w="0" w:type="auto"/>
            <w:hideMark/>
          </w:tcPr>
          <w:p w14:paraId="3DE5DDB2" w14:textId="77777777" w:rsidR="00C73AE0" w:rsidRPr="00C73AE0" w:rsidRDefault="00C73AE0" w:rsidP="00C73AE0">
            <w:pPr>
              <w:rPr>
                <w:rFonts w:cs="Arial"/>
                <w:szCs w:val="24"/>
                <w:lang w:val="fr-TG"/>
              </w:rPr>
            </w:pPr>
            <w:r w:rsidRPr="00C73AE0">
              <w:rPr>
                <w:rFonts w:cs="Arial"/>
                <w:szCs w:val="24"/>
                <w:lang w:val="fr-TG"/>
              </w:rPr>
              <w:t>Si vous connaissez déjà un SGBD relationnel (MySQL par ex.), quasi immédiat ; sinon 2-3 jours pour les bases (tables, clés étrangères, index)</w:t>
            </w:r>
          </w:p>
        </w:tc>
      </w:tr>
      <w:tr w:rsidR="00C73AE0" w:rsidRPr="00C73AE0" w14:paraId="0AD485C1" w14:textId="77777777" w:rsidTr="00C73AE0">
        <w:tc>
          <w:tcPr>
            <w:tcW w:w="0" w:type="auto"/>
            <w:hideMark/>
          </w:tcPr>
          <w:p w14:paraId="06BE5CA5" w14:textId="77777777" w:rsidR="00C73AE0" w:rsidRPr="00C73AE0" w:rsidRDefault="00C73AE0" w:rsidP="00C73AE0">
            <w:pPr>
              <w:rPr>
                <w:rFonts w:cs="Arial"/>
                <w:szCs w:val="24"/>
                <w:lang w:val="fr-TG"/>
              </w:rPr>
            </w:pPr>
            <w:r w:rsidRPr="00C73AE0">
              <w:rPr>
                <w:rFonts w:cs="Arial"/>
                <w:b/>
                <w:bCs/>
                <w:szCs w:val="24"/>
                <w:lang w:val="fr-TG"/>
              </w:rPr>
              <w:lastRenderedPageBreak/>
              <w:t>JWT (JSON Web Token)</w:t>
            </w:r>
          </w:p>
        </w:tc>
        <w:tc>
          <w:tcPr>
            <w:tcW w:w="0" w:type="auto"/>
            <w:hideMark/>
          </w:tcPr>
          <w:p w14:paraId="4FF4C8C8" w14:textId="77777777" w:rsidR="00C73AE0" w:rsidRPr="00C73AE0" w:rsidRDefault="00C73AE0" w:rsidP="00C73AE0">
            <w:pPr>
              <w:rPr>
                <w:rFonts w:cs="Arial"/>
                <w:szCs w:val="24"/>
                <w:lang w:val="fr-TG"/>
              </w:rPr>
            </w:pPr>
            <w:r w:rsidRPr="00C73AE0">
              <w:rPr>
                <w:rFonts w:cs="Arial"/>
                <w:szCs w:val="24"/>
                <w:lang w:val="fr-TG"/>
              </w:rPr>
              <w:t>Format de jeton signé qui encode l'identité d'un utilisateur et une date d'expiration, sans nécessiter de session stockée côté serveur</w:t>
            </w:r>
          </w:p>
        </w:tc>
        <w:tc>
          <w:tcPr>
            <w:tcW w:w="0" w:type="auto"/>
            <w:hideMark/>
          </w:tcPr>
          <w:p w14:paraId="7CC78C40" w14:textId="77777777" w:rsidR="00C73AE0" w:rsidRPr="00C73AE0" w:rsidRDefault="00C73AE0" w:rsidP="00C73AE0">
            <w:pPr>
              <w:rPr>
                <w:rFonts w:cs="Arial"/>
                <w:szCs w:val="24"/>
                <w:lang w:val="fr-TG"/>
              </w:rPr>
            </w:pPr>
            <w:r w:rsidRPr="00C73AE0">
              <w:rPr>
                <w:rFonts w:cs="Arial"/>
                <w:szCs w:val="24"/>
                <w:lang w:val="fr-TG"/>
              </w:rPr>
              <w:t>Authentifie chaque requête API après connexion (access token + refresh token)</w:t>
            </w:r>
          </w:p>
        </w:tc>
        <w:tc>
          <w:tcPr>
            <w:tcW w:w="0" w:type="auto"/>
            <w:hideMark/>
          </w:tcPr>
          <w:p w14:paraId="0E5C6D29" w14:textId="77777777" w:rsidR="00C73AE0" w:rsidRPr="00C73AE0" w:rsidRDefault="00C73AE0" w:rsidP="00C73AE0">
            <w:pPr>
              <w:rPr>
                <w:rFonts w:cs="Arial"/>
                <w:szCs w:val="24"/>
                <w:lang w:val="fr-TG"/>
              </w:rPr>
            </w:pPr>
            <w:r w:rsidRPr="00C73AE0">
              <w:rPr>
                <w:rFonts w:cs="Arial"/>
                <w:szCs w:val="24"/>
                <w:lang w:val="fr-TG"/>
              </w:rPr>
              <w:t>1 à 2 jours pour comprendre le concept ; l'implémentation via @nestjs/jwt est rapide une fois le concept acquis</w:t>
            </w:r>
          </w:p>
        </w:tc>
      </w:tr>
      <w:tr w:rsidR="00C73AE0" w:rsidRPr="00C73AE0" w14:paraId="0183C496" w14:textId="77777777" w:rsidTr="00C73AE0">
        <w:tc>
          <w:tcPr>
            <w:tcW w:w="0" w:type="auto"/>
            <w:hideMark/>
          </w:tcPr>
          <w:p w14:paraId="161BF803" w14:textId="77777777" w:rsidR="00C73AE0" w:rsidRPr="00C73AE0" w:rsidRDefault="00C73AE0" w:rsidP="00C73AE0">
            <w:pPr>
              <w:rPr>
                <w:rFonts w:cs="Arial"/>
                <w:szCs w:val="24"/>
                <w:lang w:val="fr-TG"/>
              </w:rPr>
            </w:pPr>
            <w:r w:rsidRPr="00C73AE0">
              <w:rPr>
                <w:rFonts w:cs="Arial"/>
                <w:b/>
                <w:bCs/>
                <w:szCs w:val="24"/>
                <w:lang w:val="fr-TG"/>
              </w:rPr>
              <w:t>@nestjs/jwt</w:t>
            </w:r>
          </w:p>
        </w:tc>
        <w:tc>
          <w:tcPr>
            <w:tcW w:w="0" w:type="auto"/>
            <w:hideMark/>
          </w:tcPr>
          <w:p w14:paraId="4A0635B9" w14:textId="77777777" w:rsidR="00C73AE0" w:rsidRPr="00C73AE0" w:rsidRDefault="00C73AE0" w:rsidP="00C73AE0">
            <w:pPr>
              <w:rPr>
                <w:rFonts w:cs="Arial"/>
                <w:szCs w:val="24"/>
                <w:lang w:val="fr-TG"/>
              </w:rPr>
            </w:pPr>
            <w:r w:rsidRPr="00C73AE0">
              <w:rPr>
                <w:rFonts w:cs="Arial"/>
                <w:szCs w:val="24"/>
                <w:lang w:val="fr-TG"/>
              </w:rPr>
              <w:t>Module officiel NestJS pour signer et vérifier des JWT</w:t>
            </w:r>
          </w:p>
        </w:tc>
        <w:tc>
          <w:tcPr>
            <w:tcW w:w="0" w:type="auto"/>
            <w:hideMark/>
          </w:tcPr>
          <w:p w14:paraId="6B47E19B" w14:textId="77777777" w:rsidR="00C73AE0" w:rsidRPr="00C73AE0" w:rsidRDefault="00C73AE0" w:rsidP="00C73AE0">
            <w:pPr>
              <w:rPr>
                <w:rFonts w:cs="Arial"/>
                <w:szCs w:val="24"/>
                <w:lang w:val="fr-TG"/>
              </w:rPr>
            </w:pPr>
            <w:r w:rsidRPr="00C73AE0">
              <w:rPr>
                <w:rFonts w:cs="Arial"/>
                <w:szCs w:val="24"/>
                <w:lang w:val="fr-TG"/>
              </w:rPr>
              <w:t>Génère et valide les tokens d'accès et de rafraîchissement</w:t>
            </w:r>
          </w:p>
        </w:tc>
        <w:tc>
          <w:tcPr>
            <w:tcW w:w="0" w:type="auto"/>
            <w:hideMark/>
          </w:tcPr>
          <w:p w14:paraId="3FA6EAA0" w14:textId="77777777" w:rsidR="00C73AE0" w:rsidRPr="00C73AE0" w:rsidRDefault="00C73AE0" w:rsidP="00C73AE0">
            <w:pPr>
              <w:rPr>
                <w:rFonts w:cs="Arial"/>
                <w:szCs w:val="24"/>
                <w:lang w:val="fr-TG"/>
              </w:rPr>
            </w:pPr>
            <w:r w:rsidRPr="00C73AE0">
              <w:rPr>
                <w:rFonts w:cs="Arial"/>
                <w:szCs w:val="24"/>
                <w:lang w:val="fr-TG"/>
              </w:rPr>
              <w:t>Quelques heures, une fois JWT compris conceptuellement</w:t>
            </w:r>
          </w:p>
        </w:tc>
      </w:tr>
      <w:tr w:rsidR="00C73AE0" w:rsidRPr="00C73AE0" w14:paraId="05D515A7" w14:textId="77777777" w:rsidTr="00C73AE0">
        <w:tc>
          <w:tcPr>
            <w:tcW w:w="0" w:type="auto"/>
            <w:hideMark/>
          </w:tcPr>
          <w:p w14:paraId="37195468" w14:textId="77777777" w:rsidR="00C73AE0" w:rsidRPr="00C73AE0" w:rsidRDefault="00C73AE0" w:rsidP="00C73AE0">
            <w:pPr>
              <w:rPr>
                <w:rFonts w:cs="Arial"/>
                <w:szCs w:val="24"/>
                <w:lang w:val="fr-TG"/>
              </w:rPr>
            </w:pPr>
            <w:r w:rsidRPr="00C73AE0">
              <w:rPr>
                <w:rFonts w:cs="Arial"/>
                <w:b/>
                <w:bCs/>
                <w:szCs w:val="24"/>
                <w:lang w:val="fr-TG"/>
              </w:rPr>
              <w:t>passport-jwt</w:t>
            </w:r>
          </w:p>
        </w:tc>
        <w:tc>
          <w:tcPr>
            <w:tcW w:w="0" w:type="auto"/>
            <w:hideMark/>
          </w:tcPr>
          <w:p w14:paraId="61C7F02C" w14:textId="77777777" w:rsidR="00C73AE0" w:rsidRPr="00C73AE0" w:rsidRDefault="00C73AE0" w:rsidP="00C73AE0">
            <w:pPr>
              <w:rPr>
                <w:rFonts w:cs="Arial"/>
                <w:szCs w:val="24"/>
                <w:lang w:val="fr-TG"/>
              </w:rPr>
            </w:pPr>
            <w:r w:rsidRPr="00C73AE0">
              <w:rPr>
                <w:rFonts w:cs="Arial"/>
                <w:szCs w:val="24"/>
                <w:lang w:val="fr-TG"/>
              </w:rPr>
              <w:t>Stratégie d'authentification pour la librairie Passport.js, spécialisée dans la vérification de JWT</w:t>
            </w:r>
          </w:p>
        </w:tc>
        <w:tc>
          <w:tcPr>
            <w:tcW w:w="0" w:type="auto"/>
            <w:hideMark/>
          </w:tcPr>
          <w:p w14:paraId="4E55BDD9" w14:textId="77777777" w:rsidR="00C73AE0" w:rsidRPr="00C73AE0" w:rsidRDefault="00C73AE0" w:rsidP="00C73AE0">
            <w:pPr>
              <w:rPr>
                <w:rFonts w:cs="Arial"/>
                <w:szCs w:val="24"/>
                <w:lang w:val="fr-TG"/>
              </w:rPr>
            </w:pPr>
            <w:r w:rsidRPr="00C73AE0">
              <w:rPr>
                <w:rFonts w:cs="Arial"/>
                <w:szCs w:val="24"/>
                <w:lang w:val="fr-TG"/>
              </w:rPr>
              <w:t>Middleware qui intercepte les requêtes, vérifie le token, et attache l'utilisateur authentifié à la requête</w:t>
            </w:r>
          </w:p>
        </w:tc>
        <w:tc>
          <w:tcPr>
            <w:tcW w:w="0" w:type="auto"/>
            <w:hideMark/>
          </w:tcPr>
          <w:p w14:paraId="4A60FCF5" w14:textId="77777777" w:rsidR="00C73AE0" w:rsidRPr="00C73AE0" w:rsidRDefault="00C73AE0" w:rsidP="00C73AE0">
            <w:pPr>
              <w:rPr>
                <w:rFonts w:cs="Arial"/>
                <w:szCs w:val="24"/>
                <w:lang w:val="fr-TG"/>
              </w:rPr>
            </w:pPr>
            <w:r w:rsidRPr="00C73AE0">
              <w:rPr>
                <w:rFonts w:cs="Arial"/>
                <w:szCs w:val="24"/>
                <w:lang w:val="fr-TG"/>
              </w:rPr>
              <w:t>Quelques heures d'intégration, bien documentée dans NestJS</w:t>
            </w:r>
          </w:p>
        </w:tc>
      </w:tr>
      <w:tr w:rsidR="00C73AE0" w:rsidRPr="00C73AE0" w14:paraId="114D31F5" w14:textId="77777777" w:rsidTr="00C73AE0">
        <w:tc>
          <w:tcPr>
            <w:tcW w:w="0" w:type="auto"/>
            <w:hideMark/>
          </w:tcPr>
          <w:p w14:paraId="5AAC688E" w14:textId="77777777" w:rsidR="00C73AE0" w:rsidRPr="00C73AE0" w:rsidRDefault="00C73AE0" w:rsidP="00C73AE0">
            <w:pPr>
              <w:rPr>
                <w:rFonts w:cs="Arial"/>
                <w:szCs w:val="24"/>
                <w:lang w:val="fr-TG"/>
              </w:rPr>
            </w:pPr>
            <w:r w:rsidRPr="00C73AE0">
              <w:rPr>
                <w:rFonts w:cs="Arial"/>
                <w:b/>
                <w:bCs/>
                <w:szCs w:val="24"/>
                <w:lang w:val="fr-TG"/>
              </w:rPr>
              <w:t>Argon2</w:t>
            </w:r>
          </w:p>
        </w:tc>
        <w:tc>
          <w:tcPr>
            <w:tcW w:w="0" w:type="auto"/>
            <w:hideMark/>
          </w:tcPr>
          <w:p w14:paraId="2333F4F7" w14:textId="77777777" w:rsidR="00C73AE0" w:rsidRPr="00C73AE0" w:rsidRDefault="00C73AE0" w:rsidP="00C73AE0">
            <w:pPr>
              <w:rPr>
                <w:rFonts w:cs="Arial"/>
                <w:szCs w:val="24"/>
                <w:lang w:val="fr-TG"/>
              </w:rPr>
            </w:pPr>
            <w:r w:rsidRPr="00C73AE0">
              <w:rPr>
                <w:rFonts w:cs="Arial"/>
                <w:szCs w:val="24"/>
                <w:lang w:val="fr-TG"/>
              </w:rPr>
              <w:t xml:space="preserve">Algorithme de hachage de mot de passe, vainqueur du concours </w:t>
            </w:r>
            <w:r w:rsidRPr="00C73AE0">
              <w:rPr>
                <w:rFonts w:cs="Arial"/>
                <w:i/>
                <w:iCs/>
                <w:szCs w:val="24"/>
                <w:lang w:val="fr-TG"/>
              </w:rPr>
              <w:lastRenderedPageBreak/>
              <w:t>Password Hashing Competition</w:t>
            </w:r>
            <w:r w:rsidRPr="00C73AE0">
              <w:rPr>
                <w:rFonts w:cs="Arial"/>
                <w:szCs w:val="24"/>
                <w:lang w:val="fr-TG"/>
              </w:rPr>
              <w:t xml:space="preserve"> (2015), plus robuste que bcrypt face aux attaques par matériel dédié (GPU/ASIC)</w:t>
            </w:r>
          </w:p>
        </w:tc>
        <w:tc>
          <w:tcPr>
            <w:tcW w:w="0" w:type="auto"/>
            <w:hideMark/>
          </w:tcPr>
          <w:p w14:paraId="1B49785B" w14:textId="77777777" w:rsidR="00C73AE0" w:rsidRPr="00C73AE0" w:rsidRDefault="00C73AE0" w:rsidP="00C73AE0">
            <w:pPr>
              <w:rPr>
                <w:rFonts w:cs="Arial"/>
                <w:szCs w:val="24"/>
                <w:lang w:val="fr-TG"/>
              </w:rPr>
            </w:pPr>
            <w:r w:rsidRPr="00C73AE0">
              <w:rPr>
                <w:rFonts w:cs="Arial"/>
                <w:szCs w:val="24"/>
                <w:lang w:val="fr-TG"/>
              </w:rPr>
              <w:lastRenderedPageBreak/>
              <w:t xml:space="preserve">Hache les mots de passe avant stockage en base ; jamais </w:t>
            </w:r>
            <w:r w:rsidRPr="00C73AE0">
              <w:rPr>
                <w:rFonts w:cs="Arial"/>
                <w:szCs w:val="24"/>
                <w:lang w:val="fr-TG"/>
              </w:rPr>
              <w:lastRenderedPageBreak/>
              <w:t>de mot de passe en clair</w:t>
            </w:r>
          </w:p>
        </w:tc>
        <w:tc>
          <w:tcPr>
            <w:tcW w:w="0" w:type="auto"/>
            <w:hideMark/>
          </w:tcPr>
          <w:p w14:paraId="6C9AFF9E" w14:textId="77777777" w:rsidR="00C73AE0" w:rsidRPr="00C73AE0" w:rsidRDefault="00C73AE0" w:rsidP="00C73AE0">
            <w:pPr>
              <w:rPr>
                <w:rFonts w:cs="Arial"/>
                <w:szCs w:val="24"/>
                <w:lang w:val="fr-TG"/>
              </w:rPr>
            </w:pPr>
            <w:r w:rsidRPr="00C73AE0">
              <w:rPr>
                <w:rFonts w:cs="Arial"/>
                <w:szCs w:val="24"/>
                <w:lang w:val="fr-TG"/>
              </w:rPr>
              <w:lastRenderedPageBreak/>
              <w:t>Quelques heures (2-3 fonctions à utiliser : hash(), verify())</w:t>
            </w:r>
          </w:p>
        </w:tc>
      </w:tr>
      <w:tr w:rsidR="00C73AE0" w:rsidRPr="00C73AE0" w14:paraId="6DB05572" w14:textId="77777777" w:rsidTr="00C73AE0">
        <w:tc>
          <w:tcPr>
            <w:tcW w:w="0" w:type="auto"/>
            <w:hideMark/>
          </w:tcPr>
          <w:p w14:paraId="59824AA9" w14:textId="77777777" w:rsidR="00C73AE0" w:rsidRPr="00C73AE0" w:rsidRDefault="00C73AE0" w:rsidP="00C73AE0">
            <w:pPr>
              <w:rPr>
                <w:rFonts w:cs="Arial"/>
                <w:szCs w:val="24"/>
                <w:lang w:val="fr-TG"/>
              </w:rPr>
            </w:pPr>
            <w:r w:rsidRPr="00C73AE0">
              <w:rPr>
                <w:rFonts w:cs="Arial"/>
                <w:b/>
                <w:bCs/>
                <w:szCs w:val="24"/>
                <w:lang w:val="fr-TG"/>
              </w:rPr>
              <w:t>class-validator</w:t>
            </w:r>
          </w:p>
        </w:tc>
        <w:tc>
          <w:tcPr>
            <w:tcW w:w="0" w:type="auto"/>
            <w:hideMark/>
          </w:tcPr>
          <w:p w14:paraId="76771A3F" w14:textId="77777777" w:rsidR="00C73AE0" w:rsidRPr="00C73AE0" w:rsidRDefault="00C73AE0" w:rsidP="00C73AE0">
            <w:pPr>
              <w:rPr>
                <w:rFonts w:cs="Arial"/>
                <w:szCs w:val="24"/>
                <w:lang w:val="fr-TG"/>
              </w:rPr>
            </w:pPr>
            <w:r w:rsidRPr="00C73AE0">
              <w:rPr>
                <w:rFonts w:cs="Arial"/>
                <w:szCs w:val="24"/>
                <w:lang w:val="fr-TG"/>
              </w:rPr>
              <w:t>Librairie qui permet de valider un objet en ajoutant des décorateurs sur ses propriétés (@IsEmail(), @IsNotEmpty(), etc.)</w:t>
            </w:r>
          </w:p>
        </w:tc>
        <w:tc>
          <w:tcPr>
            <w:tcW w:w="0" w:type="auto"/>
            <w:hideMark/>
          </w:tcPr>
          <w:p w14:paraId="5236CF75" w14:textId="77777777" w:rsidR="00C73AE0" w:rsidRPr="00C73AE0" w:rsidRDefault="00C73AE0" w:rsidP="00C73AE0">
            <w:pPr>
              <w:rPr>
                <w:rFonts w:cs="Arial"/>
                <w:szCs w:val="24"/>
                <w:lang w:val="fr-TG"/>
              </w:rPr>
            </w:pPr>
            <w:r w:rsidRPr="00C73AE0">
              <w:rPr>
                <w:rFonts w:cs="Arial"/>
                <w:szCs w:val="24"/>
                <w:lang w:val="fr-TG"/>
              </w:rPr>
              <w:t>Valide les données entrantes (DTO) avant qu'elles n'atteignent la logique métier</w:t>
            </w:r>
          </w:p>
        </w:tc>
        <w:tc>
          <w:tcPr>
            <w:tcW w:w="0" w:type="auto"/>
            <w:hideMark/>
          </w:tcPr>
          <w:p w14:paraId="1BC19CFD" w14:textId="77777777" w:rsidR="00C73AE0" w:rsidRPr="00C73AE0" w:rsidRDefault="00C73AE0" w:rsidP="00C73AE0">
            <w:pPr>
              <w:rPr>
                <w:rFonts w:cs="Arial"/>
                <w:szCs w:val="24"/>
                <w:lang w:val="fr-TG"/>
              </w:rPr>
            </w:pPr>
            <w:r w:rsidRPr="00C73AE0">
              <w:rPr>
                <w:rFonts w:cs="Arial"/>
                <w:szCs w:val="24"/>
                <w:lang w:val="fr-TG"/>
              </w:rPr>
              <w:t>1 jour</w:t>
            </w:r>
          </w:p>
        </w:tc>
      </w:tr>
      <w:tr w:rsidR="00C73AE0" w:rsidRPr="00C73AE0" w14:paraId="6F5AFDCB" w14:textId="77777777" w:rsidTr="00C73AE0">
        <w:tc>
          <w:tcPr>
            <w:tcW w:w="0" w:type="auto"/>
            <w:hideMark/>
          </w:tcPr>
          <w:p w14:paraId="20CAF7D1" w14:textId="77777777" w:rsidR="00C73AE0" w:rsidRPr="00C73AE0" w:rsidRDefault="00C73AE0" w:rsidP="00C73AE0">
            <w:pPr>
              <w:rPr>
                <w:rFonts w:cs="Arial"/>
                <w:szCs w:val="24"/>
                <w:lang w:val="fr-TG"/>
              </w:rPr>
            </w:pPr>
            <w:r w:rsidRPr="00C73AE0">
              <w:rPr>
                <w:rFonts w:cs="Arial"/>
                <w:b/>
                <w:bCs/>
                <w:szCs w:val="24"/>
                <w:lang w:val="fr-TG"/>
              </w:rPr>
              <w:t>class-transformer</w:t>
            </w:r>
          </w:p>
        </w:tc>
        <w:tc>
          <w:tcPr>
            <w:tcW w:w="0" w:type="auto"/>
            <w:hideMark/>
          </w:tcPr>
          <w:p w14:paraId="2591DB14" w14:textId="77777777" w:rsidR="00C73AE0" w:rsidRPr="00C73AE0" w:rsidRDefault="00C73AE0" w:rsidP="00C73AE0">
            <w:pPr>
              <w:rPr>
                <w:rFonts w:cs="Arial"/>
                <w:szCs w:val="24"/>
                <w:lang w:val="fr-TG"/>
              </w:rPr>
            </w:pPr>
            <w:r w:rsidRPr="00C73AE0">
              <w:rPr>
                <w:rFonts w:cs="Arial"/>
                <w:szCs w:val="24"/>
                <w:lang w:val="fr-TG"/>
              </w:rPr>
              <w:t>Librairie complémentaire qui convertit des objets JSON bruts en instances de classes TypeScript</w:t>
            </w:r>
          </w:p>
        </w:tc>
        <w:tc>
          <w:tcPr>
            <w:tcW w:w="0" w:type="auto"/>
            <w:hideMark/>
          </w:tcPr>
          <w:p w14:paraId="678E530C" w14:textId="77777777" w:rsidR="00C73AE0" w:rsidRPr="00C73AE0" w:rsidRDefault="00C73AE0" w:rsidP="00C73AE0">
            <w:pPr>
              <w:rPr>
                <w:rFonts w:cs="Arial"/>
                <w:szCs w:val="24"/>
                <w:lang w:val="fr-TG"/>
              </w:rPr>
            </w:pPr>
            <w:r w:rsidRPr="00C73AE0">
              <w:rPr>
                <w:rFonts w:cs="Arial"/>
                <w:szCs w:val="24"/>
                <w:lang w:val="fr-TG"/>
              </w:rPr>
              <w:t>Transforme le corps des requêtes HTTP en objets DTO typés</w:t>
            </w:r>
          </w:p>
        </w:tc>
        <w:tc>
          <w:tcPr>
            <w:tcW w:w="0" w:type="auto"/>
            <w:hideMark/>
          </w:tcPr>
          <w:p w14:paraId="5A14E9D2" w14:textId="77777777" w:rsidR="00C73AE0" w:rsidRPr="00C73AE0" w:rsidRDefault="00C73AE0" w:rsidP="00C73AE0">
            <w:pPr>
              <w:rPr>
                <w:rFonts w:cs="Arial"/>
                <w:szCs w:val="24"/>
                <w:lang w:val="fr-TG"/>
              </w:rPr>
            </w:pPr>
            <w:r w:rsidRPr="00C73AE0">
              <w:rPr>
                <w:rFonts w:cs="Arial"/>
                <w:szCs w:val="24"/>
                <w:lang w:val="fr-TG"/>
              </w:rPr>
              <w:t>Quelques heures, utilisé conjointement avec class-validator</w:t>
            </w:r>
          </w:p>
        </w:tc>
      </w:tr>
      <w:tr w:rsidR="00C73AE0" w:rsidRPr="00C73AE0" w14:paraId="4A568D82" w14:textId="77777777" w:rsidTr="00C73AE0">
        <w:tc>
          <w:tcPr>
            <w:tcW w:w="0" w:type="auto"/>
            <w:hideMark/>
          </w:tcPr>
          <w:p w14:paraId="10C75327" w14:textId="77777777" w:rsidR="00C73AE0" w:rsidRPr="00C73AE0" w:rsidRDefault="00C73AE0" w:rsidP="00C73AE0">
            <w:pPr>
              <w:rPr>
                <w:rFonts w:cs="Arial"/>
                <w:szCs w:val="24"/>
                <w:lang w:val="fr-TG"/>
              </w:rPr>
            </w:pPr>
            <w:r w:rsidRPr="00C73AE0">
              <w:rPr>
                <w:rFonts w:cs="Arial"/>
                <w:b/>
                <w:bCs/>
                <w:szCs w:val="24"/>
                <w:lang w:val="fr-TG"/>
              </w:rPr>
              <w:t>BullMQ</w:t>
            </w:r>
          </w:p>
        </w:tc>
        <w:tc>
          <w:tcPr>
            <w:tcW w:w="0" w:type="auto"/>
            <w:hideMark/>
          </w:tcPr>
          <w:p w14:paraId="49CDC321" w14:textId="77777777" w:rsidR="00C73AE0" w:rsidRPr="00C73AE0" w:rsidRDefault="00C73AE0" w:rsidP="00C73AE0">
            <w:pPr>
              <w:rPr>
                <w:rFonts w:cs="Arial"/>
                <w:szCs w:val="24"/>
                <w:lang w:val="fr-TG"/>
              </w:rPr>
            </w:pPr>
            <w:r w:rsidRPr="00C73AE0">
              <w:rPr>
                <w:rFonts w:cs="Arial"/>
                <w:szCs w:val="24"/>
                <w:lang w:val="fr-TG"/>
              </w:rPr>
              <w:t xml:space="preserve">Librairie de gestion de files d'attente (job </w:t>
            </w:r>
            <w:r w:rsidRPr="00C73AE0">
              <w:rPr>
                <w:rFonts w:cs="Arial"/>
                <w:szCs w:val="24"/>
                <w:lang w:val="fr-TG"/>
              </w:rPr>
              <w:lastRenderedPageBreak/>
              <w:t>queues) basée sur Redis</w:t>
            </w:r>
          </w:p>
        </w:tc>
        <w:tc>
          <w:tcPr>
            <w:tcW w:w="0" w:type="auto"/>
            <w:hideMark/>
          </w:tcPr>
          <w:p w14:paraId="75C39929" w14:textId="77777777" w:rsidR="00C73AE0" w:rsidRPr="00C73AE0" w:rsidRDefault="00C73AE0" w:rsidP="00C73AE0">
            <w:pPr>
              <w:rPr>
                <w:rFonts w:cs="Arial"/>
                <w:szCs w:val="24"/>
                <w:lang w:val="fr-TG"/>
              </w:rPr>
            </w:pPr>
            <w:r w:rsidRPr="00C73AE0">
              <w:rPr>
                <w:rFonts w:cs="Arial"/>
                <w:szCs w:val="24"/>
                <w:lang w:val="fr-TG"/>
              </w:rPr>
              <w:lastRenderedPageBreak/>
              <w:t xml:space="preserve">Traite les tâches asynchrones (envoi d'email, </w:t>
            </w:r>
            <w:r w:rsidRPr="00C73AE0">
              <w:rPr>
                <w:rFonts w:cs="Arial"/>
                <w:szCs w:val="24"/>
                <w:lang w:val="fr-TG"/>
              </w:rPr>
              <w:lastRenderedPageBreak/>
              <w:t>notifications) sans bloquer la réponse HTTP immédiate</w:t>
            </w:r>
          </w:p>
        </w:tc>
        <w:tc>
          <w:tcPr>
            <w:tcW w:w="0" w:type="auto"/>
            <w:hideMark/>
          </w:tcPr>
          <w:p w14:paraId="6BD7A15E" w14:textId="77777777" w:rsidR="00C73AE0" w:rsidRPr="00C73AE0" w:rsidRDefault="00C73AE0" w:rsidP="00C73AE0">
            <w:pPr>
              <w:rPr>
                <w:rFonts w:cs="Arial"/>
                <w:szCs w:val="24"/>
                <w:lang w:val="fr-TG"/>
              </w:rPr>
            </w:pPr>
            <w:r w:rsidRPr="00C73AE0">
              <w:rPr>
                <w:rFonts w:cs="Arial"/>
                <w:szCs w:val="24"/>
                <w:lang w:val="fr-TG"/>
              </w:rPr>
              <w:lastRenderedPageBreak/>
              <w:t>2 à 3 jours pour la mise en place de base (créer une queue, un worker, un job)</w:t>
            </w:r>
          </w:p>
        </w:tc>
      </w:tr>
      <w:tr w:rsidR="00C73AE0" w:rsidRPr="00C73AE0" w14:paraId="3C5CEBFE" w14:textId="77777777" w:rsidTr="00C73AE0">
        <w:tc>
          <w:tcPr>
            <w:tcW w:w="0" w:type="auto"/>
            <w:hideMark/>
          </w:tcPr>
          <w:p w14:paraId="757F7F87" w14:textId="77777777" w:rsidR="00C73AE0" w:rsidRPr="00C73AE0" w:rsidRDefault="00C73AE0" w:rsidP="00C73AE0">
            <w:pPr>
              <w:rPr>
                <w:rFonts w:cs="Arial"/>
                <w:szCs w:val="24"/>
                <w:lang w:val="fr-TG"/>
              </w:rPr>
            </w:pPr>
            <w:r w:rsidRPr="00C73AE0">
              <w:rPr>
                <w:rFonts w:cs="Arial"/>
                <w:b/>
                <w:bCs/>
                <w:szCs w:val="24"/>
                <w:lang w:val="fr-TG"/>
              </w:rPr>
              <w:t>Redis</w:t>
            </w:r>
          </w:p>
        </w:tc>
        <w:tc>
          <w:tcPr>
            <w:tcW w:w="0" w:type="auto"/>
            <w:hideMark/>
          </w:tcPr>
          <w:p w14:paraId="374C4CF0" w14:textId="77777777" w:rsidR="00C73AE0" w:rsidRPr="00C73AE0" w:rsidRDefault="00C73AE0" w:rsidP="00C73AE0">
            <w:pPr>
              <w:rPr>
                <w:rFonts w:cs="Arial"/>
                <w:szCs w:val="24"/>
                <w:lang w:val="fr-TG"/>
              </w:rPr>
            </w:pPr>
            <w:r w:rsidRPr="00C73AE0">
              <w:rPr>
                <w:rFonts w:cs="Arial"/>
                <w:szCs w:val="24"/>
                <w:lang w:val="fr-TG"/>
              </w:rPr>
              <w:t>Base de données en mémoire, clé-valeur, très rapide</w:t>
            </w:r>
          </w:p>
        </w:tc>
        <w:tc>
          <w:tcPr>
            <w:tcW w:w="0" w:type="auto"/>
            <w:hideMark/>
          </w:tcPr>
          <w:p w14:paraId="05306670" w14:textId="77777777" w:rsidR="00C73AE0" w:rsidRPr="00C73AE0" w:rsidRDefault="00C73AE0" w:rsidP="00C73AE0">
            <w:pPr>
              <w:rPr>
                <w:rFonts w:cs="Arial"/>
                <w:szCs w:val="24"/>
                <w:lang w:val="fr-TG"/>
              </w:rPr>
            </w:pPr>
            <w:r w:rsidRPr="00C73AE0">
              <w:rPr>
                <w:rFonts w:cs="Arial"/>
                <w:szCs w:val="24"/>
                <w:lang w:val="fr-TG"/>
              </w:rPr>
              <w:t>Sert de backend de stockage pour BullMQ (files d'attente) ; peut aussi stocker les tokens révoqués</w:t>
            </w:r>
          </w:p>
        </w:tc>
        <w:tc>
          <w:tcPr>
            <w:tcW w:w="0" w:type="auto"/>
            <w:hideMark/>
          </w:tcPr>
          <w:p w14:paraId="2CD68299" w14:textId="77777777" w:rsidR="00C73AE0" w:rsidRPr="00C73AE0" w:rsidRDefault="00C73AE0" w:rsidP="00C73AE0">
            <w:pPr>
              <w:rPr>
                <w:rFonts w:cs="Arial"/>
                <w:szCs w:val="24"/>
                <w:lang w:val="fr-TG"/>
              </w:rPr>
            </w:pPr>
            <w:r w:rsidRPr="00C73AE0">
              <w:rPr>
                <w:rFonts w:cs="Arial"/>
                <w:szCs w:val="24"/>
                <w:lang w:val="fr-TG"/>
              </w:rPr>
              <w:t>1 jour pour l'installation et les commandes de base ; vous ne l'utilisez presque jamais directement, c'est BullMQ qui l'exploite</w:t>
            </w:r>
          </w:p>
        </w:tc>
      </w:tr>
      <w:tr w:rsidR="00C73AE0" w:rsidRPr="00C73AE0" w14:paraId="0DAAD6C0" w14:textId="77777777" w:rsidTr="00C73AE0">
        <w:tc>
          <w:tcPr>
            <w:tcW w:w="0" w:type="auto"/>
            <w:hideMark/>
          </w:tcPr>
          <w:p w14:paraId="53D642E4" w14:textId="77777777" w:rsidR="00C73AE0" w:rsidRPr="00C73AE0" w:rsidRDefault="00C73AE0" w:rsidP="00C73AE0">
            <w:pPr>
              <w:rPr>
                <w:rFonts w:cs="Arial"/>
                <w:szCs w:val="24"/>
                <w:lang w:val="fr-TG"/>
              </w:rPr>
            </w:pPr>
            <w:r w:rsidRPr="00C73AE0">
              <w:rPr>
                <w:rFonts w:cs="Arial"/>
                <w:b/>
                <w:bCs/>
                <w:szCs w:val="24"/>
                <w:lang w:val="fr-TG"/>
              </w:rPr>
              <w:t>Nodemailer</w:t>
            </w:r>
          </w:p>
        </w:tc>
        <w:tc>
          <w:tcPr>
            <w:tcW w:w="0" w:type="auto"/>
            <w:hideMark/>
          </w:tcPr>
          <w:p w14:paraId="5DD119F1" w14:textId="77777777" w:rsidR="00C73AE0" w:rsidRPr="00C73AE0" w:rsidRDefault="00C73AE0" w:rsidP="00C73AE0">
            <w:pPr>
              <w:rPr>
                <w:rFonts w:cs="Arial"/>
                <w:szCs w:val="24"/>
                <w:lang w:val="fr-TG"/>
              </w:rPr>
            </w:pPr>
            <w:r w:rsidRPr="00C73AE0">
              <w:rPr>
                <w:rFonts w:cs="Arial"/>
                <w:szCs w:val="24"/>
                <w:lang w:val="fr-TG"/>
              </w:rPr>
              <w:t>Librairie Node.js pour l'envoi d'emails via un serveur SMTP</w:t>
            </w:r>
          </w:p>
        </w:tc>
        <w:tc>
          <w:tcPr>
            <w:tcW w:w="0" w:type="auto"/>
            <w:hideMark/>
          </w:tcPr>
          <w:p w14:paraId="39DD08B8" w14:textId="77777777" w:rsidR="00C73AE0" w:rsidRPr="00C73AE0" w:rsidRDefault="00C73AE0" w:rsidP="00C73AE0">
            <w:pPr>
              <w:rPr>
                <w:rFonts w:cs="Arial"/>
                <w:szCs w:val="24"/>
                <w:lang w:val="fr-TG"/>
              </w:rPr>
            </w:pPr>
            <w:r w:rsidRPr="00C73AE0">
              <w:rPr>
                <w:rFonts w:cs="Arial"/>
                <w:szCs w:val="24"/>
                <w:lang w:val="fr-TG"/>
              </w:rPr>
              <w:t>Envoie les emails de réinitialisation de mot de passe et les notifications par email</w:t>
            </w:r>
          </w:p>
        </w:tc>
        <w:tc>
          <w:tcPr>
            <w:tcW w:w="0" w:type="auto"/>
            <w:hideMark/>
          </w:tcPr>
          <w:p w14:paraId="6FA45056" w14:textId="77777777" w:rsidR="00C73AE0" w:rsidRPr="00C73AE0" w:rsidRDefault="00C73AE0" w:rsidP="00C73AE0">
            <w:pPr>
              <w:rPr>
                <w:rFonts w:cs="Arial"/>
                <w:szCs w:val="24"/>
                <w:lang w:val="fr-TG"/>
              </w:rPr>
            </w:pPr>
            <w:r w:rsidRPr="00C73AE0">
              <w:rPr>
                <w:rFonts w:cs="Arial"/>
                <w:szCs w:val="24"/>
                <w:lang w:val="fr-TG"/>
              </w:rPr>
              <w:t>Quelques heures, API simple</w:t>
            </w:r>
          </w:p>
        </w:tc>
      </w:tr>
      <w:tr w:rsidR="00C73AE0" w:rsidRPr="00C73AE0" w14:paraId="0471C82A" w14:textId="77777777" w:rsidTr="00C73AE0">
        <w:tc>
          <w:tcPr>
            <w:tcW w:w="0" w:type="auto"/>
            <w:hideMark/>
          </w:tcPr>
          <w:p w14:paraId="6DFD3F9D" w14:textId="77777777" w:rsidR="00C73AE0" w:rsidRPr="00C73AE0" w:rsidRDefault="00C73AE0" w:rsidP="00C73AE0">
            <w:pPr>
              <w:rPr>
                <w:rFonts w:cs="Arial"/>
                <w:szCs w:val="24"/>
                <w:lang w:val="fr-TG"/>
              </w:rPr>
            </w:pPr>
            <w:r w:rsidRPr="00C73AE0">
              <w:rPr>
                <w:rFonts w:cs="Arial"/>
                <w:b/>
                <w:bCs/>
                <w:szCs w:val="24"/>
                <w:lang w:val="fr-TG"/>
              </w:rPr>
              <w:t>XState</w:t>
            </w:r>
          </w:p>
        </w:tc>
        <w:tc>
          <w:tcPr>
            <w:tcW w:w="0" w:type="auto"/>
            <w:hideMark/>
          </w:tcPr>
          <w:p w14:paraId="277E6F42" w14:textId="77777777" w:rsidR="00C73AE0" w:rsidRPr="00C73AE0" w:rsidRDefault="00C73AE0" w:rsidP="00C73AE0">
            <w:pPr>
              <w:rPr>
                <w:rFonts w:cs="Arial"/>
                <w:szCs w:val="24"/>
                <w:lang w:val="fr-TG"/>
              </w:rPr>
            </w:pPr>
            <w:r w:rsidRPr="00C73AE0">
              <w:rPr>
                <w:rFonts w:cs="Arial"/>
                <w:szCs w:val="24"/>
                <w:lang w:val="fr-TG"/>
              </w:rPr>
              <w:t>Librairie de modélisation de machines à états finis et de statecharts</w:t>
            </w:r>
          </w:p>
        </w:tc>
        <w:tc>
          <w:tcPr>
            <w:tcW w:w="0" w:type="auto"/>
            <w:hideMark/>
          </w:tcPr>
          <w:p w14:paraId="387F0F51" w14:textId="77777777" w:rsidR="00C73AE0" w:rsidRPr="00C73AE0" w:rsidRDefault="00C73AE0" w:rsidP="00C73AE0">
            <w:pPr>
              <w:rPr>
                <w:rFonts w:cs="Arial"/>
                <w:szCs w:val="24"/>
                <w:lang w:val="fr-TG"/>
              </w:rPr>
            </w:pPr>
            <w:r w:rsidRPr="00C73AE0">
              <w:rPr>
                <w:rFonts w:cs="Arial"/>
                <w:szCs w:val="24"/>
                <w:lang w:val="fr-TG"/>
              </w:rPr>
              <w:t xml:space="preserve">Formalise et sécurise les transitions du statut d'un ticket (ouvert → affecté → en_cours...), en empêchant </w:t>
            </w:r>
            <w:r w:rsidRPr="00C73AE0">
              <w:rPr>
                <w:rFonts w:cs="Arial"/>
                <w:szCs w:val="24"/>
                <w:lang w:val="fr-TG"/>
              </w:rPr>
              <w:lastRenderedPageBreak/>
              <w:t>les transitions invalides</w:t>
            </w:r>
          </w:p>
        </w:tc>
        <w:tc>
          <w:tcPr>
            <w:tcW w:w="0" w:type="auto"/>
            <w:hideMark/>
          </w:tcPr>
          <w:p w14:paraId="7D7B762E" w14:textId="77777777" w:rsidR="00C73AE0" w:rsidRPr="00C73AE0" w:rsidRDefault="00C73AE0" w:rsidP="00C73AE0">
            <w:pPr>
              <w:rPr>
                <w:rFonts w:cs="Arial"/>
                <w:szCs w:val="24"/>
                <w:lang w:val="fr-TG"/>
              </w:rPr>
            </w:pPr>
            <w:r w:rsidRPr="00C73AE0">
              <w:rPr>
                <w:rFonts w:cs="Arial"/>
                <w:szCs w:val="24"/>
                <w:lang w:val="fr-TG"/>
              </w:rPr>
              <w:lastRenderedPageBreak/>
              <w:t>3 à 5 jours pour les bases (états, événements, gardes) ; c'est la techno la plus conceptuellement nouvelle de la liste si vous n'avez jamais manipulé de machine à états</w:t>
            </w:r>
          </w:p>
        </w:tc>
      </w:tr>
      <w:tr w:rsidR="00C73AE0" w:rsidRPr="00C73AE0" w14:paraId="3D774254" w14:textId="77777777" w:rsidTr="00C73AE0">
        <w:tc>
          <w:tcPr>
            <w:tcW w:w="0" w:type="auto"/>
            <w:hideMark/>
          </w:tcPr>
          <w:p w14:paraId="1C1893B4" w14:textId="77777777" w:rsidR="00C73AE0" w:rsidRPr="00C73AE0" w:rsidRDefault="00C73AE0" w:rsidP="00C73AE0">
            <w:pPr>
              <w:rPr>
                <w:rFonts w:cs="Arial"/>
                <w:szCs w:val="24"/>
                <w:lang w:val="fr-TG"/>
              </w:rPr>
            </w:pPr>
            <w:r w:rsidRPr="00C73AE0">
              <w:rPr>
                <w:rFonts w:cs="Arial"/>
                <w:b/>
                <w:bCs/>
                <w:szCs w:val="24"/>
                <w:lang w:val="fr-TG"/>
              </w:rPr>
              <w:t>@nestjs/event-emitter</w:t>
            </w:r>
          </w:p>
        </w:tc>
        <w:tc>
          <w:tcPr>
            <w:tcW w:w="0" w:type="auto"/>
            <w:hideMark/>
          </w:tcPr>
          <w:p w14:paraId="75E72CD1" w14:textId="77777777" w:rsidR="00C73AE0" w:rsidRPr="00C73AE0" w:rsidRDefault="00C73AE0" w:rsidP="00C73AE0">
            <w:pPr>
              <w:rPr>
                <w:rFonts w:cs="Arial"/>
                <w:szCs w:val="24"/>
                <w:lang w:val="fr-TG"/>
              </w:rPr>
            </w:pPr>
            <w:r w:rsidRPr="00C73AE0">
              <w:rPr>
                <w:rFonts w:cs="Arial"/>
                <w:szCs w:val="24"/>
                <w:lang w:val="fr-TG"/>
              </w:rPr>
              <w:t>Module NestJS permettant d'émettre et d'écouter des événements internes à l'application (pattern observateur)</w:t>
            </w:r>
          </w:p>
        </w:tc>
        <w:tc>
          <w:tcPr>
            <w:tcW w:w="0" w:type="auto"/>
            <w:hideMark/>
          </w:tcPr>
          <w:p w14:paraId="40AF3241" w14:textId="77777777" w:rsidR="00C73AE0" w:rsidRPr="00C73AE0" w:rsidRDefault="00C73AE0" w:rsidP="00C73AE0">
            <w:pPr>
              <w:rPr>
                <w:rFonts w:cs="Arial"/>
                <w:szCs w:val="24"/>
                <w:lang w:val="fr-TG"/>
              </w:rPr>
            </w:pPr>
            <w:r w:rsidRPr="00C73AE0">
              <w:rPr>
                <w:rFonts w:cs="Arial"/>
                <w:szCs w:val="24"/>
                <w:lang w:val="fr-TG"/>
              </w:rPr>
              <w:t>Déclenche les notifications quand un ticket change de statut, sans coupler directement les modules entre eux</w:t>
            </w:r>
          </w:p>
        </w:tc>
        <w:tc>
          <w:tcPr>
            <w:tcW w:w="0" w:type="auto"/>
            <w:hideMark/>
          </w:tcPr>
          <w:p w14:paraId="1C27C9D9" w14:textId="77777777" w:rsidR="00C73AE0" w:rsidRPr="00C73AE0" w:rsidRDefault="00C73AE0" w:rsidP="00C73AE0">
            <w:pPr>
              <w:rPr>
                <w:rFonts w:cs="Arial"/>
                <w:szCs w:val="24"/>
                <w:lang w:val="fr-TG"/>
              </w:rPr>
            </w:pPr>
            <w:r w:rsidRPr="00C73AE0">
              <w:rPr>
                <w:rFonts w:cs="Arial"/>
                <w:szCs w:val="24"/>
                <w:lang w:val="fr-TG"/>
              </w:rPr>
              <w:t>1 jour</w:t>
            </w:r>
          </w:p>
        </w:tc>
      </w:tr>
      <w:tr w:rsidR="00C73AE0" w:rsidRPr="00C73AE0" w14:paraId="033B3DE0" w14:textId="77777777" w:rsidTr="00C73AE0">
        <w:tc>
          <w:tcPr>
            <w:tcW w:w="0" w:type="auto"/>
            <w:hideMark/>
          </w:tcPr>
          <w:p w14:paraId="233868B5" w14:textId="77777777" w:rsidR="00C73AE0" w:rsidRPr="00C73AE0" w:rsidRDefault="00C73AE0" w:rsidP="00C73AE0">
            <w:pPr>
              <w:rPr>
                <w:rFonts w:cs="Arial"/>
                <w:szCs w:val="24"/>
                <w:lang w:val="fr-TG"/>
              </w:rPr>
            </w:pPr>
            <w:r w:rsidRPr="00C73AE0">
              <w:rPr>
                <w:rFonts w:cs="Arial"/>
                <w:b/>
                <w:bCs/>
                <w:szCs w:val="24"/>
                <w:lang w:val="fr-TG"/>
              </w:rPr>
              <w:t>@nestjs/websockets</w:t>
            </w:r>
          </w:p>
        </w:tc>
        <w:tc>
          <w:tcPr>
            <w:tcW w:w="0" w:type="auto"/>
            <w:hideMark/>
          </w:tcPr>
          <w:p w14:paraId="4615B993" w14:textId="77777777" w:rsidR="00C73AE0" w:rsidRPr="00C73AE0" w:rsidRDefault="00C73AE0" w:rsidP="00C73AE0">
            <w:pPr>
              <w:rPr>
                <w:rFonts w:cs="Arial"/>
                <w:szCs w:val="24"/>
                <w:lang w:val="fr-TG"/>
              </w:rPr>
            </w:pPr>
            <w:r w:rsidRPr="00C73AE0">
              <w:rPr>
                <w:rFonts w:cs="Arial"/>
                <w:szCs w:val="24"/>
                <w:lang w:val="fr-TG"/>
              </w:rPr>
              <w:t>Module NestJS pour gérer des connexions WebSocket (communication bidirectionnelle temps réel)</w:t>
            </w:r>
          </w:p>
        </w:tc>
        <w:tc>
          <w:tcPr>
            <w:tcW w:w="0" w:type="auto"/>
            <w:hideMark/>
          </w:tcPr>
          <w:p w14:paraId="4A7D23BA" w14:textId="77777777" w:rsidR="00C73AE0" w:rsidRPr="00C73AE0" w:rsidRDefault="00C73AE0" w:rsidP="00C73AE0">
            <w:pPr>
              <w:rPr>
                <w:rFonts w:cs="Arial"/>
                <w:szCs w:val="24"/>
                <w:lang w:val="fr-TG"/>
              </w:rPr>
            </w:pPr>
            <w:r w:rsidRPr="00C73AE0">
              <w:rPr>
                <w:rFonts w:cs="Arial"/>
                <w:szCs w:val="24"/>
                <w:lang w:val="fr-TG"/>
              </w:rPr>
              <w:t>Optionnel : pousse les notifications in-app en temps réel sans que le frontend ait à interroger le serveur en boucle</w:t>
            </w:r>
          </w:p>
        </w:tc>
        <w:tc>
          <w:tcPr>
            <w:tcW w:w="0" w:type="auto"/>
            <w:hideMark/>
          </w:tcPr>
          <w:p w14:paraId="3DD082EB" w14:textId="77777777" w:rsidR="00C73AE0" w:rsidRPr="00C73AE0" w:rsidRDefault="00C73AE0" w:rsidP="00C73AE0">
            <w:pPr>
              <w:rPr>
                <w:rFonts w:cs="Arial"/>
                <w:szCs w:val="24"/>
                <w:lang w:val="fr-TG"/>
              </w:rPr>
            </w:pPr>
            <w:r w:rsidRPr="00C73AE0">
              <w:rPr>
                <w:rFonts w:cs="Arial"/>
                <w:szCs w:val="24"/>
                <w:lang w:val="fr-TG"/>
              </w:rPr>
              <w:t xml:space="preserve">2-3 jours ; </w:t>
            </w:r>
            <w:r w:rsidRPr="00C73AE0">
              <w:rPr>
                <w:rFonts w:cs="Arial"/>
                <w:b/>
                <w:bCs/>
                <w:szCs w:val="24"/>
                <w:lang w:val="fr-TG"/>
              </w:rPr>
              <w:t>peut être reporté</w:t>
            </w:r>
            <w:r w:rsidRPr="00C73AE0">
              <w:rPr>
                <w:rFonts w:cs="Arial"/>
                <w:szCs w:val="24"/>
                <w:lang w:val="fr-TG"/>
              </w:rPr>
              <w:t xml:space="preserve"> en V2 si le temps manque (le polling classique suffit pour un MVP)</w:t>
            </w:r>
          </w:p>
        </w:tc>
      </w:tr>
      <w:tr w:rsidR="00C73AE0" w:rsidRPr="00C73AE0" w14:paraId="2286B516" w14:textId="77777777" w:rsidTr="00C73AE0">
        <w:tc>
          <w:tcPr>
            <w:tcW w:w="0" w:type="auto"/>
            <w:hideMark/>
          </w:tcPr>
          <w:p w14:paraId="12C17F50" w14:textId="77777777" w:rsidR="00C73AE0" w:rsidRPr="00C73AE0" w:rsidRDefault="00C73AE0" w:rsidP="00C73AE0">
            <w:pPr>
              <w:rPr>
                <w:rFonts w:cs="Arial"/>
                <w:szCs w:val="24"/>
                <w:lang w:val="fr-TG"/>
              </w:rPr>
            </w:pPr>
            <w:r w:rsidRPr="00C73AE0">
              <w:rPr>
                <w:rFonts w:cs="Arial"/>
                <w:b/>
                <w:bCs/>
                <w:szCs w:val="24"/>
                <w:lang w:val="fr-TG"/>
              </w:rPr>
              <w:t>@nestjs/throttler</w:t>
            </w:r>
          </w:p>
        </w:tc>
        <w:tc>
          <w:tcPr>
            <w:tcW w:w="0" w:type="auto"/>
            <w:hideMark/>
          </w:tcPr>
          <w:p w14:paraId="243DD7BD" w14:textId="77777777" w:rsidR="00C73AE0" w:rsidRPr="00C73AE0" w:rsidRDefault="00C73AE0" w:rsidP="00C73AE0">
            <w:pPr>
              <w:rPr>
                <w:rFonts w:cs="Arial"/>
                <w:szCs w:val="24"/>
                <w:lang w:val="fr-TG"/>
              </w:rPr>
            </w:pPr>
            <w:r w:rsidRPr="00C73AE0">
              <w:rPr>
                <w:rFonts w:cs="Arial"/>
                <w:szCs w:val="24"/>
                <w:lang w:val="fr-TG"/>
              </w:rPr>
              <w:t>Module NestJS de limitation de débit (rate limiting)</w:t>
            </w:r>
          </w:p>
        </w:tc>
        <w:tc>
          <w:tcPr>
            <w:tcW w:w="0" w:type="auto"/>
            <w:hideMark/>
          </w:tcPr>
          <w:p w14:paraId="738A3690" w14:textId="77777777" w:rsidR="00C73AE0" w:rsidRPr="00C73AE0" w:rsidRDefault="00C73AE0" w:rsidP="00C73AE0">
            <w:pPr>
              <w:rPr>
                <w:rFonts w:cs="Arial"/>
                <w:szCs w:val="24"/>
                <w:lang w:val="fr-TG"/>
              </w:rPr>
            </w:pPr>
            <w:r w:rsidRPr="00C73AE0">
              <w:rPr>
                <w:rFonts w:cs="Arial"/>
                <w:szCs w:val="24"/>
                <w:lang w:val="fr-TG"/>
              </w:rPr>
              <w:t>Bloque les tentatives de connexion répétées (protection anti brute-force)</w:t>
            </w:r>
          </w:p>
        </w:tc>
        <w:tc>
          <w:tcPr>
            <w:tcW w:w="0" w:type="auto"/>
            <w:hideMark/>
          </w:tcPr>
          <w:p w14:paraId="185C2867" w14:textId="77777777" w:rsidR="00C73AE0" w:rsidRPr="00C73AE0" w:rsidRDefault="00C73AE0" w:rsidP="00C73AE0">
            <w:pPr>
              <w:rPr>
                <w:rFonts w:cs="Arial"/>
                <w:szCs w:val="24"/>
                <w:lang w:val="fr-TG"/>
              </w:rPr>
            </w:pPr>
            <w:r w:rsidRPr="00C73AE0">
              <w:rPr>
                <w:rFonts w:cs="Arial"/>
                <w:szCs w:val="24"/>
                <w:lang w:val="fr-TG"/>
              </w:rPr>
              <w:t>Quelques heures, configuration déclarative</w:t>
            </w:r>
          </w:p>
        </w:tc>
      </w:tr>
      <w:tr w:rsidR="00C73AE0" w:rsidRPr="00C73AE0" w14:paraId="7C81E248" w14:textId="77777777" w:rsidTr="00C73AE0">
        <w:tc>
          <w:tcPr>
            <w:tcW w:w="0" w:type="auto"/>
            <w:hideMark/>
          </w:tcPr>
          <w:p w14:paraId="24DDD347" w14:textId="77777777" w:rsidR="00C73AE0" w:rsidRPr="00C73AE0" w:rsidRDefault="00C73AE0" w:rsidP="00C73AE0">
            <w:pPr>
              <w:rPr>
                <w:rFonts w:cs="Arial"/>
                <w:szCs w:val="24"/>
                <w:lang w:val="fr-TG"/>
              </w:rPr>
            </w:pPr>
            <w:r w:rsidRPr="00C73AE0">
              <w:rPr>
                <w:rFonts w:cs="Arial"/>
                <w:b/>
                <w:bCs/>
                <w:szCs w:val="24"/>
                <w:lang w:val="fr-TG"/>
              </w:rPr>
              <w:lastRenderedPageBreak/>
              <w:t>@nestjs/swagger</w:t>
            </w:r>
          </w:p>
        </w:tc>
        <w:tc>
          <w:tcPr>
            <w:tcW w:w="0" w:type="auto"/>
            <w:hideMark/>
          </w:tcPr>
          <w:p w14:paraId="6CFF0CCD" w14:textId="77777777" w:rsidR="00C73AE0" w:rsidRPr="00C73AE0" w:rsidRDefault="00C73AE0" w:rsidP="00C73AE0">
            <w:pPr>
              <w:rPr>
                <w:rFonts w:cs="Arial"/>
                <w:szCs w:val="24"/>
                <w:lang w:val="fr-TG"/>
              </w:rPr>
            </w:pPr>
            <w:r w:rsidRPr="00C73AE0">
              <w:rPr>
                <w:rFonts w:cs="Arial"/>
                <w:szCs w:val="24"/>
                <w:lang w:val="fr-TG"/>
              </w:rPr>
              <w:t>Module NestJS qui génère automatiquement une documentation API interactive (OpenAPI/Swagger) à partir des décorateurs déjà présents sur vos contrôleurs et DTO</w:t>
            </w:r>
          </w:p>
        </w:tc>
        <w:tc>
          <w:tcPr>
            <w:tcW w:w="0" w:type="auto"/>
            <w:hideMark/>
          </w:tcPr>
          <w:p w14:paraId="0F9B15A7" w14:textId="77777777" w:rsidR="00C73AE0" w:rsidRPr="00C73AE0" w:rsidRDefault="00C73AE0" w:rsidP="00C73AE0">
            <w:pPr>
              <w:rPr>
                <w:rFonts w:cs="Arial"/>
                <w:szCs w:val="24"/>
                <w:lang w:val="fr-TG"/>
              </w:rPr>
            </w:pPr>
            <w:r w:rsidRPr="00C73AE0">
              <w:rPr>
                <w:rFonts w:cs="Arial"/>
                <w:szCs w:val="24"/>
                <w:lang w:val="fr-TG"/>
              </w:rPr>
              <w:t>Documentation consultable de l'API, utile aussi pour tester manuellement les endpoints pendant le développement</w:t>
            </w:r>
          </w:p>
        </w:tc>
        <w:tc>
          <w:tcPr>
            <w:tcW w:w="0" w:type="auto"/>
            <w:hideMark/>
          </w:tcPr>
          <w:p w14:paraId="4B9A60D6" w14:textId="77777777" w:rsidR="00C73AE0" w:rsidRPr="00C73AE0" w:rsidRDefault="00C73AE0" w:rsidP="00C73AE0">
            <w:pPr>
              <w:rPr>
                <w:rFonts w:cs="Arial"/>
                <w:szCs w:val="24"/>
                <w:lang w:val="fr-TG"/>
              </w:rPr>
            </w:pPr>
            <w:r w:rsidRPr="00C73AE0">
              <w:rPr>
                <w:rFonts w:cs="Arial"/>
                <w:szCs w:val="24"/>
                <w:lang w:val="fr-TG"/>
              </w:rPr>
              <w:t>Quasi nul : génération automatique, juste quelques décorateurs à ajouter</w:t>
            </w:r>
          </w:p>
        </w:tc>
      </w:tr>
      <w:tr w:rsidR="00C73AE0" w:rsidRPr="00C73AE0" w14:paraId="5BA25ACD" w14:textId="77777777" w:rsidTr="00C73AE0">
        <w:tc>
          <w:tcPr>
            <w:tcW w:w="0" w:type="auto"/>
            <w:hideMark/>
          </w:tcPr>
          <w:p w14:paraId="1DD2DD9E" w14:textId="77777777" w:rsidR="00C73AE0" w:rsidRPr="00C73AE0" w:rsidRDefault="00C73AE0" w:rsidP="00C73AE0">
            <w:pPr>
              <w:rPr>
                <w:rFonts w:cs="Arial"/>
                <w:szCs w:val="24"/>
                <w:lang w:val="fr-TG"/>
              </w:rPr>
            </w:pPr>
            <w:r w:rsidRPr="00C73AE0">
              <w:rPr>
                <w:rFonts w:cs="Arial"/>
                <w:b/>
                <w:bCs/>
                <w:szCs w:val="24"/>
                <w:lang w:val="fr-TG"/>
              </w:rPr>
              <w:t>Winston / Pino</w:t>
            </w:r>
          </w:p>
        </w:tc>
        <w:tc>
          <w:tcPr>
            <w:tcW w:w="0" w:type="auto"/>
            <w:hideMark/>
          </w:tcPr>
          <w:p w14:paraId="3D8CBACF" w14:textId="77777777" w:rsidR="00C73AE0" w:rsidRPr="00C73AE0" w:rsidRDefault="00C73AE0" w:rsidP="00C73AE0">
            <w:pPr>
              <w:rPr>
                <w:rFonts w:cs="Arial"/>
                <w:szCs w:val="24"/>
                <w:lang w:val="fr-TG"/>
              </w:rPr>
            </w:pPr>
            <w:r w:rsidRPr="00C73AE0">
              <w:rPr>
                <w:rFonts w:cs="Arial"/>
                <w:szCs w:val="24"/>
                <w:lang w:val="fr-TG"/>
              </w:rPr>
              <w:t>Librairies de journalisation (logging) structurée pour Node.js</w:t>
            </w:r>
          </w:p>
        </w:tc>
        <w:tc>
          <w:tcPr>
            <w:tcW w:w="0" w:type="auto"/>
            <w:hideMark/>
          </w:tcPr>
          <w:p w14:paraId="5AE76AD1" w14:textId="77777777" w:rsidR="00C73AE0" w:rsidRPr="00C73AE0" w:rsidRDefault="00C73AE0" w:rsidP="00C73AE0">
            <w:pPr>
              <w:rPr>
                <w:rFonts w:cs="Arial"/>
                <w:szCs w:val="24"/>
                <w:lang w:val="fr-TG"/>
              </w:rPr>
            </w:pPr>
            <w:r w:rsidRPr="00C73AE0">
              <w:rPr>
                <w:rFonts w:cs="Arial"/>
                <w:szCs w:val="24"/>
                <w:lang w:val="fr-TG"/>
              </w:rPr>
              <w:t>Enregistrent les actions sensibles (connexions, suppressions) dans des fichiers ou flux de logs</w:t>
            </w:r>
          </w:p>
        </w:tc>
        <w:tc>
          <w:tcPr>
            <w:tcW w:w="0" w:type="auto"/>
            <w:hideMark/>
          </w:tcPr>
          <w:p w14:paraId="7AF9C909" w14:textId="77777777" w:rsidR="00C73AE0" w:rsidRPr="00C73AE0" w:rsidRDefault="00C73AE0" w:rsidP="00C73AE0">
            <w:pPr>
              <w:rPr>
                <w:rFonts w:cs="Arial"/>
                <w:szCs w:val="24"/>
                <w:lang w:val="fr-TG"/>
              </w:rPr>
            </w:pPr>
            <w:r w:rsidRPr="00C73AE0">
              <w:rPr>
                <w:rFonts w:cs="Arial"/>
                <w:szCs w:val="24"/>
                <w:lang w:val="fr-TG"/>
              </w:rPr>
              <w:t>Quelques heures pour une configuration basique</w:t>
            </w:r>
          </w:p>
        </w:tc>
      </w:tr>
      <w:tr w:rsidR="00C73AE0" w:rsidRPr="00C73AE0" w14:paraId="6D87FB20" w14:textId="77777777" w:rsidTr="00C73AE0">
        <w:tc>
          <w:tcPr>
            <w:tcW w:w="0" w:type="auto"/>
            <w:hideMark/>
          </w:tcPr>
          <w:p w14:paraId="7E82401D" w14:textId="77777777" w:rsidR="00C73AE0" w:rsidRPr="00C73AE0" w:rsidRDefault="00C73AE0" w:rsidP="00C73AE0">
            <w:pPr>
              <w:rPr>
                <w:rFonts w:cs="Arial"/>
                <w:szCs w:val="24"/>
                <w:lang w:val="fr-TG"/>
              </w:rPr>
            </w:pPr>
            <w:r w:rsidRPr="00C73AE0">
              <w:rPr>
                <w:rFonts w:cs="Arial"/>
                <w:b/>
                <w:bCs/>
                <w:szCs w:val="24"/>
                <w:lang w:val="fr-TG"/>
              </w:rPr>
              <w:t>zxcvbn</w:t>
            </w:r>
          </w:p>
        </w:tc>
        <w:tc>
          <w:tcPr>
            <w:tcW w:w="0" w:type="auto"/>
            <w:hideMark/>
          </w:tcPr>
          <w:p w14:paraId="65E289FA" w14:textId="77777777" w:rsidR="00C73AE0" w:rsidRPr="00C73AE0" w:rsidRDefault="00C73AE0" w:rsidP="00C73AE0">
            <w:pPr>
              <w:rPr>
                <w:rFonts w:cs="Arial"/>
                <w:szCs w:val="24"/>
                <w:lang w:val="fr-TG"/>
              </w:rPr>
            </w:pPr>
            <w:r w:rsidRPr="00C73AE0">
              <w:rPr>
                <w:rFonts w:cs="Arial"/>
                <w:szCs w:val="24"/>
                <w:lang w:val="fr-TG"/>
              </w:rPr>
              <w:t>Librairie d'estimation de la robustesse d'un mot de passe (développée par Dropbox)</w:t>
            </w:r>
          </w:p>
        </w:tc>
        <w:tc>
          <w:tcPr>
            <w:tcW w:w="0" w:type="auto"/>
            <w:hideMark/>
          </w:tcPr>
          <w:p w14:paraId="3ED415F6" w14:textId="77777777" w:rsidR="00C73AE0" w:rsidRPr="00C73AE0" w:rsidRDefault="00C73AE0" w:rsidP="00C73AE0">
            <w:pPr>
              <w:rPr>
                <w:rFonts w:cs="Arial"/>
                <w:szCs w:val="24"/>
                <w:lang w:val="fr-TG"/>
              </w:rPr>
            </w:pPr>
            <w:r w:rsidRPr="00C73AE0">
              <w:rPr>
                <w:rFonts w:cs="Arial"/>
                <w:szCs w:val="24"/>
                <w:lang w:val="fr-TG"/>
              </w:rPr>
              <w:t>Vérifie qu'un mot de passe choisi par l'utilisateur n'est pas trop faible, au-delà de la simple longueur</w:t>
            </w:r>
          </w:p>
        </w:tc>
        <w:tc>
          <w:tcPr>
            <w:tcW w:w="0" w:type="auto"/>
            <w:hideMark/>
          </w:tcPr>
          <w:p w14:paraId="695B458C" w14:textId="77777777" w:rsidR="00C73AE0" w:rsidRPr="00C73AE0" w:rsidRDefault="00C73AE0" w:rsidP="00C73AE0">
            <w:pPr>
              <w:rPr>
                <w:rFonts w:cs="Arial"/>
                <w:szCs w:val="24"/>
                <w:lang w:val="fr-TG"/>
              </w:rPr>
            </w:pPr>
            <w:r w:rsidRPr="00C73AE0">
              <w:rPr>
                <w:rFonts w:cs="Arial"/>
                <w:szCs w:val="24"/>
                <w:lang w:val="fr-TG"/>
              </w:rPr>
              <w:t xml:space="preserve">Quelques heures ; </w:t>
            </w:r>
            <w:r w:rsidRPr="00C73AE0">
              <w:rPr>
                <w:rFonts w:cs="Arial"/>
                <w:b/>
                <w:bCs/>
                <w:szCs w:val="24"/>
                <w:lang w:val="fr-TG"/>
              </w:rPr>
              <w:t>optionnel</w:t>
            </w:r>
            <w:r w:rsidRPr="00C73AE0">
              <w:rPr>
                <w:rFonts w:cs="Arial"/>
                <w:szCs w:val="24"/>
                <w:lang w:val="fr-TG"/>
              </w:rPr>
              <w:t>, une validation de longueur/complexité simple peut suffire pour un premier rendu</w:t>
            </w:r>
          </w:p>
        </w:tc>
      </w:tr>
    </w:tbl>
    <w:p w14:paraId="14B9F0B7" w14:textId="77777777" w:rsidR="00C73AE0" w:rsidRPr="00C73AE0" w:rsidRDefault="00C73AE0" w:rsidP="00C73AE0">
      <w:pPr>
        <w:pStyle w:val="Titre3"/>
        <w:rPr>
          <w:lang w:val="fr-TG"/>
        </w:rPr>
      </w:pPr>
      <w:r w:rsidRPr="00C73AE0">
        <w:rPr>
          <w:lang w:val="fr-TG"/>
        </w:rPr>
        <w:lastRenderedPageBreak/>
        <w:t>9.2 Frontend</w:t>
      </w:r>
    </w:p>
    <w:tbl>
      <w:tblPr>
        <w:tblStyle w:val="Grilledutableau"/>
        <w:tblW w:w="0" w:type="auto"/>
        <w:tblLook w:val="04A0" w:firstRow="1" w:lastRow="0" w:firstColumn="1" w:lastColumn="0" w:noHBand="0" w:noVBand="1"/>
      </w:tblPr>
      <w:tblGrid>
        <w:gridCol w:w="1293"/>
        <w:gridCol w:w="2576"/>
        <w:gridCol w:w="2551"/>
        <w:gridCol w:w="2640"/>
      </w:tblGrid>
      <w:tr w:rsidR="00C73AE0" w:rsidRPr="00C73AE0" w14:paraId="43E792E7" w14:textId="77777777" w:rsidTr="00C73AE0">
        <w:tc>
          <w:tcPr>
            <w:tcW w:w="0" w:type="auto"/>
            <w:hideMark/>
          </w:tcPr>
          <w:p w14:paraId="3C545A26"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0B132A17"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7942765D"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05C3CEF7"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33CE77F6" w14:textId="77777777" w:rsidTr="00C73AE0">
        <w:tc>
          <w:tcPr>
            <w:tcW w:w="0" w:type="auto"/>
            <w:hideMark/>
          </w:tcPr>
          <w:p w14:paraId="25FB7219" w14:textId="77777777" w:rsidR="00C73AE0" w:rsidRPr="00C73AE0" w:rsidRDefault="00C73AE0" w:rsidP="00C73AE0">
            <w:pPr>
              <w:rPr>
                <w:rFonts w:cs="Arial"/>
                <w:szCs w:val="24"/>
                <w:lang w:val="fr-TG"/>
              </w:rPr>
            </w:pPr>
            <w:r w:rsidRPr="00C73AE0">
              <w:rPr>
                <w:rFonts w:cs="Arial"/>
                <w:b/>
                <w:bCs/>
                <w:szCs w:val="24"/>
                <w:lang w:val="fr-TG"/>
              </w:rPr>
              <w:t>Next.js</w:t>
            </w:r>
          </w:p>
        </w:tc>
        <w:tc>
          <w:tcPr>
            <w:tcW w:w="0" w:type="auto"/>
            <w:hideMark/>
          </w:tcPr>
          <w:p w14:paraId="3A54FC2E" w14:textId="77777777" w:rsidR="00C73AE0" w:rsidRPr="00C73AE0" w:rsidRDefault="00C73AE0" w:rsidP="00C73AE0">
            <w:pPr>
              <w:rPr>
                <w:rFonts w:cs="Arial"/>
                <w:szCs w:val="24"/>
                <w:lang w:val="fr-TG"/>
              </w:rPr>
            </w:pPr>
            <w:r w:rsidRPr="00C73AE0">
              <w:rPr>
                <w:rFonts w:cs="Arial"/>
                <w:szCs w:val="24"/>
                <w:lang w:val="fr-TG"/>
              </w:rPr>
              <w:t>Framework React qui ajoute le routage par fichiers, le rendu serveur (SSR) et d'autres optimisations</w:t>
            </w:r>
          </w:p>
        </w:tc>
        <w:tc>
          <w:tcPr>
            <w:tcW w:w="0" w:type="auto"/>
            <w:hideMark/>
          </w:tcPr>
          <w:p w14:paraId="695B350B" w14:textId="77777777" w:rsidR="00C73AE0" w:rsidRPr="00C73AE0" w:rsidRDefault="00C73AE0" w:rsidP="00C73AE0">
            <w:pPr>
              <w:rPr>
                <w:rFonts w:cs="Arial"/>
                <w:szCs w:val="24"/>
                <w:lang w:val="fr-TG"/>
              </w:rPr>
            </w:pPr>
            <w:r w:rsidRPr="00C73AE0">
              <w:rPr>
                <w:rFonts w:cs="Arial"/>
                <w:szCs w:val="24"/>
                <w:lang w:val="fr-TG"/>
              </w:rPr>
              <w:t>Structure toutes les pages de l'application (login, dashboard, tickets...)</w:t>
            </w:r>
          </w:p>
        </w:tc>
        <w:tc>
          <w:tcPr>
            <w:tcW w:w="0" w:type="auto"/>
            <w:hideMark/>
          </w:tcPr>
          <w:p w14:paraId="6B0EDA02" w14:textId="77777777" w:rsidR="00C73AE0" w:rsidRPr="00C73AE0" w:rsidRDefault="00C73AE0" w:rsidP="00C73AE0">
            <w:pPr>
              <w:rPr>
                <w:rFonts w:cs="Arial"/>
                <w:szCs w:val="24"/>
                <w:lang w:val="fr-TG"/>
              </w:rPr>
            </w:pPr>
            <w:r w:rsidRPr="00C73AE0">
              <w:rPr>
                <w:rFonts w:cs="Arial"/>
                <w:szCs w:val="24"/>
                <w:lang w:val="fr-TG"/>
              </w:rPr>
              <w:t>3 à 5 jours pour les bases (App Router, pages, layouts) si vous connaissez déjà React ; sinon ajoutez le temps d'apprentissage de React lui-même</w:t>
            </w:r>
          </w:p>
        </w:tc>
      </w:tr>
      <w:tr w:rsidR="00C73AE0" w:rsidRPr="00C73AE0" w14:paraId="6C9D9FC7" w14:textId="77777777" w:rsidTr="00C73AE0">
        <w:tc>
          <w:tcPr>
            <w:tcW w:w="0" w:type="auto"/>
            <w:hideMark/>
          </w:tcPr>
          <w:p w14:paraId="12DCEE50" w14:textId="77777777" w:rsidR="00C73AE0" w:rsidRPr="00C73AE0" w:rsidRDefault="00C73AE0" w:rsidP="00C73AE0">
            <w:pPr>
              <w:rPr>
                <w:rFonts w:cs="Arial"/>
                <w:szCs w:val="24"/>
                <w:lang w:val="fr-TG"/>
              </w:rPr>
            </w:pPr>
            <w:r w:rsidRPr="00C73AE0">
              <w:rPr>
                <w:rFonts w:cs="Arial"/>
                <w:b/>
                <w:bCs/>
                <w:szCs w:val="24"/>
                <w:lang w:val="fr-TG"/>
              </w:rPr>
              <w:t>React</w:t>
            </w:r>
          </w:p>
        </w:tc>
        <w:tc>
          <w:tcPr>
            <w:tcW w:w="0" w:type="auto"/>
            <w:hideMark/>
          </w:tcPr>
          <w:p w14:paraId="40AF33A7" w14:textId="77777777" w:rsidR="00C73AE0" w:rsidRPr="00C73AE0" w:rsidRDefault="00C73AE0" w:rsidP="00C73AE0">
            <w:pPr>
              <w:rPr>
                <w:rFonts w:cs="Arial"/>
                <w:szCs w:val="24"/>
                <w:lang w:val="fr-TG"/>
              </w:rPr>
            </w:pPr>
            <w:r w:rsidRPr="00C73AE0">
              <w:rPr>
                <w:rFonts w:cs="Arial"/>
                <w:szCs w:val="24"/>
                <w:lang w:val="fr-TG"/>
              </w:rPr>
              <w:t>Librairie JavaScript pour construire des interfaces utilisateur à base de composants</w:t>
            </w:r>
          </w:p>
        </w:tc>
        <w:tc>
          <w:tcPr>
            <w:tcW w:w="0" w:type="auto"/>
            <w:hideMark/>
          </w:tcPr>
          <w:p w14:paraId="1C5D572D" w14:textId="77777777" w:rsidR="00C73AE0" w:rsidRPr="00C73AE0" w:rsidRDefault="00C73AE0" w:rsidP="00C73AE0">
            <w:pPr>
              <w:rPr>
                <w:rFonts w:cs="Arial"/>
                <w:szCs w:val="24"/>
                <w:lang w:val="fr-TG"/>
              </w:rPr>
            </w:pPr>
            <w:r w:rsidRPr="00C73AE0">
              <w:rPr>
                <w:rFonts w:cs="Arial"/>
                <w:szCs w:val="24"/>
                <w:lang w:val="fr-TG"/>
              </w:rPr>
              <w:t>Base de tous les composants d'interface (formulaires, listes, dashboard)</w:t>
            </w:r>
          </w:p>
        </w:tc>
        <w:tc>
          <w:tcPr>
            <w:tcW w:w="0" w:type="auto"/>
            <w:hideMark/>
          </w:tcPr>
          <w:p w14:paraId="43E61417" w14:textId="77777777" w:rsidR="00C73AE0" w:rsidRPr="00C73AE0" w:rsidRDefault="00C73AE0" w:rsidP="00C73AE0">
            <w:pPr>
              <w:rPr>
                <w:rFonts w:cs="Arial"/>
                <w:szCs w:val="24"/>
                <w:lang w:val="fr-TG"/>
              </w:rPr>
            </w:pPr>
            <w:r w:rsidRPr="00C73AE0">
              <w:rPr>
                <w:rFonts w:cs="Arial"/>
                <w:szCs w:val="24"/>
                <w:lang w:val="fr-TG"/>
              </w:rPr>
              <w:t>Si déjà connu, rien à ajouter ; sinon 1-2 semaines pour les fondamentaux (composants, hooks, état)</w:t>
            </w:r>
          </w:p>
        </w:tc>
      </w:tr>
      <w:tr w:rsidR="00C73AE0" w:rsidRPr="00C73AE0" w14:paraId="1D109248" w14:textId="77777777" w:rsidTr="00C73AE0">
        <w:tc>
          <w:tcPr>
            <w:tcW w:w="0" w:type="auto"/>
            <w:hideMark/>
          </w:tcPr>
          <w:p w14:paraId="760784EF" w14:textId="77777777" w:rsidR="00C73AE0" w:rsidRPr="00C73AE0" w:rsidRDefault="00C73AE0" w:rsidP="00C73AE0">
            <w:pPr>
              <w:rPr>
                <w:rFonts w:cs="Arial"/>
                <w:szCs w:val="24"/>
                <w:lang w:val="fr-TG"/>
              </w:rPr>
            </w:pPr>
            <w:r w:rsidRPr="00C73AE0">
              <w:rPr>
                <w:rFonts w:cs="Arial"/>
                <w:b/>
                <w:bCs/>
                <w:szCs w:val="24"/>
                <w:lang w:val="fr-TG"/>
              </w:rPr>
              <w:t>Tailwind CSS</w:t>
            </w:r>
          </w:p>
        </w:tc>
        <w:tc>
          <w:tcPr>
            <w:tcW w:w="0" w:type="auto"/>
            <w:hideMark/>
          </w:tcPr>
          <w:p w14:paraId="1983B78B" w14:textId="77777777" w:rsidR="00C73AE0" w:rsidRPr="00C73AE0" w:rsidRDefault="00C73AE0" w:rsidP="00C73AE0">
            <w:pPr>
              <w:rPr>
                <w:rFonts w:cs="Arial"/>
                <w:szCs w:val="24"/>
                <w:lang w:val="fr-TG"/>
              </w:rPr>
            </w:pPr>
            <w:r w:rsidRPr="00C73AE0">
              <w:rPr>
                <w:rFonts w:cs="Arial"/>
                <w:szCs w:val="24"/>
                <w:lang w:val="fr-TG"/>
              </w:rPr>
              <w:t>Framework CSS utilitaire (classes prêtes à l'emploi comme flex, p-4, text-lg)</w:t>
            </w:r>
          </w:p>
        </w:tc>
        <w:tc>
          <w:tcPr>
            <w:tcW w:w="0" w:type="auto"/>
            <w:hideMark/>
          </w:tcPr>
          <w:p w14:paraId="6D250691" w14:textId="77777777" w:rsidR="00C73AE0" w:rsidRPr="00C73AE0" w:rsidRDefault="00C73AE0" w:rsidP="00C73AE0">
            <w:pPr>
              <w:rPr>
                <w:rFonts w:cs="Arial"/>
                <w:szCs w:val="24"/>
                <w:lang w:val="fr-TG"/>
              </w:rPr>
            </w:pPr>
            <w:r w:rsidRPr="00C73AE0">
              <w:rPr>
                <w:rFonts w:cs="Arial"/>
                <w:szCs w:val="24"/>
                <w:lang w:val="fr-TG"/>
              </w:rPr>
              <w:t>Mise en forme responsive de toutes les pages</w:t>
            </w:r>
          </w:p>
        </w:tc>
        <w:tc>
          <w:tcPr>
            <w:tcW w:w="0" w:type="auto"/>
            <w:hideMark/>
          </w:tcPr>
          <w:p w14:paraId="4079D5EC" w14:textId="77777777" w:rsidR="00C73AE0" w:rsidRPr="00C73AE0" w:rsidRDefault="00C73AE0" w:rsidP="00C73AE0">
            <w:pPr>
              <w:rPr>
                <w:rFonts w:cs="Arial"/>
                <w:szCs w:val="24"/>
                <w:lang w:val="fr-TG"/>
              </w:rPr>
            </w:pPr>
            <w:r w:rsidRPr="00C73AE0">
              <w:rPr>
                <w:rFonts w:cs="Arial"/>
                <w:szCs w:val="24"/>
                <w:lang w:val="fr-TG"/>
              </w:rPr>
              <w:t>2-3 jours pour être productif, la documentation est très visuelle</w:t>
            </w:r>
          </w:p>
        </w:tc>
      </w:tr>
      <w:tr w:rsidR="00C73AE0" w:rsidRPr="00C73AE0" w14:paraId="3B213507" w14:textId="77777777" w:rsidTr="00C73AE0">
        <w:tc>
          <w:tcPr>
            <w:tcW w:w="0" w:type="auto"/>
            <w:hideMark/>
          </w:tcPr>
          <w:p w14:paraId="1FC89BF1" w14:textId="77777777" w:rsidR="00C73AE0" w:rsidRPr="00C73AE0" w:rsidRDefault="00C73AE0" w:rsidP="00C73AE0">
            <w:pPr>
              <w:rPr>
                <w:rFonts w:cs="Arial"/>
                <w:szCs w:val="24"/>
                <w:lang w:val="fr-TG"/>
              </w:rPr>
            </w:pPr>
            <w:r w:rsidRPr="00C73AE0">
              <w:rPr>
                <w:rFonts w:cs="Arial"/>
                <w:b/>
                <w:bCs/>
                <w:szCs w:val="24"/>
                <w:lang w:val="fr-TG"/>
              </w:rPr>
              <w:t>Axios</w:t>
            </w:r>
          </w:p>
        </w:tc>
        <w:tc>
          <w:tcPr>
            <w:tcW w:w="0" w:type="auto"/>
            <w:hideMark/>
          </w:tcPr>
          <w:p w14:paraId="6E132079" w14:textId="77777777" w:rsidR="00C73AE0" w:rsidRPr="00C73AE0" w:rsidRDefault="00C73AE0" w:rsidP="00C73AE0">
            <w:pPr>
              <w:rPr>
                <w:rFonts w:cs="Arial"/>
                <w:szCs w:val="24"/>
                <w:lang w:val="fr-TG"/>
              </w:rPr>
            </w:pPr>
            <w:r w:rsidRPr="00C73AE0">
              <w:rPr>
                <w:rFonts w:cs="Arial"/>
                <w:szCs w:val="24"/>
                <w:lang w:val="fr-TG"/>
              </w:rPr>
              <w:t>Client HTTP pour JavaScript, avec gestion des intercepteurs de requêtes/réponses</w:t>
            </w:r>
          </w:p>
        </w:tc>
        <w:tc>
          <w:tcPr>
            <w:tcW w:w="0" w:type="auto"/>
            <w:hideMark/>
          </w:tcPr>
          <w:p w14:paraId="6ED1BD70" w14:textId="77777777" w:rsidR="00C73AE0" w:rsidRPr="00C73AE0" w:rsidRDefault="00C73AE0" w:rsidP="00C73AE0">
            <w:pPr>
              <w:rPr>
                <w:rFonts w:cs="Arial"/>
                <w:szCs w:val="24"/>
                <w:lang w:val="fr-TG"/>
              </w:rPr>
            </w:pPr>
            <w:r w:rsidRPr="00C73AE0">
              <w:rPr>
                <w:rFonts w:cs="Arial"/>
                <w:szCs w:val="24"/>
                <w:lang w:val="fr-TG"/>
              </w:rPr>
              <w:t>Effectue les appels vers l'API NestJS depuis le frontend, avec rafraîchissement automatique du token</w:t>
            </w:r>
          </w:p>
        </w:tc>
        <w:tc>
          <w:tcPr>
            <w:tcW w:w="0" w:type="auto"/>
            <w:hideMark/>
          </w:tcPr>
          <w:p w14:paraId="7F5D58B6" w14:textId="77777777" w:rsidR="00C73AE0" w:rsidRPr="00C73AE0" w:rsidRDefault="00C73AE0" w:rsidP="00C73AE0">
            <w:pPr>
              <w:rPr>
                <w:rFonts w:cs="Arial"/>
                <w:szCs w:val="24"/>
                <w:lang w:val="fr-TG"/>
              </w:rPr>
            </w:pPr>
            <w:r w:rsidRPr="00C73AE0">
              <w:rPr>
                <w:rFonts w:cs="Arial"/>
                <w:szCs w:val="24"/>
                <w:lang w:val="fr-TG"/>
              </w:rPr>
              <w:t>Quelques heures</w:t>
            </w:r>
          </w:p>
        </w:tc>
      </w:tr>
      <w:tr w:rsidR="00C73AE0" w:rsidRPr="00C73AE0" w14:paraId="27BE2DC3" w14:textId="77777777" w:rsidTr="00C73AE0">
        <w:tc>
          <w:tcPr>
            <w:tcW w:w="0" w:type="auto"/>
            <w:hideMark/>
          </w:tcPr>
          <w:p w14:paraId="03FC3194" w14:textId="77777777" w:rsidR="00C73AE0" w:rsidRPr="00C73AE0" w:rsidRDefault="00C73AE0" w:rsidP="00C73AE0">
            <w:pPr>
              <w:rPr>
                <w:rFonts w:cs="Arial"/>
                <w:szCs w:val="24"/>
                <w:lang w:val="fr-TG"/>
              </w:rPr>
            </w:pPr>
            <w:r w:rsidRPr="00C73AE0">
              <w:rPr>
                <w:rFonts w:cs="Arial"/>
                <w:b/>
                <w:bCs/>
                <w:szCs w:val="24"/>
                <w:lang w:val="fr-TG"/>
              </w:rPr>
              <w:lastRenderedPageBreak/>
              <w:t>Recharts / Chart.js</w:t>
            </w:r>
          </w:p>
        </w:tc>
        <w:tc>
          <w:tcPr>
            <w:tcW w:w="0" w:type="auto"/>
            <w:hideMark/>
          </w:tcPr>
          <w:p w14:paraId="7D069AAF" w14:textId="77777777" w:rsidR="00C73AE0" w:rsidRPr="00C73AE0" w:rsidRDefault="00C73AE0" w:rsidP="00C73AE0">
            <w:pPr>
              <w:rPr>
                <w:rFonts w:cs="Arial"/>
                <w:szCs w:val="24"/>
                <w:lang w:val="fr-TG"/>
              </w:rPr>
            </w:pPr>
            <w:r w:rsidRPr="00C73AE0">
              <w:rPr>
                <w:rFonts w:cs="Arial"/>
                <w:szCs w:val="24"/>
                <w:lang w:val="fr-TG"/>
              </w:rPr>
              <w:t>Librairies de génération de graphiques en React</w:t>
            </w:r>
          </w:p>
        </w:tc>
        <w:tc>
          <w:tcPr>
            <w:tcW w:w="0" w:type="auto"/>
            <w:hideMark/>
          </w:tcPr>
          <w:p w14:paraId="016913F4" w14:textId="77777777" w:rsidR="00C73AE0" w:rsidRPr="00C73AE0" w:rsidRDefault="00C73AE0" w:rsidP="00C73AE0">
            <w:pPr>
              <w:rPr>
                <w:rFonts w:cs="Arial"/>
                <w:szCs w:val="24"/>
                <w:lang w:val="fr-TG"/>
              </w:rPr>
            </w:pPr>
            <w:r w:rsidRPr="00C73AE0">
              <w:rPr>
                <w:rFonts w:cs="Arial"/>
                <w:szCs w:val="24"/>
                <w:lang w:val="fr-TG"/>
              </w:rPr>
              <w:t>Affichent les statistiques du dashboard (courbes, barres)</w:t>
            </w:r>
          </w:p>
        </w:tc>
        <w:tc>
          <w:tcPr>
            <w:tcW w:w="0" w:type="auto"/>
            <w:hideMark/>
          </w:tcPr>
          <w:p w14:paraId="372F2C2B" w14:textId="77777777" w:rsidR="00C73AE0" w:rsidRPr="00C73AE0" w:rsidRDefault="00C73AE0" w:rsidP="00C73AE0">
            <w:pPr>
              <w:rPr>
                <w:rFonts w:cs="Arial"/>
                <w:szCs w:val="24"/>
                <w:lang w:val="fr-TG"/>
              </w:rPr>
            </w:pPr>
            <w:r w:rsidRPr="00C73AE0">
              <w:rPr>
                <w:rFonts w:cs="Arial"/>
                <w:szCs w:val="24"/>
                <w:lang w:val="fr-TG"/>
              </w:rPr>
              <w:t>1-2 jours pour des graphiques simples</w:t>
            </w:r>
          </w:p>
        </w:tc>
      </w:tr>
      <w:tr w:rsidR="00C73AE0" w:rsidRPr="00C73AE0" w14:paraId="624FD7CB" w14:textId="77777777" w:rsidTr="00C73AE0">
        <w:tc>
          <w:tcPr>
            <w:tcW w:w="0" w:type="auto"/>
            <w:hideMark/>
          </w:tcPr>
          <w:p w14:paraId="45EE635D" w14:textId="77777777" w:rsidR="00C73AE0" w:rsidRPr="00C73AE0" w:rsidRDefault="00C73AE0" w:rsidP="00C73AE0">
            <w:pPr>
              <w:rPr>
                <w:rFonts w:cs="Arial"/>
                <w:szCs w:val="24"/>
                <w:lang w:val="fr-TG"/>
              </w:rPr>
            </w:pPr>
            <w:r w:rsidRPr="00C73AE0">
              <w:rPr>
                <w:rFonts w:cs="Arial"/>
                <w:b/>
                <w:bCs/>
                <w:szCs w:val="24"/>
                <w:lang w:val="fr-TG"/>
              </w:rPr>
              <w:t>XState (côté client)</w:t>
            </w:r>
          </w:p>
        </w:tc>
        <w:tc>
          <w:tcPr>
            <w:tcW w:w="0" w:type="auto"/>
            <w:hideMark/>
          </w:tcPr>
          <w:p w14:paraId="6566B23C" w14:textId="77777777" w:rsidR="00C73AE0" w:rsidRPr="00C73AE0" w:rsidRDefault="00C73AE0" w:rsidP="00C73AE0">
            <w:pPr>
              <w:rPr>
                <w:rFonts w:cs="Arial"/>
                <w:szCs w:val="24"/>
                <w:lang w:val="fr-TG"/>
              </w:rPr>
            </w:pPr>
            <w:r w:rsidRPr="00C73AE0">
              <w:rPr>
                <w:rFonts w:cs="Arial"/>
                <w:szCs w:val="24"/>
                <w:lang w:val="fr-TG"/>
              </w:rPr>
              <w:t>Même librairie que côté backend</w:t>
            </w:r>
          </w:p>
        </w:tc>
        <w:tc>
          <w:tcPr>
            <w:tcW w:w="0" w:type="auto"/>
            <w:hideMark/>
          </w:tcPr>
          <w:p w14:paraId="2FD0A4A1" w14:textId="77777777" w:rsidR="00C73AE0" w:rsidRPr="00C73AE0" w:rsidRDefault="00C73AE0" w:rsidP="00C73AE0">
            <w:pPr>
              <w:rPr>
                <w:rFonts w:cs="Arial"/>
                <w:szCs w:val="24"/>
                <w:lang w:val="fr-TG"/>
              </w:rPr>
            </w:pPr>
            <w:r w:rsidRPr="00C73AE0">
              <w:rPr>
                <w:rFonts w:cs="Arial"/>
                <w:szCs w:val="24"/>
                <w:lang w:val="fr-TG"/>
              </w:rPr>
              <w:t>Réutilisée pour piloter l'affichage des actions possibles selon le statut du ticket (ex. cacher le bouton "Résoudre" si le ticket est déjà clôturé)</w:t>
            </w:r>
          </w:p>
        </w:tc>
        <w:tc>
          <w:tcPr>
            <w:tcW w:w="0" w:type="auto"/>
            <w:hideMark/>
          </w:tcPr>
          <w:p w14:paraId="72487F7D" w14:textId="77777777" w:rsidR="00C73AE0" w:rsidRPr="00C73AE0" w:rsidRDefault="00C73AE0" w:rsidP="00C73AE0">
            <w:pPr>
              <w:rPr>
                <w:rFonts w:cs="Arial"/>
                <w:szCs w:val="24"/>
                <w:lang w:val="fr-TG"/>
              </w:rPr>
            </w:pPr>
            <w:r w:rsidRPr="00C73AE0">
              <w:rPr>
                <w:rFonts w:cs="Arial"/>
                <w:szCs w:val="24"/>
                <w:lang w:val="fr-TG"/>
              </w:rPr>
              <w:t>Déjà compté côté backend ; l'intégration React (@xstate/react) ajoute une demi-journée</w:t>
            </w:r>
          </w:p>
        </w:tc>
      </w:tr>
    </w:tbl>
    <w:p w14:paraId="18495AA6" w14:textId="77777777" w:rsidR="00C73AE0" w:rsidRDefault="00C73AE0" w:rsidP="00C73AE0">
      <w:pPr>
        <w:pStyle w:val="Titre3"/>
        <w:rPr>
          <w:lang w:val="fr-TG"/>
        </w:rPr>
      </w:pPr>
    </w:p>
    <w:p w14:paraId="2C166A7A" w14:textId="56DDDBE2" w:rsidR="00C73AE0" w:rsidRPr="00C73AE0" w:rsidRDefault="00C73AE0" w:rsidP="00C73AE0">
      <w:pPr>
        <w:pStyle w:val="Titre3"/>
        <w:rPr>
          <w:lang w:val="fr-TG"/>
        </w:rPr>
      </w:pPr>
      <w:r w:rsidRPr="00C73AE0">
        <w:rPr>
          <w:lang w:val="fr-TG"/>
        </w:rPr>
        <w:t>9.3 Tests</w:t>
      </w:r>
    </w:p>
    <w:tbl>
      <w:tblPr>
        <w:tblStyle w:val="Grilledutableau"/>
        <w:tblW w:w="0" w:type="auto"/>
        <w:tblLook w:val="04A0" w:firstRow="1" w:lastRow="0" w:firstColumn="1" w:lastColumn="0" w:noHBand="0" w:noVBand="1"/>
      </w:tblPr>
      <w:tblGrid>
        <w:gridCol w:w="1520"/>
        <w:gridCol w:w="2626"/>
        <w:gridCol w:w="2129"/>
        <w:gridCol w:w="2785"/>
      </w:tblGrid>
      <w:tr w:rsidR="00C73AE0" w:rsidRPr="00C73AE0" w14:paraId="1BF6716A" w14:textId="77777777" w:rsidTr="00C73AE0">
        <w:tc>
          <w:tcPr>
            <w:tcW w:w="0" w:type="auto"/>
            <w:hideMark/>
          </w:tcPr>
          <w:p w14:paraId="72FF9B17"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52EDBA37"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050DA960"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78276FBC"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4ABC9355" w14:textId="77777777" w:rsidTr="00C73AE0">
        <w:tc>
          <w:tcPr>
            <w:tcW w:w="0" w:type="auto"/>
            <w:hideMark/>
          </w:tcPr>
          <w:p w14:paraId="5869BB8F" w14:textId="77777777" w:rsidR="00C73AE0" w:rsidRPr="00C73AE0" w:rsidRDefault="00C73AE0" w:rsidP="00C73AE0">
            <w:pPr>
              <w:rPr>
                <w:rFonts w:cs="Arial"/>
                <w:szCs w:val="24"/>
                <w:lang w:val="fr-TG"/>
              </w:rPr>
            </w:pPr>
            <w:r w:rsidRPr="00C73AE0">
              <w:rPr>
                <w:rFonts w:cs="Arial"/>
                <w:b/>
                <w:bCs/>
                <w:szCs w:val="24"/>
                <w:lang w:val="fr-TG"/>
              </w:rPr>
              <w:t>Jest</w:t>
            </w:r>
          </w:p>
        </w:tc>
        <w:tc>
          <w:tcPr>
            <w:tcW w:w="0" w:type="auto"/>
            <w:hideMark/>
          </w:tcPr>
          <w:p w14:paraId="6B4D44CC" w14:textId="77777777" w:rsidR="00C73AE0" w:rsidRPr="00C73AE0" w:rsidRDefault="00C73AE0" w:rsidP="00C73AE0">
            <w:pPr>
              <w:rPr>
                <w:rFonts w:cs="Arial"/>
                <w:szCs w:val="24"/>
                <w:lang w:val="fr-TG"/>
              </w:rPr>
            </w:pPr>
            <w:r w:rsidRPr="00C73AE0">
              <w:rPr>
                <w:rFonts w:cs="Arial"/>
                <w:szCs w:val="24"/>
                <w:lang w:val="fr-TG"/>
              </w:rPr>
              <w:t>Framework de test JavaScript (assertions, mocks, exécution)</w:t>
            </w:r>
          </w:p>
        </w:tc>
        <w:tc>
          <w:tcPr>
            <w:tcW w:w="0" w:type="auto"/>
            <w:hideMark/>
          </w:tcPr>
          <w:p w14:paraId="0E553CE0" w14:textId="77777777" w:rsidR="00C73AE0" w:rsidRPr="00C73AE0" w:rsidRDefault="00C73AE0" w:rsidP="00C73AE0">
            <w:pPr>
              <w:rPr>
                <w:rFonts w:cs="Arial"/>
                <w:szCs w:val="24"/>
                <w:lang w:val="fr-TG"/>
              </w:rPr>
            </w:pPr>
            <w:r w:rsidRPr="00C73AE0">
              <w:rPr>
                <w:rFonts w:cs="Arial"/>
                <w:szCs w:val="24"/>
                <w:lang w:val="fr-TG"/>
              </w:rPr>
              <w:t>Tests unitaires des services et contrôleurs NestJS</w:t>
            </w:r>
          </w:p>
        </w:tc>
        <w:tc>
          <w:tcPr>
            <w:tcW w:w="0" w:type="auto"/>
            <w:hideMark/>
          </w:tcPr>
          <w:p w14:paraId="770D0D1A" w14:textId="77777777" w:rsidR="00C73AE0" w:rsidRPr="00C73AE0" w:rsidRDefault="00C73AE0" w:rsidP="00C73AE0">
            <w:pPr>
              <w:rPr>
                <w:rFonts w:cs="Arial"/>
                <w:szCs w:val="24"/>
                <w:lang w:val="fr-TG"/>
              </w:rPr>
            </w:pPr>
            <w:r w:rsidRPr="00C73AE0">
              <w:rPr>
                <w:rFonts w:cs="Arial"/>
                <w:szCs w:val="24"/>
                <w:lang w:val="fr-TG"/>
              </w:rPr>
              <w:t>1-2 jours pour les bases, déjà intégré par défaut dans un projet NestJS</w:t>
            </w:r>
          </w:p>
        </w:tc>
      </w:tr>
      <w:tr w:rsidR="00C73AE0" w:rsidRPr="00C73AE0" w14:paraId="58FF45D0" w14:textId="77777777" w:rsidTr="00C73AE0">
        <w:tc>
          <w:tcPr>
            <w:tcW w:w="0" w:type="auto"/>
            <w:hideMark/>
          </w:tcPr>
          <w:p w14:paraId="3F6D0B81" w14:textId="77777777" w:rsidR="00C73AE0" w:rsidRPr="00C73AE0" w:rsidRDefault="00C73AE0" w:rsidP="00C73AE0">
            <w:pPr>
              <w:rPr>
                <w:rFonts w:cs="Arial"/>
                <w:szCs w:val="24"/>
                <w:lang w:val="fr-TG"/>
              </w:rPr>
            </w:pPr>
            <w:r w:rsidRPr="00C73AE0">
              <w:rPr>
                <w:rFonts w:cs="Arial"/>
                <w:b/>
                <w:bCs/>
                <w:szCs w:val="24"/>
                <w:lang w:val="fr-TG"/>
              </w:rPr>
              <w:t>Supertest</w:t>
            </w:r>
          </w:p>
        </w:tc>
        <w:tc>
          <w:tcPr>
            <w:tcW w:w="0" w:type="auto"/>
            <w:hideMark/>
          </w:tcPr>
          <w:p w14:paraId="555F35B8" w14:textId="77777777" w:rsidR="00C73AE0" w:rsidRPr="00C73AE0" w:rsidRDefault="00C73AE0" w:rsidP="00C73AE0">
            <w:pPr>
              <w:rPr>
                <w:rFonts w:cs="Arial"/>
                <w:szCs w:val="24"/>
                <w:lang w:val="fr-TG"/>
              </w:rPr>
            </w:pPr>
            <w:r w:rsidRPr="00C73AE0">
              <w:rPr>
                <w:rFonts w:cs="Arial"/>
                <w:szCs w:val="24"/>
                <w:lang w:val="fr-TG"/>
              </w:rPr>
              <w:t>Librairie pour tester des endpoints HTTP (envoyer des requêtes simulées et vérifier les réponses)</w:t>
            </w:r>
          </w:p>
        </w:tc>
        <w:tc>
          <w:tcPr>
            <w:tcW w:w="0" w:type="auto"/>
            <w:hideMark/>
          </w:tcPr>
          <w:p w14:paraId="409CB63A" w14:textId="77777777" w:rsidR="00C73AE0" w:rsidRPr="00C73AE0" w:rsidRDefault="00C73AE0" w:rsidP="00C73AE0">
            <w:pPr>
              <w:rPr>
                <w:rFonts w:cs="Arial"/>
                <w:szCs w:val="24"/>
                <w:lang w:val="fr-TG"/>
              </w:rPr>
            </w:pPr>
            <w:r w:rsidRPr="00C73AE0">
              <w:rPr>
                <w:rFonts w:cs="Arial"/>
                <w:szCs w:val="24"/>
                <w:lang w:val="fr-TG"/>
              </w:rPr>
              <w:t>Tests d'intégration de l'API (ex. vérifier qu'un endpoint protégé renvoie bien 401 sans token)</w:t>
            </w:r>
          </w:p>
        </w:tc>
        <w:tc>
          <w:tcPr>
            <w:tcW w:w="0" w:type="auto"/>
            <w:hideMark/>
          </w:tcPr>
          <w:p w14:paraId="57079580" w14:textId="77777777" w:rsidR="00C73AE0" w:rsidRPr="00C73AE0" w:rsidRDefault="00C73AE0" w:rsidP="00C73AE0">
            <w:pPr>
              <w:rPr>
                <w:rFonts w:cs="Arial"/>
                <w:szCs w:val="24"/>
                <w:lang w:val="fr-TG"/>
              </w:rPr>
            </w:pPr>
            <w:r w:rsidRPr="00C73AE0">
              <w:rPr>
                <w:rFonts w:cs="Arial"/>
                <w:szCs w:val="24"/>
                <w:lang w:val="fr-TG"/>
              </w:rPr>
              <w:t>Quelques heures, s'utilise avec Jest</w:t>
            </w:r>
          </w:p>
        </w:tc>
      </w:tr>
      <w:tr w:rsidR="00C73AE0" w:rsidRPr="00C73AE0" w14:paraId="4BDE6F12" w14:textId="77777777" w:rsidTr="00C73AE0">
        <w:tc>
          <w:tcPr>
            <w:tcW w:w="0" w:type="auto"/>
            <w:hideMark/>
          </w:tcPr>
          <w:p w14:paraId="54260F22" w14:textId="77777777" w:rsidR="00C73AE0" w:rsidRPr="00C73AE0" w:rsidRDefault="00C73AE0" w:rsidP="00C73AE0">
            <w:pPr>
              <w:rPr>
                <w:rFonts w:cs="Arial"/>
                <w:szCs w:val="24"/>
                <w:lang w:val="fr-TG"/>
              </w:rPr>
            </w:pPr>
            <w:r w:rsidRPr="00C73AE0">
              <w:rPr>
                <w:rFonts w:cs="Arial"/>
                <w:b/>
                <w:bCs/>
                <w:szCs w:val="24"/>
                <w:lang w:val="fr-TG"/>
              </w:rPr>
              <w:lastRenderedPageBreak/>
              <w:t>React Testing Library</w:t>
            </w:r>
          </w:p>
        </w:tc>
        <w:tc>
          <w:tcPr>
            <w:tcW w:w="0" w:type="auto"/>
            <w:hideMark/>
          </w:tcPr>
          <w:p w14:paraId="531F6BA2" w14:textId="77777777" w:rsidR="00C73AE0" w:rsidRPr="00C73AE0" w:rsidRDefault="00C73AE0" w:rsidP="00C73AE0">
            <w:pPr>
              <w:rPr>
                <w:rFonts w:cs="Arial"/>
                <w:szCs w:val="24"/>
                <w:lang w:val="fr-TG"/>
              </w:rPr>
            </w:pPr>
            <w:r w:rsidRPr="00C73AE0">
              <w:rPr>
                <w:rFonts w:cs="Arial"/>
                <w:szCs w:val="24"/>
                <w:lang w:val="fr-TG"/>
              </w:rPr>
              <w:t>Librairie de test de composants React centrée sur le comportement utilisateur plutôt que l'implémentation</w:t>
            </w:r>
          </w:p>
        </w:tc>
        <w:tc>
          <w:tcPr>
            <w:tcW w:w="0" w:type="auto"/>
            <w:hideMark/>
          </w:tcPr>
          <w:p w14:paraId="77710F59" w14:textId="77777777" w:rsidR="00C73AE0" w:rsidRPr="00C73AE0" w:rsidRDefault="00C73AE0" w:rsidP="00C73AE0">
            <w:pPr>
              <w:rPr>
                <w:rFonts w:cs="Arial"/>
                <w:szCs w:val="24"/>
                <w:lang w:val="fr-TG"/>
              </w:rPr>
            </w:pPr>
            <w:r w:rsidRPr="00C73AE0">
              <w:rPr>
                <w:rFonts w:cs="Arial"/>
                <w:szCs w:val="24"/>
                <w:lang w:val="fr-TG"/>
              </w:rPr>
              <w:t>Teste les formulaires critiques (connexion, création de ticket)</w:t>
            </w:r>
          </w:p>
        </w:tc>
        <w:tc>
          <w:tcPr>
            <w:tcW w:w="0" w:type="auto"/>
            <w:hideMark/>
          </w:tcPr>
          <w:p w14:paraId="4766BFF2" w14:textId="77777777" w:rsidR="00C73AE0" w:rsidRPr="00C73AE0" w:rsidRDefault="00C73AE0" w:rsidP="00C73AE0">
            <w:pPr>
              <w:rPr>
                <w:rFonts w:cs="Arial"/>
                <w:szCs w:val="24"/>
                <w:lang w:val="fr-TG"/>
              </w:rPr>
            </w:pPr>
            <w:r w:rsidRPr="00C73AE0">
              <w:rPr>
                <w:rFonts w:cs="Arial"/>
                <w:szCs w:val="24"/>
                <w:lang w:val="fr-TG"/>
              </w:rPr>
              <w:t>1-2 jours</w:t>
            </w:r>
          </w:p>
        </w:tc>
      </w:tr>
      <w:tr w:rsidR="00C73AE0" w:rsidRPr="00C73AE0" w14:paraId="46CF35C3" w14:textId="77777777" w:rsidTr="00C73AE0">
        <w:tc>
          <w:tcPr>
            <w:tcW w:w="0" w:type="auto"/>
            <w:hideMark/>
          </w:tcPr>
          <w:p w14:paraId="2F57DC4F" w14:textId="77777777" w:rsidR="00C73AE0" w:rsidRPr="00C73AE0" w:rsidRDefault="00C73AE0" w:rsidP="00C73AE0">
            <w:pPr>
              <w:rPr>
                <w:rFonts w:cs="Arial"/>
                <w:szCs w:val="24"/>
                <w:lang w:val="fr-TG"/>
              </w:rPr>
            </w:pPr>
            <w:r w:rsidRPr="00C73AE0">
              <w:rPr>
                <w:rFonts w:cs="Arial"/>
                <w:b/>
                <w:bCs/>
                <w:szCs w:val="24"/>
                <w:lang w:val="fr-TG"/>
              </w:rPr>
              <w:t>Cypress / Playwright</w:t>
            </w:r>
          </w:p>
        </w:tc>
        <w:tc>
          <w:tcPr>
            <w:tcW w:w="0" w:type="auto"/>
            <w:hideMark/>
          </w:tcPr>
          <w:p w14:paraId="58AB8336" w14:textId="77777777" w:rsidR="00C73AE0" w:rsidRPr="00C73AE0" w:rsidRDefault="00C73AE0" w:rsidP="00C73AE0">
            <w:pPr>
              <w:rPr>
                <w:rFonts w:cs="Arial"/>
                <w:szCs w:val="24"/>
                <w:lang w:val="fr-TG"/>
              </w:rPr>
            </w:pPr>
            <w:r w:rsidRPr="00C73AE0">
              <w:rPr>
                <w:rFonts w:cs="Arial"/>
                <w:szCs w:val="24"/>
                <w:lang w:val="fr-TG"/>
              </w:rPr>
              <w:t>Frameworks de test end-to-end (simulent un vrai navigateur et un vrai parcours utilisateur)</w:t>
            </w:r>
          </w:p>
        </w:tc>
        <w:tc>
          <w:tcPr>
            <w:tcW w:w="0" w:type="auto"/>
            <w:hideMark/>
          </w:tcPr>
          <w:p w14:paraId="46D59784" w14:textId="77777777" w:rsidR="00C73AE0" w:rsidRPr="00C73AE0" w:rsidRDefault="00C73AE0" w:rsidP="00C73AE0">
            <w:pPr>
              <w:rPr>
                <w:rFonts w:cs="Arial"/>
                <w:szCs w:val="24"/>
                <w:lang w:val="fr-TG"/>
              </w:rPr>
            </w:pPr>
            <w:r w:rsidRPr="00C73AE0">
              <w:rPr>
                <w:rFonts w:cs="Arial"/>
                <w:szCs w:val="24"/>
                <w:lang w:val="fr-TG"/>
              </w:rPr>
              <w:t>Valide les parcours complets par rôle (ex. un client crée un ticket, un technicien le résout)</w:t>
            </w:r>
          </w:p>
        </w:tc>
        <w:tc>
          <w:tcPr>
            <w:tcW w:w="0" w:type="auto"/>
            <w:hideMark/>
          </w:tcPr>
          <w:p w14:paraId="0B22882F" w14:textId="77777777" w:rsidR="00C73AE0" w:rsidRPr="00C73AE0" w:rsidRDefault="00C73AE0" w:rsidP="00C73AE0">
            <w:pPr>
              <w:rPr>
                <w:rFonts w:cs="Arial"/>
                <w:szCs w:val="24"/>
                <w:lang w:val="fr-TG"/>
              </w:rPr>
            </w:pPr>
            <w:r w:rsidRPr="00C73AE0">
              <w:rPr>
                <w:rFonts w:cs="Arial"/>
                <w:szCs w:val="24"/>
                <w:lang w:val="fr-TG"/>
              </w:rPr>
              <w:t xml:space="preserve">2-3 jours pour les scénarios de base ; </w:t>
            </w:r>
            <w:r w:rsidRPr="00C73AE0">
              <w:rPr>
                <w:rFonts w:cs="Arial"/>
                <w:b/>
                <w:bCs/>
                <w:szCs w:val="24"/>
                <w:lang w:val="fr-TG"/>
              </w:rPr>
              <w:t>à ne pas sous-estimer</w:t>
            </w:r>
            <w:r w:rsidRPr="00C73AE0">
              <w:rPr>
                <w:rFonts w:cs="Arial"/>
                <w:szCs w:val="24"/>
                <w:lang w:val="fr-TG"/>
              </w:rPr>
              <w:t>, c'est souvent la partie qui déborde en fin de projet</w:t>
            </w:r>
          </w:p>
        </w:tc>
      </w:tr>
      <w:tr w:rsidR="00C73AE0" w:rsidRPr="00C73AE0" w14:paraId="755F3F8B" w14:textId="77777777" w:rsidTr="00C73AE0">
        <w:tc>
          <w:tcPr>
            <w:tcW w:w="0" w:type="auto"/>
            <w:hideMark/>
          </w:tcPr>
          <w:p w14:paraId="164E46A5" w14:textId="77777777" w:rsidR="00C73AE0" w:rsidRPr="00C73AE0" w:rsidRDefault="00C73AE0" w:rsidP="00C73AE0">
            <w:pPr>
              <w:rPr>
                <w:rFonts w:cs="Arial"/>
                <w:szCs w:val="24"/>
                <w:lang w:val="fr-TG"/>
              </w:rPr>
            </w:pPr>
            <w:r w:rsidRPr="00C73AE0">
              <w:rPr>
                <w:rFonts w:cs="Arial"/>
                <w:b/>
                <w:bCs/>
                <w:szCs w:val="24"/>
                <w:lang w:val="fr-TG"/>
              </w:rPr>
              <w:t>k6 / Artillery</w:t>
            </w:r>
          </w:p>
        </w:tc>
        <w:tc>
          <w:tcPr>
            <w:tcW w:w="0" w:type="auto"/>
            <w:hideMark/>
          </w:tcPr>
          <w:p w14:paraId="53F8E262" w14:textId="77777777" w:rsidR="00C73AE0" w:rsidRPr="00C73AE0" w:rsidRDefault="00C73AE0" w:rsidP="00C73AE0">
            <w:pPr>
              <w:rPr>
                <w:rFonts w:cs="Arial"/>
                <w:szCs w:val="24"/>
                <w:lang w:val="fr-TG"/>
              </w:rPr>
            </w:pPr>
            <w:r w:rsidRPr="00C73AE0">
              <w:rPr>
                <w:rFonts w:cs="Arial"/>
                <w:szCs w:val="24"/>
                <w:lang w:val="fr-TG"/>
              </w:rPr>
              <w:t>Outils de test de charge (simulent plusieurs utilisateurs simultanés)</w:t>
            </w:r>
          </w:p>
        </w:tc>
        <w:tc>
          <w:tcPr>
            <w:tcW w:w="0" w:type="auto"/>
            <w:hideMark/>
          </w:tcPr>
          <w:p w14:paraId="0E11BD85" w14:textId="77777777" w:rsidR="00C73AE0" w:rsidRPr="00C73AE0" w:rsidRDefault="00C73AE0" w:rsidP="00C73AE0">
            <w:pPr>
              <w:rPr>
                <w:rFonts w:cs="Arial"/>
                <w:szCs w:val="24"/>
                <w:lang w:val="fr-TG"/>
              </w:rPr>
            </w:pPr>
            <w:r w:rsidRPr="00C73AE0">
              <w:rPr>
                <w:rFonts w:cs="Arial"/>
                <w:szCs w:val="24"/>
                <w:lang w:val="fr-TG"/>
              </w:rPr>
              <w:t>Vérifie que l'API tient le seuil de 500 ms sous charge</w:t>
            </w:r>
          </w:p>
        </w:tc>
        <w:tc>
          <w:tcPr>
            <w:tcW w:w="0" w:type="auto"/>
            <w:hideMark/>
          </w:tcPr>
          <w:p w14:paraId="59A04AB7" w14:textId="77777777" w:rsidR="00C73AE0" w:rsidRPr="00C73AE0" w:rsidRDefault="00C73AE0" w:rsidP="00C73AE0">
            <w:pPr>
              <w:rPr>
                <w:rFonts w:cs="Arial"/>
                <w:szCs w:val="24"/>
                <w:lang w:val="fr-TG"/>
              </w:rPr>
            </w:pPr>
            <w:r w:rsidRPr="00C73AE0">
              <w:rPr>
                <w:rFonts w:cs="Arial"/>
                <w:szCs w:val="24"/>
                <w:lang w:val="fr-TG"/>
              </w:rPr>
              <w:t>1 jour pour un script de base</w:t>
            </w:r>
          </w:p>
        </w:tc>
      </w:tr>
    </w:tbl>
    <w:p w14:paraId="6DE2F657" w14:textId="77777777" w:rsidR="00C73AE0" w:rsidRDefault="00C73AE0" w:rsidP="00C73AE0">
      <w:pPr>
        <w:rPr>
          <w:rFonts w:cs="Arial"/>
          <w:b/>
          <w:bCs/>
          <w:szCs w:val="24"/>
          <w:lang w:val="fr-TG"/>
        </w:rPr>
      </w:pPr>
    </w:p>
    <w:p w14:paraId="6215BB5E" w14:textId="51275B36" w:rsidR="00C73AE0" w:rsidRPr="00C73AE0" w:rsidRDefault="00C73AE0" w:rsidP="00C73AE0">
      <w:pPr>
        <w:pStyle w:val="Titre3"/>
        <w:rPr>
          <w:lang w:val="fr-TG"/>
        </w:rPr>
      </w:pPr>
      <w:r w:rsidRPr="00C73AE0">
        <w:rPr>
          <w:lang w:val="fr-TG"/>
        </w:rPr>
        <w:t>9.4 Export de données</w:t>
      </w:r>
    </w:p>
    <w:tbl>
      <w:tblPr>
        <w:tblStyle w:val="Grilledutableau"/>
        <w:tblW w:w="0" w:type="auto"/>
        <w:tblLook w:val="04A0" w:firstRow="1" w:lastRow="0" w:firstColumn="1" w:lastColumn="0" w:noHBand="0" w:noVBand="1"/>
      </w:tblPr>
      <w:tblGrid>
        <w:gridCol w:w="1551"/>
        <w:gridCol w:w="2404"/>
        <w:gridCol w:w="2638"/>
        <w:gridCol w:w="2467"/>
      </w:tblGrid>
      <w:tr w:rsidR="00C73AE0" w:rsidRPr="00C73AE0" w14:paraId="25281BEB" w14:textId="77777777" w:rsidTr="00C73AE0">
        <w:tc>
          <w:tcPr>
            <w:tcW w:w="0" w:type="auto"/>
            <w:hideMark/>
          </w:tcPr>
          <w:p w14:paraId="76C1F95C"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0A883410"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2642042F"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4DA745A8"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5325EF67" w14:textId="77777777" w:rsidTr="00C73AE0">
        <w:tc>
          <w:tcPr>
            <w:tcW w:w="0" w:type="auto"/>
            <w:hideMark/>
          </w:tcPr>
          <w:p w14:paraId="0EC3D0B4" w14:textId="77777777" w:rsidR="00C73AE0" w:rsidRPr="00C73AE0" w:rsidRDefault="00C73AE0" w:rsidP="00C73AE0">
            <w:pPr>
              <w:rPr>
                <w:rFonts w:cs="Arial"/>
                <w:szCs w:val="24"/>
                <w:lang w:val="fr-TG"/>
              </w:rPr>
            </w:pPr>
            <w:r w:rsidRPr="00C73AE0">
              <w:rPr>
                <w:rFonts w:cs="Arial"/>
                <w:b/>
                <w:bCs/>
                <w:szCs w:val="24"/>
                <w:lang w:val="fr-TG"/>
              </w:rPr>
              <w:t>json2csv / csv-writer</w:t>
            </w:r>
          </w:p>
        </w:tc>
        <w:tc>
          <w:tcPr>
            <w:tcW w:w="0" w:type="auto"/>
            <w:hideMark/>
          </w:tcPr>
          <w:p w14:paraId="092A4410" w14:textId="77777777" w:rsidR="00C73AE0" w:rsidRPr="00C73AE0" w:rsidRDefault="00C73AE0" w:rsidP="00C73AE0">
            <w:pPr>
              <w:rPr>
                <w:rFonts w:cs="Arial"/>
                <w:szCs w:val="24"/>
                <w:lang w:val="fr-TG"/>
              </w:rPr>
            </w:pPr>
            <w:r w:rsidRPr="00C73AE0">
              <w:rPr>
                <w:rFonts w:cs="Arial"/>
                <w:szCs w:val="24"/>
                <w:lang w:val="fr-TG"/>
              </w:rPr>
              <w:t>Librairies de conversion d'objets JavaScript vers le format CSV</w:t>
            </w:r>
          </w:p>
        </w:tc>
        <w:tc>
          <w:tcPr>
            <w:tcW w:w="0" w:type="auto"/>
            <w:hideMark/>
          </w:tcPr>
          <w:p w14:paraId="3581D5E8" w14:textId="77777777" w:rsidR="00C73AE0" w:rsidRPr="00C73AE0" w:rsidRDefault="00C73AE0" w:rsidP="00C73AE0">
            <w:pPr>
              <w:rPr>
                <w:rFonts w:cs="Arial"/>
                <w:szCs w:val="24"/>
                <w:lang w:val="fr-TG"/>
              </w:rPr>
            </w:pPr>
            <w:r w:rsidRPr="00C73AE0">
              <w:rPr>
                <w:rFonts w:cs="Arial"/>
                <w:szCs w:val="24"/>
                <w:lang w:val="fr-TG"/>
              </w:rPr>
              <w:t>Export des statistiques en fichier CSV</w:t>
            </w:r>
          </w:p>
        </w:tc>
        <w:tc>
          <w:tcPr>
            <w:tcW w:w="0" w:type="auto"/>
            <w:hideMark/>
          </w:tcPr>
          <w:p w14:paraId="50F7F2AE" w14:textId="77777777" w:rsidR="00C73AE0" w:rsidRPr="00C73AE0" w:rsidRDefault="00C73AE0" w:rsidP="00C73AE0">
            <w:pPr>
              <w:rPr>
                <w:rFonts w:cs="Arial"/>
                <w:szCs w:val="24"/>
                <w:lang w:val="fr-TG"/>
              </w:rPr>
            </w:pPr>
            <w:r w:rsidRPr="00C73AE0">
              <w:rPr>
                <w:rFonts w:cs="Arial"/>
                <w:szCs w:val="24"/>
                <w:lang w:val="fr-TG"/>
              </w:rPr>
              <w:t>Quelques heures</w:t>
            </w:r>
          </w:p>
        </w:tc>
      </w:tr>
      <w:tr w:rsidR="00C73AE0" w:rsidRPr="00C73AE0" w14:paraId="5F875C6A" w14:textId="77777777" w:rsidTr="00C73AE0">
        <w:tc>
          <w:tcPr>
            <w:tcW w:w="0" w:type="auto"/>
            <w:hideMark/>
          </w:tcPr>
          <w:p w14:paraId="715E155C" w14:textId="77777777" w:rsidR="00C73AE0" w:rsidRPr="00C73AE0" w:rsidRDefault="00C73AE0" w:rsidP="00C73AE0">
            <w:pPr>
              <w:rPr>
                <w:rFonts w:cs="Arial"/>
                <w:szCs w:val="24"/>
                <w:lang w:val="fr-TG"/>
              </w:rPr>
            </w:pPr>
            <w:r w:rsidRPr="00C73AE0">
              <w:rPr>
                <w:rFonts w:cs="Arial"/>
                <w:b/>
                <w:bCs/>
                <w:szCs w:val="24"/>
                <w:lang w:val="fr-TG"/>
              </w:rPr>
              <w:lastRenderedPageBreak/>
              <w:t>Puppeteer</w:t>
            </w:r>
          </w:p>
        </w:tc>
        <w:tc>
          <w:tcPr>
            <w:tcW w:w="0" w:type="auto"/>
            <w:hideMark/>
          </w:tcPr>
          <w:p w14:paraId="41666D8C" w14:textId="77777777" w:rsidR="00C73AE0" w:rsidRPr="00C73AE0" w:rsidRDefault="00C73AE0" w:rsidP="00C73AE0">
            <w:pPr>
              <w:rPr>
                <w:rFonts w:cs="Arial"/>
                <w:szCs w:val="24"/>
                <w:lang w:val="fr-TG"/>
              </w:rPr>
            </w:pPr>
            <w:r w:rsidRPr="00C73AE0">
              <w:rPr>
                <w:rFonts w:cs="Arial"/>
                <w:szCs w:val="24"/>
                <w:lang w:val="fr-TG"/>
              </w:rPr>
              <w:t>Librairie qui pilote un navigateur Chrome headless (sans interface) depuis Node.js</w:t>
            </w:r>
          </w:p>
        </w:tc>
        <w:tc>
          <w:tcPr>
            <w:tcW w:w="0" w:type="auto"/>
            <w:hideMark/>
          </w:tcPr>
          <w:p w14:paraId="118568E8" w14:textId="77777777" w:rsidR="00C73AE0" w:rsidRPr="00C73AE0" w:rsidRDefault="00C73AE0" w:rsidP="00C73AE0">
            <w:pPr>
              <w:rPr>
                <w:rFonts w:cs="Arial"/>
                <w:szCs w:val="24"/>
                <w:lang w:val="fr-TG"/>
              </w:rPr>
            </w:pPr>
            <w:r w:rsidRPr="00C73AE0">
              <w:rPr>
                <w:rFonts w:cs="Arial"/>
                <w:szCs w:val="24"/>
                <w:lang w:val="fr-TG"/>
              </w:rPr>
              <w:t>Génère des PDF à partir d'une page HTML (ex. rapport de statistiques mis en forme)</w:t>
            </w:r>
          </w:p>
        </w:tc>
        <w:tc>
          <w:tcPr>
            <w:tcW w:w="0" w:type="auto"/>
            <w:hideMark/>
          </w:tcPr>
          <w:p w14:paraId="461645FA" w14:textId="77777777" w:rsidR="00C73AE0" w:rsidRPr="00C73AE0" w:rsidRDefault="00C73AE0" w:rsidP="00C73AE0">
            <w:pPr>
              <w:rPr>
                <w:rFonts w:cs="Arial"/>
                <w:szCs w:val="24"/>
                <w:lang w:val="fr-TG"/>
              </w:rPr>
            </w:pPr>
            <w:r w:rsidRPr="00C73AE0">
              <w:rPr>
                <w:rFonts w:cs="Arial"/>
                <w:szCs w:val="24"/>
                <w:lang w:val="fr-TG"/>
              </w:rPr>
              <w:t>1 jour pour un cas simple</w:t>
            </w:r>
          </w:p>
        </w:tc>
      </w:tr>
      <w:tr w:rsidR="00C73AE0" w:rsidRPr="00C73AE0" w14:paraId="37512F16" w14:textId="77777777" w:rsidTr="00C73AE0">
        <w:tc>
          <w:tcPr>
            <w:tcW w:w="0" w:type="auto"/>
            <w:hideMark/>
          </w:tcPr>
          <w:p w14:paraId="66F12B1E" w14:textId="77777777" w:rsidR="00C73AE0" w:rsidRPr="00C73AE0" w:rsidRDefault="00C73AE0" w:rsidP="00C73AE0">
            <w:pPr>
              <w:rPr>
                <w:rFonts w:cs="Arial"/>
                <w:szCs w:val="24"/>
                <w:lang w:val="fr-TG"/>
              </w:rPr>
            </w:pPr>
            <w:r w:rsidRPr="00C73AE0">
              <w:rPr>
                <w:rFonts w:cs="Arial"/>
                <w:b/>
                <w:bCs/>
                <w:szCs w:val="24"/>
                <w:lang w:val="fr-TG"/>
              </w:rPr>
              <w:t>pdfkit</w:t>
            </w:r>
          </w:p>
        </w:tc>
        <w:tc>
          <w:tcPr>
            <w:tcW w:w="0" w:type="auto"/>
            <w:hideMark/>
          </w:tcPr>
          <w:p w14:paraId="4D100B38" w14:textId="77777777" w:rsidR="00C73AE0" w:rsidRPr="00C73AE0" w:rsidRDefault="00C73AE0" w:rsidP="00C73AE0">
            <w:pPr>
              <w:rPr>
                <w:rFonts w:cs="Arial"/>
                <w:szCs w:val="24"/>
                <w:lang w:val="fr-TG"/>
              </w:rPr>
            </w:pPr>
            <w:r w:rsidRPr="00C73AE0">
              <w:rPr>
                <w:rFonts w:cs="Arial"/>
                <w:szCs w:val="24"/>
                <w:lang w:val="fr-TG"/>
              </w:rPr>
              <w:t>Librairie de génération de PDF "from scratch" (dessin de texte, formes)</w:t>
            </w:r>
          </w:p>
        </w:tc>
        <w:tc>
          <w:tcPr>
            <w:tcW w:w="0" w:type="auto"/>
            <w:hideMark/>
          </w:tcPr>
          <w:p w14:paraId="7B8B3DB4" w14:textId="77777777" w:rsidR="00C73AE0" w:rsidRPr="00C73AE0" w:rsidRDefault="00C73AE0" w:rsidP="00C73AE0">
            <w:pPr>
              <w:rPr>
                <w:rFonts w:cs="Arial"/>
                <w:szCs w:val="24"/>
                <w:lang w:val="fr-TG"/>
              </w:rPr>
            </w:pPr>
            <w:r w:rsidRPr="00C73AE0">
              <w:rPr>
                <w:rFonts w:cs="Arial"/>
                <w:szCs w:val="24"/>
                <w:lang w:val="fr-TG"/>
              </w:rPr>
              <w:t>Alternative plus légère à Puppeteer si vous n'avez pas besoin de mise en page HTML complexe</w:t>
            </w:r>
          </w:p>
        </w:tc>
        <w:tc>
          <w:tcPr>
            <w:tcW w:w="0" w:type="auto"/>
            <w:hideMark/>
          </w:tcPr>
          <w:p w14:paraId="27CB24D8" w14:textId="77777777" w:rsidR="00C73AE0" w:rsidRPr="00C73AE0" w:rsidRDefault="00C73AE0" w:rsidP="00C73AE0">
            <w:pPr>
              <w:rPr>
                <w:rFonts w:cs="Arial"/>
                <w:szCs w:val="24"/>
                <w:lang w:val="fr-TG"/>
              </w:rPr>
            </w:pPr>
            <w:r w:rsidRPr="00C73AE0">
              <w:rPr>
                <w:rFonts w:cs="Arial"/>
                <w:szCs w:val="24"/>
                <w:lang w:val="fr-TG"/>
              </w:rPr>
              <w:t>1-2 jours (API plus bas niveau que Puppeteer)</w:t>
            </w:r>
          </w:p>
        </w:tc>
      </w:tr>
    </w:tbl>
    <w:p w14:paraId="0E527D7D" w14:textId="77777777" w:rsidR="00DE6B1F" w:rsidRDefault="00DE6B1F" w:rsidP="00C73AE0">
      <w:pPr>
        <w:rPr>
          <w:rFonts w:cs="Arial"/>
          <w:b/>
          <w:bCs/>
          <w:szCs w:val="24"/>
          <w:lang w:val="fr-TG"/>
        </w:rPr>
      </w:pPr>
    </w:p>
    <w:p w14:paraId="408836CF" w14:textId="6067EF41" w:rsidR="00C73AE0" w:rsidRPr="00C73AE0" w:rsidRDefault="00C73AE0" w:rsidP="00DE6B1F">
      <w:pPr>
        <w:pStyle w:val="Titre3"/>
        <w:rPr>
          <w:lang w:val="fr-TG"/>
        </w:rPr>
      </w:pPr>
      <w:r w:rsidRPr="00C73AE0">
        <w:rPr>
          <w:lang w:val="fr-TG"/>
        </w:rPr>
        <w:t>9.5 Synthèse : ce qui est prioritaire vs différable</w:t>
      </w:r>
    </w:p>
    <w:p w14:paraId="44AB788B" w14:textId="77777777" w:rsidR="00C73AE0" w:rsidRPr="00C73AE0" w:rsidRDefault="00C73AE0" w:rsidP="00C73AE0">
      <w:pPr>
        <w:rPr>
          <w:rFonts w:cs="Arial"/>
          <w:szCs w:val="24"/>
          <w:lang w:val="fr-TG"/>
        </w:rPr>
      </w:pPr>
      <w:r w:rsidRPr="00C73AE0">
        <w:rPr>
          <w:rFonts w:cs="Arial"/>
          <w:szCs w:val="24"/>
          <w:lang w:val="fr-TG"/>
        </w:rPr>
        <w:t>Pour vous aider à arbitrer le temps disponible, nous distinguons :</w:t>
      </w:r>
    </w:p>
    <w:p w14:paraId="013C4212" w14:textId="77777777" w:rsidR="00C73AE0" w:rsidRPr="00C73AE0" w:rsidRDefault="00C73AE0" w:rsidP="00C73AE0">
      <w:pPr>
        <w:rPr>
          <w:rFonts w:cs="Arial"/>
          <w:szCs w:val="24"/>
          <w:lang w:val="fr-TG"/>
        </w:rPr>
      </w:pPr>
      <w:r w:rsidRPr="00C73AE0">
        <w:rPr>
          <w:rFonts w:cs="Arial"/>
          <w:b/>
          <w:bCs/>
          <w:szCs w:val="24"/>
          <w:lang w:val="fr-TG"/>
        </w:rPr>
        <w:t>Cœur indispensable du projet</w:t>
      </w:r>
      <w:r w:rsidRPr="00C73AE0">
        <w:rPr>
          <w:rFonts w:cs="Arial"/>
          <w:szCs w:val="24"/>
          <w:lang w:val="fr-TG"/>
        </w:rPr>
        <w:t xml:space="preserve"> (ne peuvent pas être reportés) : NestJS, TypeScript, Prisma, PostgreSQL, JWT + @nestjs/jwt + passport-jwt, Argon2, class-validator, Next.js, React, Tailwind CSS, Axios, Jest, Supertest.</w:t>
      </w:r>
    </w:p>
    <w:p w14:paraId="7FBF4A48" w14:textId="77777777" w:rsidR="00C73AE0" w:rsidRPr="00C73AE0" w:rsidRDefault="00C73AE0" w:rsidP="00C73AE0">
      <w:pPr>
        <w:rPr>
          <w:rFonts w:cs="Arial"/>
          <w:szCs w:val="24"/>
          <w:lang w:val="fr-TG"/>
        </w:rPr>
      </w:pPr>
      <w:r w:rsidRPr="00C73AE0">
        <w:rPr>
          <w:rFonts w:cs="Arial"/>
          <w:b/>
          <w:bCs/>
          <w:szCs w:val="24"/>
          <w:lang w:val="fr-TG"/>
        </w:rPr>
        <w:t>Important mais avec une version simplifiée possible en cas de retard</w:t>
      </w:r>
      <w:r w:rsidRPr="00C73AE0">
        <w:rPr>
          <w:rFonts w:cs="Arial"/>
          <w:szCs w:val="24"/>
          <w:lang w:val="fr-TG"/>
        </w:rPr>
        <w:t xml:space="preserve"> :</w:t>
      </w:r>
    </w:p>
    <w:p w14:paraId="6891B0A1" w14:textId="77777777" w:rsidR="00C73AE0" w:rsidRPr="00C73AE0" w:rsidRDefault="00C73AE0">
      <w:pPr>
        <w:numPr>
          <w:ilvl w:val="0"/>
          <w:numId w:val="18"/>
        </w:numPr>
        <w:rPr>
          <w:rFonts w:cs="Arial"/>
          <w:szCs w:val="24"/>
          <w:lang w:val="fr-TG"/>
        </w:rPr>
      </w:pPr>
      <w:r w:rsidRPr="00C73AE0">
        <w:rPr>
          <w:rFonts w:cs="Arial"/>
          <w:szCs w:val="24"/>
          <w:lang w:val="fr-TG"/>
        </w:rPr>
        <w:t>XState → à défaut, une validation de transition "à la main" (if/switch dans le service) fonctionne aussi, moins élégant mais fonctionnel.</w:t>
      </w:r>
    </w:p>
    <w:p w14:paraId="3831FB43" w14:textId="77777777" w:rsidR="00C73AE0" w:rsidRPr="00C73AE0" w:rsidRDefault="00C73AE0">
      <w:pPr>
        <w:numPr>
          <w:ilvl w:val="0"/>
          <w:numId w:val="18"/>
        </w:numPr>
        <w:rPr>
          <w:rFonts w:cs="Arial"/>
          <w:szCs w:val="24"/>
          <w:lang w:val="fr-TG"/>
        </w:rPr>
      </w:pPr>
      <w:r w:rsidRPr="00C73AE0">
        <w:rPr>
          <w:rFonts w:cs="Arial"/>
          <w:szCs w:val="24"/>
          <w:lang w:val="fr-TG"/>
        </w:rPr>
        <w:t>BullMQ + Redis → à défaut, un envoi d'email synchrone (bloquant) fonctionne pour un MVP, au prix d'un temps de réponse dégradé sur cette action précise.</w:t>
      </w:r>
    </w:p>
    <w:p w14:paraId="70810CF5" w14:textId="77777777" w:rsidR="00C73AE0" w:rsidRPr="00C73AE0" w:rsidRDefault="00C73AE0">
      <w:pPr>
        <w:numPr>
          <w:ilvl w:val="0"/>
          <w:numId w:val="18"/>
        </w:numPr>
        <w:rPr>
          <w:rFonts w:cs="Arial"/>
          <w:szCs w:val="24"/>
          <w:lang w:val="fr-TG"/>
        </w:rPr>
      </w:pPr>
      <w:r w:rsidRPr="00C73AE0">
        <w:rPr>
          <w:rFonts w:cs="Arial"/>
          <w:szCs w:val="24"/>
          <w:lang w:val="fr-TG"/>
        </w:rPr>
        <w:t>Cypress/Playwright → à défaut, des tests manuels documentés dans un tableau de recette peuvent remplacer les tests automatisés end-to-end pour la soutenance.</w:t>
      </w:r>
    </w:p>
    <w:p w14:paraId="21DB081E" w14:textId="77777777" w:rsidR="00C73AE0" w:rsidRPr="00C73AE0" w:rsidRDefault="00C73AE0">
      <w:pPr>
        <w:numPr>
          <w:ilvl w:val="0"/>
          <w:numId w:val="18"/>
        </w:numPr>
        <w:rPr>
          <w:rFonts w:cs="Arial"/>
          <w:szCs w:val="24"/>
          <w:lang w:val="fr-TG"/>
        </w:rPr>
      </w:pPr>
      <w:r w:rsidRPr="00C73AE0">
        <w:rPr>
          <w:rFonts w:cs="Arial"/>
          <w:szCs w:val="24"/>
          <w:lang w:val="fr-TG"/>
        </w:rPr>
        <w:t>Recharts/Chart.js → à défaut, un tableau de chiffres bruts sans graphique reste fonctionnel.</w:t>
      </w:r>
    </w:p>
    <w:p w14:paraId="6AD33D23" w14:textId="77777777" w:rsidR="00C73AE0" w:rsidRPr="00C73AE0" w:rsidRDefault="00C73AE0" w:rsidP="00C73AE0">
      <w:pPr>
        <w:rPr>
          <w:rFonts w:cs="Arial"/>
          <w:szCs w:val="24"/>
          <w:lang w:val="fr-TG"/>
        </w:rPr>
      </w:pPr>
      <w:r w:rsidRPr="00C73AE0">
        <w:rPr>
          <w:rFonts w:cs="Arial"/>
          <w:b/>
          <w:bCs/>
          <w:szCs w:val="24"/>
          <w:lang w:val="fr-TG"/>
        </w:rPr>
        <w:lastRenderedPageBreak/>
        <w:t>Clairement différable / optionnel</w:t>
      </w:r>
      <w:r w:rsidRPr="00C73AE0">
        <w:rPr>
          <w:rFonts w:cs="Arial"/>
          <w:szCs w:val="24"/>
          <w:lang w:val="fr-TG"/>
        </w:rPr>
        <w:t xml:space="preserve"> :</w:t>
      </w:r>
    </w:p>
    <w:p w14:paraId="44DD6A8A" w14:textId="77777777" w:rsidR="00C73AE0" w:rsidRPr="00C73AE0" w:rsidRDefault="00C73AE0">
      <w:pPr>
        <w:numPr>
          <w:ilvl w:val="0"/>
          <w:numId w:val="19"/>
        </w:numPr>
        <w:rPr>
          <w:rFonts w:cs="Arial"/>
          <w:szCs w:val="24"/>
          <w:lang w:val="fr-TG"/>
        </w:rPr>
      </w:pPr>
      <w:r w:rsidRPr="00C73AE0">
        <w:rPr>
          <w:rFonts w:cs="Arial"/>
          <w:szCs w:val="24"/>
          <w:lang w:val="fr-TG"/>
        </w:rPr>
        <w:t>@nestjs/websockets (le polling classique suffit),</w:t>
      </w:r>
    </w:p>
    <w:p w14:paraId="7D4D0FAA" w14:textId="77777777" w:rsidR="00C73AE0" w:rsidRPr="00C73AE0" w:rsidRDefault="00C73AE0">
      <w:pPr>
        <w:numPr>
          <w:ilvl w:val="0"/>
          <w:numId w:val="19"/>
        </w:numPr>
        <w:rPr>
          <w:rFonts w:cs="Arial"/>
          <w:szCs w:val="24"/>
          <w:lang w:val="fr-TG"/>
        </w:rPr>
      </w:pPr>
      <w:r w:rsidRPr="00C73AE0">
        <w:rPr>
          <w:rFonts w:cs="Arial"/>
          <w:szCs w:val="24"/>
          <w:lang w:val="fr-TG"/>
        </w:rPr>
        <w:t>Export PDF (le CSV seul peut suffire dans un premier temps),</w:t>
      </w:r>
    </w:p>
    <w:p w14:paraId="105EDD4E" w14:textId="77777777" w:rsidR="00C73AE0" w:rsidRPr="00C73AE0" w:rsidRDefault="00C73AE0">
      <w:pPr>
        <w:numPr>
          <w:ilvl w:val="0"/>
          <w:numId w:val="19"/>
        </w:numPr>
        <w:rPr>
          <w:rFonts w:cs="Arial"/>
          <w:szCs w:val="24"/>
          <w:lang w:val="fr-TG"/>
        </w:rPr>
      </w:pPr>
      <w:r w:rsidRPr="00C73AE0">
        <w:rPr>
          <w:rFonts w:cs="Arial"/>
          <w:szCs w:val="24"/>
          <w:lang w:val="fr-TG"/>
        </w:rPr>
        <w:t>zxcvbn (une règle de longueur minimale suffit),</w:t>
      </w:r>
    </w:p>
    <w:p w14:paraId="225CA638" w14:textId="77777777" w:rsidR="00C73AE0" w:rsidRPr="00C73AE0" w:rsidRDefault="00C73AE0">
      <w:pPr>
        <w:numPr>
          <w:ilvl w:val="0"/>
          <w:numId w:val="19"/>
        </w:numPr>
        <w:rPr>
          <w:rFonts w:cs="Arial"/>
          <w:szCs w:val="24"/>
          <w:lang w:val="fr-TG"/>
        </w:rPr>
      </w:pPr>
      <w:r w:rsidRPr="00C73AE0">
        <w:rPr>
          <w:rFonts w:cs="Arial"/>
          <w:szCs w:val="24"/>
          <w:lang w:val="fr-TG"/>
        </w:rPr>
        <w:t>k6/Artillery (les tests de charge peuvent être décrits comme "prévus en V2" si le temps manque).</w:t>
      </w:r>
    </w:p>
    <w:p w14:paraId="532965CF" w14:textId="662D7B79" w:rsidR="00C73AE0" w:rsidRPr="00C73AE0" w:rsidRDefault="00C73AE0" w:rsidP="00C73AE0">
      <w:pPr>
        <w:rPr>
          <w:rFonts w:cs="Arial"/>
          <w:szCs w:val="24"/>
          <w:lang w:val="fr-TG"/>
        </w:rPr>
      </w:pPr>
      <w:r w:rsidRPr="00C73AE0">
        <w:rPr>
          <w:rFonts w:cs="Arial"/>
          <w:i/>
          <w:iCs/>
          <w:szCs w:val="24"/>
          <w:lang w:val="fr-TG"/>
        </w:rPr>
        <w:t>.</w:t>
      </w:r>
    </w:p>
    <w:p w14:paraId="05D53E01" w14:textId="7C0D6703" w:rsidR="00C73AE0" w:rsidRPr="00C73AE0" w:rsidRDefault="00C73AE0" w:rsidP="00C73AE0">
      <w:pPr>
        <w:rPr>
          <w:rFonts w:cs="Arial"/>
          <w:szCs w:val="24"/>
          <w:lang w:val="fr-TG"/>
        </w:rPr>
        <w:sectPr w:rsidR="00C73AE0" w:rsidRPr="00C73AE0" w:rsidSect="00B62002">
          <w:pgSz w:w="11906" w:h="16838" w:code="9"/>
          <w:pgMar w:top="1418" w:right="1418" w:bottom="1418" w:left="1418" w:header="720" w:footer="720" w:gutter="0"/>
          <w:pgNumType w:start="1"/>
          <w:cols w:space="720"/>
          <w:docGrid w:linePitch="360"/>
        </w:sectPr>
      </w:pPr>
    </w:p>
    <w:p w14:paraId="5E1C2583" w14:textId="67FC0026" w:rsidR="00740C60" w:rsidRDefault="00740C60" w:rsidP="00740C60">
      <w:pPr>
        <w:pStyle w:val="Titre1"/>
        <w:rPr>
          <w:lang w:val="fr-TG"/>
        </w:rPr>
      </w:pPr>
      <w:bookmarkStart w:id="29" w:name="_Toc234562880"/>
      <w:bookmarkStart w:id="30" w:name="_Toc234562937"/>
      <w:bookmarkStart w:id="31" w:name="_Toc234563552"/>
      <w:bookmarkStart w:id="32" w:name="_Toc236041404"/>
      <w:bookmarkStart w:id="33" w:name="_Toc236041418"/>
      <w:r>
        <w:rPr>
          <w:lang w:val="fr-TG"/>
        </w:rPr>
        <w:lastRenderedPageBreak/>
        <w:t>TABLE DES MATIERES</w:t>
      </w:r>
      <w:bookmarkEnd w:id="29"/>
      <w:bookmarkEnd w:id="30"/>
      <w:bookmarkEnd w:id="31"/>
      <w:bookmarkEnd w:id="32"/>
      <w:bookmarkEnd w:id="33"/>
    </w:p>
    <w:p w14:paraId="52FB5E5B" w14:textId="2B601613" w:rsidR="00DE6B1F" w:rsidRDefault="00B62002">
      <w:pPr>
        <w:pStyle w:val="TM1"/>
        <w:tabs>
          <w:tab w:val="right" w:leader="dot" w:pos="9060"/>
        </w:tabs>
        <w:rPr>
          <w:rFonts w:asciiTheme="minorHAnsi" w:eastAsiaTheme="minorEastAsia" w:hAnsiTheme="minorHAnsi"/>
          <w:noProof/>
          <w:kern w:val="2"/>
          <w:szCs w:val="24"/>
          <w:lang w:val="fr-TG" w:eastAsia="fr-TG"/>
          <w14:ligatures w14:val="standardContextual"/>
        </w:rPr>
      </w:pPr>
      <w:r>
        <w:rPr>
          <w:rFonts w:cs="Arial"/>
          <w:szCs w:val="24"/>
          <w:lang w:val="fr-TG"/>
        </w:rPr>
        <w:fldChar w:fldCharType="begin"/>
      </w:r>
      <w:r>
        <w:rPr>
          <w:rFonts w:cs="Arial"/>
          <w:szCs w:val="24"/>
          <w:lang w:val="fr-TG"/>
        </w:rPr>
        <w:instrText xml:space="preserve"> TOC \o "1-2" \h \z \u </w:instrText>
      </w:r>
      <w:r>
        <w:rPr>
          <w:rFonts w:cs="Arial"/>
          <w:szCs w:val="24"/>
          <w:lang w:val="fr-TG"/>
        </w:rPr>
        <w:fldChar w:fldCharType="separate"/>
      </w:r>
      <w:hyperlink w:anchor="_Toc236041391" w:history="1">
        <w:r w:rsidR="00DE6B1F" w:rsidRPr="00F0424F">
          <w:rPr>
            <w:rStyle w:val="Lienhypertexte"/>
            <w:noProof/>
          </w:rPr>
          <w:t>SOMMAIRE</w:t>
        </w:r>
        <w:r w:rsidR="00DE6B1F">
          <w:rPr>
            <w:noProof/>
            <w:webHidden/>
          </w:rPr>
          <w:tab/>
        </w:r>
        <w:r w:rsidR="00DE6B1F">
          <w:rPr>
            <w:noProof/>
            <w:webHidden/>
          </w:rPr>
          <w:fldChar w:fldCharType="begin"/>
        </w:r>
        <w:r w:rsidR="00DE6B1F">
          <w:rPr>
            <w:noProof/>
            <w:webHidden/>
          </w:rPr>
          <w:instrText xml:space="preserve"> PAGEREF _Toc236041391 \h </w:instrText>
        </w:r>
        <w:r w:rsidR="00DE6B1F">
          <w:rPr>
            <w:noProof/>
            <w:webHidden/>
          </w:rPr>
        </w:r>
        <w:r w:rsidR="00DE6B1F">
          <w:rPr>
            <w:noProof/>
            <w:webHidden/>
          </w:rPr>
          <w:fldChar w:fldCharType="separate"/>
        </w:r>
        <w:r w:rsidR="00DE6B1F">
          <w:rPr>
            <w:noProof/>
            <w:webHidden/>
          </w:rPr>
          <w:t>i</w:t>
        </w:r>
        <w:r w:rsidR="00DE6B1F">
          <w:rPr>
            <w:noProof/>
            <w:webHidden/>
          </w:rPr>
          <w:fldChar w:fldCharType="end"/>
        </w:r>
      </w:hyperlink>
    </w:p>
    <w:p w14:paraId="105FB03D" w14:textId="2A1B3BAD"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392" w:history="1">
        <w:r w:rsidRPr="00F0424F">
          <w:rPr>
            <w:rStyle w:val="Lienhypertexte"/>
            <w:noProof/>
            <w:lang w:val="fr-TG"/>
          </w:rPr>
          <w:t>1. Présentation, problématique et intérêt du sujet</w:t>
        </w:r>
        <w:r>
          <w:rPr>
            <w:noProof/>
            <w:webHidden/>
          </w:rPr>
          <w:tab/>
        </w:r>
        <w:r>
          <w:rPr>
            <w:noProof/>
            <w:webHidden/>
          </w:rPr>
          <w:fldChar w:fldCharType="begin"/>
        </w:r>
        <w:r>
          <w:rPr>
            <w:noProof/>
            <w:webHidden/>
          </w:rPr>
          <w:instrText xml:space="preserve"> PAGEREF _Toc236041392 \h </w:instrText>
        </w:r>
        <w:r>
          <w:rPr>
            <w:noProof/>
            <w:webHidden/>
          </w:rPr>
        </w:r>
        <w:r>
          <w:rPr>
            <w:noProof/>
            <w:webHidden/>
          </w:rPr>
          <w:fldChar w:fldCharType="separate"/>
        </w:r>
        <w:r>
          <w:rPr>
            <w:noProof/>
            <w:webHidden/>
          </w:rPr>
          <w:t>1</w:t>
        </w:r>
        <w:r>
          <w:rPr>
            <w:noProof/>
            <w:webHidden/>
          </w:rPr>
          <w:fldChar w:fldCharType="end"/>
        </w:r>
      </w:hyperlink>
    </w:p>
    <w:p w14:paraId="41F8CC35" w14:textId="65023B9B"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3" w:history="1">
        <w:r w:rsidRPr="00F0424F">
          <w:rPr>
            <w:rStyle w:val="Lienhypertexte"/>
            <w:noProof/>
            <w:lang w:val="fr-TG"/>
          </w:rPr>
          <w:t>1.1 Présentation du sujet</w:t>
        </w:r>
        <w:r>
          <w:rPr>
            <w:noProof/>
            <w:webHidden/>
          </w:rPr>
          <w:tab/>
        </w:r>
        <w:r>
          <w:rPr>
            <w:noProof/>
            <w:webHidden/>
          </w:rPr>
          <w:fldChar w:fldCharType="begin"/>
        </w:r>
        <w:r>
          <w:rPr>
            <w:noProof/>
            <w:webHidden/>
          </w:rPr>
          <w:instrText xml:space="preserve"> PAGEREF _Toc236041393 \h </w:instrText>
        </w:r>
        <w:r>
          <w:rPr>
            <w:noProof/>
            <w:webHidden/>
          </w:rPr>
        </w:r>
        <w:r>
          <w:rPr>
            <w:noProof/>
            <w:webHidden/>
          </w:rPr>
          <w:fldChar w:fldCharType="separate"/>
        </w:r>
        <w:r>
          <w:rPr>
            <w:noProof/>
            <w:webHidden/>
          </w:rPr>
          <w:t>1</w:t>
        </w:r>
        <w:r>
          <w:rPr>
            <w:noProof/>
            <w:webHidden/>
          </w:rPr>
          <w:fldChar w:fldCharType="end"/>
        </w:r>
      </w:hyperlink>
    </w:p>
    <w:p w14:paraId="00BEE201" w14:textId="4BB457A2"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4" w:history="1">
        <w:r w:rsidRPr="00F0424F">
          <w:rPr>
            <w:rStyle w:val="Lienhypertexte"/>
            <w:noProof/>
            <w:lang w:val="fr-TG"/>
          </w:rPr>
          <w:t>1.2 Problématique du sujet</w:t>
        </w:r>
        <w:r>
          <w:rPr>
            <w:noProof/>
            <w:webHidden/>
          </w:rPr>
          <w:tab/>
        </w:r>
        <w:r>
          <w:rPr>
            <w:noProof/>
            <w:webHidden/>
          </w:rPr>
          <w:fldChar w:fldCharType="begin"/>
        </w:r>
        <w:r>
          <w:rPr>
            <w:noProof/>
            <w:webHidden/>
          </w:rPr>
          <w:instrText xml:space="preserve"> PAGEREF _Toc236041394 \h </w:instrText>
        </w:r>
        <w:r>
          <w:rPr>
            <w:noProof/>
            <w:webHidden/>
          </w:rPr>
        </w:r>
        <w:r>
          <w:rPr>
            <w:noProof/>
            <w:webHidden/>
          </w:rPr>
          <w:fldChar w:fldCharType="separate"/>
        </w:r>
        <w:r>
          <w:rPr>
            <w:noProof/>
            <w:webHidden/>
          </w:rPr>
          <w:t>1</w:t>
        </w:r>
        <w:r>
          <w:rPr>
            <w:noProof/>
            <w:webHidden/>
          </w:rPr>
          <w:fldChar w:fldCharType="end"/>
        </w:r>
      </w:hyperlink>
    </w:p>
    <w:p w14:paraId="35F0DE30" w14:textId="760F5FCD"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5" w:history="1">
        <w:r w:rsidRPr="00F0424F">
          <w:rPr>
            <w:rStyle w:val="Lienhypertexte"/>
            <w:noProof/>
            <w:lang w:val="fr-TG"/>
          </w:rPr>
          <w:t>1.3 Intérêt du sujet</w:t>
        </w:r>
        <w:r>
          <w:rPr>
            <w:noProof/>
            <w:webHidden/>
          </w:rPr>
          <w:tab/>
        </w:r>
        <w:r>
          <w:rPr>
            <w:noProof/>
            <w:webHidden/>
          </w:rPr>
          <w:fldChar w:fldCharType="begin"/>
        </w:r>
        <w:r>
          <w:rPr>
            <w:noProof/>
            <w:webHidden/>
          </w:rPr>
          <w:instrText xml:space="preserve"> PAGEREF _Toc236041395 \h </w:instrText>
        </w:r>
        <w:r>
          <w:rPr>
            <w:noProof/>
            <w:webHidden/>
          </w:rPr>
        </w:r>
        <w:r>
          <w:rPr>
            <w:noProof/>
            <w:webHidden/>
          </w:rPr>
          <w:fldChar w:fldCharType="separate"/>
        </w:r>
        <w:r>
          <w:rPr>
            <w:noProof/>
            <w:webHidden/>
          </w:rPr>
          <w:t>2</w:t>
        </w:r>
        <w:r>
          <w:rPr>
            <w:noProof/>
            <w:webHidden/>
          </w:rPr>
          <w:fldChar w:fldCharType="end"/>
        </w:r>
      </w:hyperlink>
    </w:p>
    <w:p w14:paraId="74889627" w14:textId="61540733"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6" w:history="1">
        <w:r w:rsidRPr="00F0424F">
          <w:rPr>
            <w:rStyle w:val="Lienhypertexte"/>
            <w:noProof/>
            <w:lang w:val="fr-TG"/>
          </w:rPr>
          <w:t>2. Cibles</w:t>
        </w:r>
        <w:r>
          <w:rPr>
            <w:noProof/>
            <w:webHidden/>
          </w:rPr>
          <w:tab/>
        </w:r>
        <w:r>
          <w:rPr>
            <w:noProof/>
            <w:webHidden/>
          </w:rPr>
          <w:fldChar w:fldCharType="begin"/>
        </w:r>
        <w:r>
          <w:rPr>
            <w:noProof/>
            <w:webHidden/>
          </w:rPr>
          <w:instrText xml:space="preserve"> PAGEREF _Toc236041396 \h </w:instrText>
        </w:r>
        <w:r>
          <w:rPr>
            <w:noProof/>
            <w:webHidden/>
          </w:rPr>
        </w:r>
        <w:r>
          <w:rPr>
            <w:noProof/>
            <w:webHidden/>
          </w:rPr>
          <w:fldChar w:fldCharType="separate"/>
        </w:r>
        <w:r>
          <w:rPr>
            <w:noProof/>
            <w:webHidden/>
          </w:rPr>
          <w:t>4</w:t>
        </w:r>
        <w:r>
          <w:rPr>
            <w:noProof/>
            <w:webHidden/>
          </w:rPr>
          <w:fldChar w:fldCharType="end"/>
        </w:r>
      </w:hyperlink>
    </w:p>
    <w:p w14:paraId="36F53CBF" w14:textId="2BEBEFB9"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7" w:history="1">
        <w:r w:rsidRPr="00F0424F">
          <w:rPr>
            <w:rStyle w:val="Lienhypertexte"/>
            <w:noProof/>
            <w:lang w:val="fr-TG"/>
          </w:rPr>
          <w:t>3. Utilisateurs</w:t>
        </w:r>
        <w:r>
          <w:rPr>
            <w:noProof/>
            <w:webHidden/>
          </w:rPr>
          <w:tab/>
        </w:r>
        <w:r>
          <w:rPr>
            <w:noProof/>
            <w:webHidden/>
          </w:rPr>
          <w:fldChar w:fldCharType="begin"/>
        </w:r>
        <w:r>
          <w:rPr>
            <w:noProof/>
            <w:webHidden/>
          </w:rPr>
          <w:instrText xml:space="preserve"> PAGEREF _Toc236041397 \h </w:instrText>
        </w:r>
        <w:r>
          <w:rPr>
            <w:noProof/>
            <w:webHidden/>
          </w:rPr>
        </w:r>
        <w:r>
          <w:rPr>
            <w:noProof/>
            <w:webHidden/>
          </w:rPr>
          <w:fldChar w:fldCharType="separate"/>
        </w:r>
        <w:r>
          <w:rPr>
            <w:noProof/>
            <w:webHidden/>
          </w:rPr>
          <w:t>4</w:t>
        </w:r>
        <w:r>
          <w:rPr>
            <w:noProof/>
            <w:webHidden/>
          </w:rPr>
          <w:fldChar w:fldCharType="end"/>
        </w:r>
      </w:hyperlink>
    </w:p>
    <w:p w14:paraId="7928387C" w14:textId="7A4737ED"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398" w:history="1">
        <w:r w:rsidRPr="00F0424F">
          <w:rPr>
            <w:rStyle w:val="Lienhypertexte"/>
            <w:noProof/>
            <w:lang w:val="fr-TG"/>
          </w:rPr>
          <w:t xml:space="preserve">4. </w:t>
        </w:r>
        <w:r w:rsidRPr="00F0424F">
          <w:rPr>
            <w:rStyle w:val="Lienhypertexte"/>
            <w:rFonts w:ascii="Verdana" w:hAnsi="Verdana"/>
            <w:noProof/>
          </w:rPr>
          <w:t>Fonctionnalités</w:t>
        </w:r>
        <w:r>
          <w:rPr>
            <w:noProof/>
            <w:webHidden/>
          </w:rPr>
          <w:tab/>
        </w:r>
        <w:r>
          <w:rPr>
            <w:noProof/>
            <w:webHidden/>
          </w:rPr>
          <w:fldChar w:fldCharType="begin"/>
        </w:r>
        <w:r>
          <w:rPr>
            <w:noProof/>
            <w:webHidden/>
          </w:rPr>
          <w:instrText xml:space="preserve"> PAGEREF _Toc236041398 \h </w:instrText>
        </w:r>
        <w:r>
          <w:rPr>
            <w:noProof/>
            <w:webHidden/>
          </w:rPr>
        </w:r>
        <w:r>
          <w:rPr>
            <w:noProof/>
            <w:webHidden/>
          </w:rPr>
          <w:fldChar w:fldCharType="separate"/>
        </w:r>
        <w:r>
          <w:rPr>
            <w:noProof/>
            <w:webHidden/>
          </w:rPr>
          <w:t>5</w:t>
        </w:r>
        <w:r>
          <w:rPr>
            <w:noProof/>
            <w:webHidden/>
          </w:rPr>
          <w:fldChar w:fldCharType="end"/>
        </w:r>
      </w:hyperlink>
    </w:p>
    <w:p w14:paraId="170BE9BB" w14:textId="4D17C741"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9" w:history="1">
        <w:r w:rsidRPr="00F0424F">
          <w:rPr>
            <w:rStyle w:val="Lienhypertexte"/>
            <w:noProof/>
            <w:lang w:val="fr-TG"/>
          </w:rPr>
          <w:t>5. Exigences techniques</w:t>
        </w:r>
        <w:r>
          <w:rPr>
            <w:noProof/>
            <w:webHidden/>
          </w:rPr>
          <w:tab/>
        </w:r>
        <w:r>
          <w:rPr>
            <w:noProof/>
            <w:webHidden/>
          </w:rPr>
          <w:fldChar w:fldCharType="begin"/>
        </w:r>
        <w:r>
          <w:rPr>
            <w:noProof/>
            <w:webHidden/>
          </w:rPr>
          <w:instrText xml:space="preserve"> PAGEREF _Toc236041399 \h </w:instrText>
        </w:r>
        <w:r>
          <w:rPr>
            <w:noProof/>
            <w:webHidden/>
          </w:rPr>
        </w:r>
        <w:r>
          <w:rPr>
            <w:noProof/>
            <w:webHidden/>
          </w:rPr>
          <w:fldChar w:fldCharType="separate"/>
        </w:r>
        <w:r>
          <w:rPr>
            <w:noProof/>
            <w:webHidden/>
          </w:rPr>
          <w:t>8</w:t>
        </w:r>
        <w:r>
          <w:rPr>
            <w:noProof/>
            <w:webHidden/>
          </w:rPr>
          <w:fldChar w:fldCharType="end"/>
        </w:r>
      </w:hyperlink>
    </w:p>
    <w:p w14:paraId="3F126800" w14:textId="5CD19C9C"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0" w:history="1">
        <w:r w:rsidRPr="00F0424F">
          <w:rPr>
            <w:rStyle w:val="Lienhypertexte"/>
            <w:noProof/>
            <w:lang w:val="fr-TG"/>
          </w:rPr>
          <w:t>6. Contraintes</w:t>
        </w:r>
        <w:r>
          <w:rPr>
            <w:noProof/>
            <w:webHidden/>
          </w:rPr>
          <w:tab/>
        </w:r>
        <w:r>
          <w:rPr>
            <w:noProof/>
            <w:webHidden/>
          </w:rPr>
          <w:fldChar w:fldCharType="begin"/>
        </w:r>
        <w:r>
          <w:rPr>
            <w:noProof/>
            <w:webHidden/>
          </w:rPr>
          <w:instrText xml:space="preserve"> PAGEREF _Toc236041400 \h </w:instrText>
        </w:r>
        <w:r>
          <w:rPr>
            <w:noProof/>
            <w:webHidden/>
          </w:rPr>
        </w:r>
        <w:r>
          <w:rPr>
            <w:noProof/>
            <w:webHidden/>
          </w:rPr>
          <w:fldChar w:fldCharType="separate"/>
        </w:r>
        <w:r>
          <w:rPr>
            <w:noProof/>
            <w:webHidden/>
          </w:rPr>
          <w:t>10</w:t>
        </w:r>
        <w:r>
          <w:rPr>
            <w:noProof/>
            <w:webHidden/>
          </w:rPr>
          <w:fldChar w:fldCharType="end"/>
        </w:r>
      </w:hyperlink>
    </w:p>
    <w:p w14:paraId="402CA343" w14:textId="60ACF2D5"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1" w:history="1">
        <w:r w:rsidRPr="00F0424F">
          <w:rPr>
            <w:rStyle w:val="Lienhypertexte"/>
            <w:noProof/>
            <w:lang w:val="fr-TG"/>
          </w:rPr>
          <w:t>7. Planning (2 mois — 8 semaines)</w:t>
        </w:r>
        <w:r>
          <w:rPr>
            <w:noProof/>
            <w:webHidden/>
          </w:rPr>
          <w:tab/>
        </w:r>
        <w:r>
          <w:rPr>
            <w:noProof/>
            <w:webHidden/>
          </w:rPr>
          <w:fldChar w:fldCharType="begin"/>
        </w:r>
        <w:r>
          <w:rPr>
            <w:noProof/>
            <w:webHidden/>
          </w:rPr>
          <w:instrText xml:space="preserve"> PAGEREF _Toc236041401 \h </w:instrText>
        </w:r>
        <w:r>
          <w:rPr>
            <w:noProof/>
            <w:webHidden/>
          </w:rPr>
        </w:r>
        <w:r>
          <w:rPr>
            <w:noProof/>
            <w:webHidden/>
          </w:rPr>
          <w:fldChar w:fldCharType="separate"/>
        </w:r>
        <w:r>
          <w:rPr>
            <w:noProof/>
            <w:webHidden/>
          </w:rPr>
          <w:t>12</w:t>
        </w:r>
        <w:r>
          <w:rPr>
            <w:noProof/>
            <w:webHidden/>
          </w:rPr>
          <w:fldChar w:fldCharType="end"/>
        </w:r>
      </w:hyperlink>
    </w:p>
    <w:p w14:paraId="0B802453" w14:textId="467D6CD3"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2" w:history="1">
        <w:r w:rsidRPr="00F0424F">
          <w:rPr>
            <w:rStyle w:val="Lienhypertexte"/>
            <w:noProof/>
            <w:lang w:val="fr-TG"/>
          </w:rPr>
          <w:t>8. Critères de validation</w:t>
        </w:r>
        <w:r>
          <w:rPr>
            <w:noProof/>
            <w:webHidden/>
          </w:rPr>
          <w:tab/>
        </w:r>
        <w:r>
          <w:rPr>
            <w:noProof/>
            <w:webHidden/>
          </w:rPr>
          <w:fldChar w:fldCharType="begin"/>
        </w:r>
        <w:r>
          <w:rPr>
            <w:noProof/>
            <w:webHidden/>
          </w:rPr>
          <w:instrText xml:space="preserve"> PAGEREF _Toc236041402 \h </w:instrText>
        </w:r>
        <w:r>
          <w:rPr>
            <w:noProof/>
            <w:webHidden/>
          </w:rPr>
        </w:r>
        <w:r>
          <w:rPr>
            <w:noProof/>
            <w:webHidden/>
          </w:rPr>
          <w:fldChar w:fldCharType="separate"/>
        </w:r>
        <w:r>
          <w:rPr>
            <w:noProof/>
            <w:webHidden/>
          </w:rPr>
          <w:t>14</w:t>
        </w:r>
        <w:r>
          <w:rPr>
            <w:noProof/>
            <w:webHidden/>
          </w:rPr>
          <w:fldChar w:fldCharType="end"/>
        </w:r>
      </w:hyperlink>
    </w:p>
    <w:p w14:paraId="4DFE359B" w14:textId="16D4B3E6"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3" w:history="1">
        <w:r w:rsidRPr="00F0424F">
          <w:rPr>
            <w:rStyle w:val="Lienhypertexte"/>
            <w:noProof/>
            <w:lang w:val="fr-TG"/>
          </w:rPr>
          <w:t>9. Glossaire technique</w:t>
        </w:r>
        <w:r>
          <w:rPr>
            <w:noProof/>
            <w:webHidden/>
          </w:rPr>
          <w:tab/>
        </w:r>
        <w:r>
          <w:rPr>
            <w:noProof/>
            <w:webHidden/>
          </w:rPr>
          <w:fldChar w:fldCharType="begin"/>
        </w:r>
        <w:r>
          <w:rPr>
            <w:noProof/>
            <w:webHidden/>
          </w:rPr>
          <w:instrText xml:space="preserve"> PAGEREF _Toc236041403 \h </w:instrText>
        </w:r>
        <w:r>
          <w:rPr>
            <w:noProof/>
            <w:webHidden/>
          </w:rPr>
        </w:r>
        <w:r>
          <w:rPr>
            <w:noProof/>
            <w:webHidden/>
          </w:rPr>
          <w:fldChar w:fldCharType="separate"/>
        </w:r>
        <w:r>
          <w:rPr>
            <w:noProof/>
            <w:webHidden/>
          </w:rPr>
          <w:t>15</w:t>
        </w:r>
        <w:r>
          <w:rPr>
            <w:noProof/>
            <w:webHidden/>
          </w:rPr>
          <w:fldChar w:fldCharType="end"/>
        </w:r>
      </w:hyperlink>
    </w:p>
    <w:p w14:paraId="2C5B50A7" w14:textId="014C4575"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04" w:history="1">
        <w:r w:rsidRPr="00F0424F">
          <w:rPr>
            <w:rStyle w:val="Lienhypertexte"/>
            <w:noProof/>
            <w:lang w:val="fr-TG"/>
          </w:rPr>
          <w:t>TABLE DES MATIERES</w:t>
        </w:r>
        <w:r>
          <w:rPr>
            <w:noProof/>
            <w:webHidden/>
          </w:rPr>
          <w:tab/>
        </w:r>
        <w:r>
          <w:rPr>
            <w:noProof/>
            <w:webHidden/>
          </w:rPr>
          <w:fldChar w:fldCharType="begin"/>
        </w:r>
        <w:r>
          <w:rPr>
            <w:noProof/>
            <w:webHidden/>
          </w:rPr>
          <w:instrText xml:space="preserve"> PAGEREF _Toc236041404 \h </w:instrText>
        </w:r>
        <w:r>
          <w:rPr>
            <w:noProof/>
            <w:webHidden/>
          </w:rPr>
        </w:r>
        <w:r>
          <w:rPr>
            <w:noProof/>
            <w:webHidden/>
          </w:rPr>
          <w:fldChar w:fldCharType="separate"/>
        </w:r>
        <w:r>
          <w:rPr>
            <w:noProof/>
            <w:webHidden/>
          </w:rPr>
          <w:t>I</w:t>
        </w:r>
        <w:r>
          <w:rPr>
            <w:noProof/>
            <w:webHidden/>
          </w:rPr>
          <w:fldChar w:fldCharType="end"/>
        </w:r>
      </w:hyperlink>
    </w:p>
    <w:p w14:paraId="7C08A781" w14:textId="4631EC3C" w:rsidR="00BB54F5" w:rsidRPr="00740C60" w:rsidRDefault="00B62002" w:rsidP="00CC66A9">
      <w:pPr>
        <w:rPr>
          <w:rFonts w:cs="Arial"/>
          <w:szCs w:val="24"/>
          <w:lang w:val="fr-TG"/>
        </w:rPr>
      </w:pPr>
      <w:r>
        <w:rPr>
          <w:rFonts w:cs="Arial"/>
          <w:szCs w:val="24"/>
          <w:lang w:val="fr-TG"/>
        </w:rPr>
        <w:fldChar w:fldCharType="end"/>
      </w:r>
    </w:p>
    <w:sectPr w:rsidR="00BB54F5" w:rsidRPr="00740C60" w:rsidSect="00B62002">
      <w:footerReference w:type="default" r:id="rId14"/>
      <w:pgSz w:w="11906" w:h="16838" w:code="9"/>
      <w:pgMar w:top="1418" w:right="1418" w:bottom="1418" w:left="1418" w:header="720" w:footer="72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C9920" w14:textId="77777777" w:rsidR="006233DE" w:rsidRDefault="006233DE" w:rsidP="00CB204B">
      <w:pPr>
        <w:spacing w:after="0" w:line="240" w:lineRule="auto"/>
      </w:pPr>
      <w:r>
        <w:separator/>
      </w:r>
    </w:p>
  </w:endnote>
  <w:endnote w:type="continuationSeparator" w:id="0">
    <w:p w14:paraId="322E4D14" w14:textId="77777777" w:rsidR="006233DE" w:rsidRDefault="006233DE" w:rsidP="00CB2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9976665"/>
      <w:docPartObj>
        <w:docPartGallery w:val="Page Numbers (Bottom of Page)"/>
        <w:docPartUnique/>
      </w:docPartObj>
    </w:sdtPr>
    <w:sdtContent>
      <w:p w14:paraId="1F2F3242" w14:textId="2FF0E3CF" w:rsidR="00B62002" w:rsidRDefault="00B62002">
        <w:pPr>
          <w:pStyle w:val="Pieddepage"/>
          <w:jc w:val="right"/>
        </w:pPr>
        <w:r>
          <w:fldChar w:fldCharType="begin"/>
        </w:r>
        <w:r>
          <w:instrText>PAGE   \* MERGEFORMAT</w:instrText>
        </w:r>
        <w:r>
          <w:fldChar w:fldCharType="separate"/>
        </w:r>
        <w:r>
          <w:t>2</w:t>
        </w:r>
        <w:r>
          <w:fldChar w:fldCharType="end"/>
        </w:r>
      </w:p>
    </w:sdtContent>
  </w:sdt>
  <w:p w14:paraId="6D8A3D8F" w14:textId="77777777" w:rsidR="00B62002" w:rsidRDefault="00B6200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310103"/>
      <w:docPartObj>
        <w:docPartGallery w:val="Page Numbers (Bottom of Page)"/>
        <w:docPartUnique/>
      </w:docPartObj>
    </w:sdtPr>
    <w:sdtContent>
      <w:p w14:paraId="481B9412" w14:textId="1FC00A27" w:rsidR="00B62002" w:rsidRDefault="00B62002">
        <w:pPr>
          <w:pStyle w:val="Pieddepage"/>
          <w:jc w:val="right"/>
        </w:pPr>
        <w:r>
          <w:fldChar w:fldCharType="begin"/>
        </w:r>
        <w:r>
          <w:instrText>PAGE   \* MERGEFORMAT</w:instrText>
        </w:r>
        <w:r>
          <w:fldChar w:fldCharType="separate"/>
        </w:r>
        <w:r>
          <w:t>2</w:t>
        </w:r>
        <w:r>
          <w:fldChar w:fldCharType="end"/>
        </w:r>
      </w:p>
    </w:sdtContent>
  </w:sdt>
  <w:p w14:paraId="7F10C81D" w14:textId="77777777" w:rsidR="00B62002" w:rsidRDefault="00B6200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868128"/>
      <w:docPartObj>
        <w:docPartGallery w:val="Page Numbers (Bottom of Page)"/>
        <w:docPartUnique/>
      </w:docPartObj>
    </w:sdtPr>
    <w:sdtContent>
      <w:p w14:paraId="5C5AE099" w14:textId="77777777" w:rsidR="00B62002" w:rsidRDefault="00B62002">
        <w:pPr>
          <w:pStyle w:val="Pieddepage"/>
          <w:jc w:val="right"/>
        </w:pPr>
        <w:r>
          <w:fldChar w:fldCharType="begin"/>
        </w:r>
        <w:r>
          <w:instrText>PAGE   \* MERGEFORMAT</w:instrText>
        </w:r>
        <w:r>
          <w:fldChar w:fldCharType="separate"/>
        </w:r>
        <w:r>
          <w:t>2</w:t>
        </w:r>
        <w:r>
          <w:fldChar w:fldCharType="end"/>
        </w:r>
      </w:p>
    </w:sdtContent>
  </w:sdt>
  <w:p w14:paraId="256732E3" w14:textId="77777777" w:rsidR="00B62002" w:rsidRDefault="00B6200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AED90" w14:textId="77777777" w:rsidR="006233DE" w:rsidRDefault="006233DE" w:rsidP="00CB204B">
      <w:pPr>
        <w:spacing w:after="0" w:line="240" w:lineRule="auto"/>
      </w:pPr>
      <w:r>
        <w:separator/>
      </w:r>
    </w:p>
  </w:footnote>
  <w:footnote w:type="continuationSeparator" w:id="0">
    <w:p w14:paraId="0FF53CCA" w14:textId="77777777" w:rsidR="006233DE" w:rsidRDefault="006233DE" w:rsidP="00CB20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3F68"/>
    <w:multiLevelType w:val="multilevel"/>
    <w:tmpl w:val="637A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92F30"/>
    <w:multiLevelType w:val="multilevel"/>
    <w:tmpl w:val="EF3E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05437"/>
    <w:multiLevelType w:val="multilevel"/>
    <w:tmpl w:val="087A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B6E55"/>
    <w:multiLevelType w:val="multilevel"/>
    <w:tmpl w:val="FE5C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C64DF"/>
    <w:multiLevelType w:val="multilevel"/>
    <w:tmpl w:val="151C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D4AE4"/>
    <w:multiLevelType w:val="multilevel"/>
    <w:tmpl w:val="8182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A00E3"/>
    <w:multiLevelType w:val="multilevel"/>
    <w:tmpl w:val="79D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C4FF0"/>
    <w:multiLevelType w:val="multilevel"/>
    <w:tmpl w:val="02B8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F31FD"/>
    <w:multiLevelType w:val="multilevel"/>
    <w:tmpl w:val="067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4378B"/>
    <w:multiLevelType w:val="multilevel"/>
    <w:tmpl w:val="0E4E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21C65"/>
    <w:multiLevelType w:val="multilevel"/>
    <w:tmpl w:val="0E2A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54560"/>
    <w:multiLevelType w:val="multilevel"/>
    <w:tmpl w:val="4BC8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D0E98"/>
    <w:multiLevelType w:val="multilevel"/>
    <w:tmpl w:val="16D8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764E35"/>
    <w:multiLevelType w:val="multilevel"/>
    <w:tmpl w:val="34F4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4394A"/>
    <w:multiLevelType w:val="multilevel"/>
    <w:tmpl w:val="1E7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1A4F37"/>
    <w:multiLevelType w:val="multilevel"/>
    <w:tmpl w:val="66DE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1074F"/>
    <w:multiLevelType w:val="multilevel"/>
    <w:tmpl w:val="1410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5A70D0"/>
    <w:multiLevelType w:val="multilevel"/>
    <w:tmpl w:val="74F6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115A5"/>
    <w:multiLevelType w:val="multilevel"/>
    <w:tmpl w:val="445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3527133">
    <w:abstractNumId w:val="10"/>
  </w:num>
  <w:num w:numId="2" w16cid:durableId="17052231">
    <w:abstractNumId w:val="14"/>
  </w:num>
  <w:num w:numId="3" w16cid:durableId="1149975543">
    <w:abstractNumId w:val="3"/>
  </w:num>
  <w:num w:numId="4" w16cid:durableId="300623301">
    <w:abstractNumId w:val="6"/>
  </w:num>
  <w:num w:numId="5" w16cid:durableId="1237323508">
    <w:abstractNumId w:val="5"/>
  </w:num>
  <w:num w:numId="6" w16cid:durableId="1044788912">
    <w:abstractNumId w:val="2"/>
  </w:num>
  <w:num w:numId="7" w16cid:durableId="1104880692">
    <w:abstractNumId w:val="13"/>
  </w:num>
  <w:num w:numId="8" w16cid:durableId="2120172957">
    <w:abstractNumId w:val="0"/>
  </w:num>
  <w:num w:numId="9" w16cid:durableId="583340408">
    <w:abstractNumId w:val="15"/>
  </w:num>
  <w:num w:numId="10" w16cid:durableId="1544058979">
    <w:abstractNumId w:val="17"/>
  </w:num>
  <w:num w:numId="11" w16cid:durableId="344675697">
    <w:abstractNumId w:val="12"/>
  </w:num>
  <w:num w:numId="12" w16cid:durableId="1505170022">
    <w:abstractNumId w:val="9"/>
  </w:num>
  <w:num w:numId="13" w16cid:durableId="223294362">
    <w:abstractNumId w:val="18"/>
  </w:num>
  <w:num w:numId="14" w16cid:durableId="2123450292">
    <w:abstractNumId w:val="16"/>
  </w:num>
  <w:num w:numId="15" w16cid:durableId="1897889487">
    <w:abstractNumId w:val="11"/>
  </w:num>
  <w:num w:numId="16" w16cid:durableId="153496232">
    <w:abstractNumId w:val="4"/>
  </w:num>
  <w:num w:numId="17" w16cid:durableId="374812570">
    <w:abstractNumId w:val="7"/>
  </w:num>
  <w:num w:numId="18" w16cid:durableId="969937257">
    <w:abstractNumId w:val="8"/>
  </w:num>
  <w:num w:numId="19" w16cid:durableId="770473607">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DF5"/>
    <w:rsid w:val="0000004C"/>
    <w:rsid w:val="000002F1"/>
    <w:rsid w:val="00000593"/>
    <w:rsid w:val="00000E7B"/>
    <w:rsid w:val="00011195"/>
    <w:rsid w:val="00012161"/>
    <w:rsid w:val="00012238"/>
    <w:rsid w:val="00012602"/>
    <w:rsid w:val="00013B90"/>
    <w:rsid w:val="00014EB9"/>
    <w:rsid w:val="000153DB"/>
    <w:rsid w:val="00016714"/>
    <w:rsid w:val="00016B5B"/>
    <w:rsid w:val="00021204"/>
    <w:rsid w:val="00022B91"/>
    <w:rsid w:val="00023437"/>
    <w:rsid w:val="00030233"/>
    <w:rsid w:val="000317CE"/>
    <w:rsid w:val="00032034"/>
    <w:rsid w:val="00033607"/>
    <w:rsid w:val="00034849"/>
    <w:rsid w:val="00037185"/>
    <w:rsid w:val="00037248"/>
    <w:rsid w:val="00037D91"/>
    <w:rsid w:val="00040E95"/>
    <w:rsid w:val="000414CF"/>
    <w:rsid w:val="0004360B"/>
    <w:rsid w:val="00043689"/>
    <w:rsid w:val="00045A06"/>
    <w:rsid w:val="00050836"/>
    <w:rsid w:val="000535AD"/>
    <w:rsid w:val="00056489"/>
    <w:rsid w:val="00061944"/>
    <w:rsid w:val="000644D0"/>
    <w:rsid w:val="00065670"/>
    <w:rsid w:val="00071786"/>
    <w:rsid w:val="0007187D"/>
    <w:rsid w:val="00074442"/>
    <w:rsid w:val="000763F9"/>
    <w:rsid w:val="000775CC"/>
    <w:rsid w:val="00081EE2"/>
    <w:rsid w:val="00082714"/>
    <w:rsid w:val="000907B6"/>
    <w:rsid w:val="00093110"/>
    <w:rsid w:val="000939A3"/>
    <w:rsid w:val="000A0659"/>
    <w:rsid w:val="000A1D39"/>
    <w:rsid w:val="000A59C1"/>
    <w:rsid w:val="000A76FE"/>
    <w:rsid w:val="000B6DF5"/>
    <w:rsid w:val="000C417B"/>
    <w:rsid w:val="000D1EC9"/>
    <w:rsid w:val="000D2099"/>
    <w:rsid w:val="000D3886"/>
    <w:rsid w:val="000D4D69"/>
    <w:rsid w:val="000D66CE"/>
    <w:rsid w:val="000D6B60"/>
    <w:rsid w:val="000D7A69"/>
    <w:rsid w:val="000E147A"/>
    <w:rsid w:val="000E3C36"/>
    <w:rsid w:val="000E432E"/>
    <w:rsid w:val="000E64D4"/>
    <w:rsid w:val="000E6E6D"/>
    <w:rsid w:val="000F1DAE"/>
    <w:rsid w:val="000F304E"/>
    <w:rsid w:val="000F5728"/>
    <w:rsid w:val="000F6F99"/>
    <w:rsid w:val="000F702B"/>
    <w:rsid w:val="000F7741"/>
    <w:rsid w:val="00103690"/>
    <w:rsid w:val="0011172C"/>
    <w:rsid w:val="0011270E"/>
    <w:rsid w:val="00113506"/>
    <w:rsid w:val="00116557"/>
    <w:rsid w:val="00117167"/>
    <w:rsid w:val="0012049F"/>
    <w:rsid w:val="00121C2C"/>
    <w:rsid w:val="00123AAE"/>
    <w:rsid w:val="00123FCF"/>
    <w:rsid w:val="00125622"/>
    <w:rsid w:val="00126AE7"/>
    <w:rsid w:val="001305CD"/>
    <w:rsid w:val="00132718"/>
    <w:rsid w:val="00133583"/>
    <w:rsid w:val="00134ED3"/>
    <w:rsid w:val="00135844"/>
    <w:rsid w:val="0013621F"/>
    <w:rsid w:val="0013634B"/>
    <w:rsid w:val="00140070"/>
    <w:rsid w:val="001405AB"/>
    <w:rsid w:val="00141881"/>
    <w:rsid w:val="00142FA3"/>
    <w:rsid w:val="00145999"/>
    <w:rsid w:val="001476FF"/>
    <w:rsid w:val="00150B2C"/>
    <w:rsid w:val="00150D9F"/>
    <w:rsid w:val="0015378D"/>
    <w:rsid w:val="00155EE9"/>
    <w:rsid w:val="00156C06"/>
    <w:rsid w:val="001575AB"/>
    <w:rsid w:val="00160808"/>
    <w:rsid w:val="00161471"/>
    <w:rsid w:val="00161DD6"/>
    <w:rsid w:val="00162E74"/>
    <w:rsid w:val="00171CFD"/>
    <w:rsid w:val="00172B9A"/>
    <w:rsid w:val="00172BAA"/>
    <w:rsid w:val="00172CE2"/>
    <w:rsid w:val="00173EF5"/>
    <w:rsid w:val="001740B9"/>
    <w:rsid w:val="00175D38"/>
    <w:rsid w:val="001763B7"/>
    <w:rsid w:val="001769F4"/>
    <w:rsid w:val="00176C5E"/>
    <w:rsid w:val="00177673"/>
    <w:rsid w:val="00181414"/>
    <w:rsid w:val="00182F8C"/>
    <w:rsid w:val="00185C75"/>
    <w:rsid w:val="00186100"/>
    <w:rsid w:val="00187CEF"/>
    <w:rsid w:val="00195F77"/>
    <w:rsid w:val="00196165"/>
    <w:rsid w:val="00197225"/>
    <w:rsid w:val="001A2CA3"/>
    <w:rsid w:val="001A5C79"/>
    <w:rsid w:val="001A6C94"/>
    <w:rsid w:val="001B1966"/>
    <w:rsid w:val="001B2D8B"/>
    <w:rsid w:val="001B57BF"/>
    <w:rsid w:val="001B63C3"/>
    <w:rsid w:val="001B68DF"/>
    <w:rsid w:val="001B7331"/>
    <w:rsid w:val="001B799E"/>
    <w:rsid w:val="001C167F"/>
    <w:rsid w:val="001C4376"/>
    <w:rsid w:val="001C69CC"/>
    <w:rsid w:val="001C7062"/>
    <w:rsid w:val="001C76D8"/>
    <w:rsid w:val="001D059C"/>
    <w:rsid w:val="001D38C4"/>
    <w:rsid w:val="001D3ADD"/>
    <w:rsid w:val="001D4C67"/>
    <w:rsid w:val="001D705F"/>
    <w:rsid w:val="001D775B"/>
    <w:rsid w:val="001E383A"/>
    <w:rsid w:val="001E6C8D"/>
    <w:rsid w:val="001F0A63"/>
    <w:rsid w:val="001F2062"/>
    <w:rsid w:val="001F375B"/>
    <w:rsid w:val="00204424"/>
    <w:rsid w:val="00207119"/>
    <w:rsid w:val="00213A55"/>
    <w:rsid w:val="00213FA6"/>
    <w:rsid w:val="00214AB9"/>
    <w:rsid w:val="00214D1A"/>
    <w:rsid w:val="00215F3B"/>
    <w:rsid w:val="00217A33"/>
    <w:rsid w:val="002218B8"/>
    <w:rsid w:val="00223566"/>
    <w:rsid w:val="002342DE"/>
    <w:rsid w:val="00236000"/>
    <w:rsid w:val="00236C06"/>
    <w:rsid w:val="00237CC7"/>
    <w:rsid w:val="002402A0"/>
    <w:rsid w:val="00240950"/>
    <w:rsid w:val="002419C3"/>
    <w:rsid w:val="00245D8D"/>
    <w:rsid w:val="00246BE5"/>
    <w:rsid w:val="00247B88"/>
    <w:rsid w:val="00247F4D"/>
    <w:rsid w:val="00250963"/>
    <w:rsid w:val="00251039"/>
    <w:rsid w:val="002512AA"/>
    <w:rsid w:val="0025150E"/>
    <w:rsid w:val="002521A3"/>
    <w:rsid w:val="00253DAE"/>
    <w:rsid w:val="002555DD"/>
    <w:rsid w:val="0025640A"/>
    <w:rsid w:val="00256EC0"/>
    <w:rsid w:val="00256F1E"/>
    <w:rsid w:val="00257D4C"/>
    <w:rsid w:val="00257F33"/>
    <w:rsid w:val="002639B5"/>
    <w:rsid w:val="00266D74"/>
    <w:rsid w:val="002733E4"/>
    <w:rsid w:val="002748D9"/>
    <w:rsid w:val="0027520B"/>
    <w:rsid w:val="00275363"/>
    <w:rsid w:val="00282A68"/>
    <w:rsid w:val="00290CE0"/>
    <w:rsid w:val="0029129D"/>
    <w:rsid w:val="00291A4B"/>
    <w:rsid w:val="00294901"/>
    <w:rsid w:val="002A13A0"/>
    <w:rsid w:val="002A4F79"/>
    <w:rsid w:val="002A5C88"/>
    <w:rsid w:val="002A6CB5"/>
    <w:rsid w:val="002B0C43"/>
    <w:rsid w:val="002B3F6C"/>
    <w:rsid w:val="002B582C"/>
    <w:rsid w:val="002B6628"/>
    <w:rsid w:val="002C033A"/>
    <w:rsid w:val="002C1714"/>
    <w:rsid w:val="002C24E6"/>
    <w:rsid w:val="002C6224"/>
    <w:rsid w:val="002D14F1"/>
    <w:rsid w:val="002D215E"/>
    <w:rsid w:val="002D25D0"/>
    <w:rsid w:val="002D423F"/>
    <w:rsid w:val="002D54E0"/>
    <w:rsid w:val="002D5D16"/>
    <w:rsid w:val="002D7AE2"/>
    <w:rsid w:val="002E1373"/>
    <w:rsid w:val="002E246E"/>
    <w:rsid w:val="002E3ACD"/>
    <w:rsid w:val="002E458E"/>
    <w:rsid w:val="002E6D85"/>
    <w:rsid w:val="002F04C9"/>
    <w:rsid w:val="002F3199"/>
    <w:rsid w:val="002F4D08"/>
    <w:rsid w:val="002F601C"/>
    <w:rsid w:val="002F65C2"/>
    <w:rsid w:val="002F66A2"/>
    <w:rsid w:val="002F68EF"/>
    <w:rsid w:val="002F75AA"/>
    <w:rsid w:val="002F7EEA"/>
    <w:rsid w:val="002F7F38"/>
    <w:rsid w:val="0030214B"/>
    <w:rsid w:val="0030479E"/>
    <w:rsid w:val="00305B2A"/>
    <w:rsid w:val="00310A1E"/>
    <w:rsid w:val="003118C5"/>
    <w:rsid w:val="0031220C"/>
    <w:rsid w:val="00312B46"/>
    <w:rsid w:val="00314790"/>
    <w:rsid w:val="00317396"/>
    <w:rsid w:val="00317D05"/>
    <w:rsid w:val="003205A2"/>
    <w:rsid w:val="0032160E"/>
    <w:rsid w:val="003248BA"/>
    <w:rsid w:val="003250F8"/>
    <w:rsid w:val="00325CD5"/>
    <w:rsid w:val="00326CDE"/>
    <w:rsid w:val="00327485"/>
    <w:rsid w:val="00327F6C"/>
    <w:rsid w:val="003306BC"/>
    <w:rsid w:val="0033078F"/>
    <w:rsid w:val="00331F00"/>
    <w:rsid w:val="0033294D"/>
    <w:rsid w:val="00335E22"/>
    <w:rsid w:val="003414D3"/>
    <w:rsid w:val="00344DE2"/>
    <w:rsid w:val="00353161"/>
    <w:rsid w:val="003570FC"/>
    <w:rsid w:val="00357B0C"/>
    <w:rsid w:val="00357D21"/>
    <w:rsid w:val="00360437"/>
    <w:rsid w:val="003611E5"/>
    <w:rsid w:val="00365DDD"/>
    <w:rsid w:val="00366597"/>
    <w:rsid w:val="00371431"/>
    <w:rsid w:val="00371CBC"/>
    <w:rsid w:val="003724D3"/>
    <w:rsid w:val="00375D9B"/>
    <w:rsid w:val="00376A07"/>
    <w:rsid w:val="0037705A"/>
    <w:rsid w:val="003812A9"/>
    <w:rsid w:val="00382732"/>
    <w:rsid w:val="00382B49"/>
    <w:rsid w:val="00383A3B"/>
    <w:rsid w:val="0038410B"/>
    <w:rsid w:val="0038564D"/>
    <w:rsid w:val="003857BB"/>
    <w:rsid w:val="00386047"/>
    <w:rsid w:val="0038669C"/>
    <w:rsid w:val="00387DB0"/>
    <w:rsid w:val="00390AD8"/>
    <w:rsid w:val="0039190F"/>
    <w:rsid w:val="0039792E"/>
    <w:rsid w:val="00397F25"/>
    <w:rsid w:val="003A03D8"/>
    <w:rsid w:val="003A1BA4"/>
    <w:rsid w:val="003A1C10"/>
    <w:rsid w:val="003A203C"/>
    <w:rsid w:val="003A2263"/>
    <w:rsid w:val="003A6ECA"/>
    <w:rsid w:val="003B04BC"/>
    <w:rsid w:val="003B1088"/>
    <w:rsid w:val="003B13DF"/>
    <w:rsid w:val="003B14B2"/>
    <w:rsid w:val="003B1EBA"/>
    <w:rsid w:val="003B2225"/>
    <w:rsid w:val="003B2780"/>
    <w:rsid w:val="003B5953"/>
    <w:rsid w:val="003B6231"/>
    <w:rsid w:val="003B7866"/>
    <w:rsid w:val="003B7C49"/>
    <w:rsid w:val="003C0AF5"/>
    <w:rsid w:val="003C133D"/>
    <w:rsid w:val="003C1A93"/>
    <w:rsid w:val="003C5334"/>
    <w:rsid w:val="003C633A"/>
    <w:rsid w:val="003C77E6"/>
    <w:rsid w:val="003D0221"/>
    <w:rsid w:val="003D108D"/>
    <w:rsid w:val="003D27AC"/>
    <w:rsid w:val="003D36B4"/>
    <w:rsid w:val="003D4095"/>
    <w:rsid w:val="003D46A8"/>
    <w:rsid w:val="003D500F"/>
    <w:rsid w:val="003D649F"/>
    <w:rsid w:val="003D7414"/>
    <w:rsid w:val="003E0507"/>
    <w:rsid w:val="003E0CEE"/>
    <w:rsid w:val="003E121B"/>
    <w:rsid w:val="003E214C"/>
    <w:rsid w:val="003F1A0E"/>
    <w:rsid w:val="003F34D3"/>
    <w:rsid w:val="003F6443"/>
    <w:rsid w:val="004008AC"/>
    <w:rsid w:val="004033ED"/>
    <w:rsid w:val="0040451F"/>
    <w:rsid w:val="004050CB"/>
    <w:rsid w:val="00410165"/>
    <w:rsid w:val="0041261E"/>
    <w:rsid w:val="00413378"/>
    <w:rsid w:val="00415FEA"/>
    <w:rsid w:val="00416EC5"/>
    <w:rsid w:val="0042017F"/>
    <w:rsid w:val="00424DDB"/>
    <w:rsid w:val="00427264"/>
    <w:rsid w:val="00433955"/>
    <w:rsid w:val="004353CF"/>
    <w:rsid w:val="00435ACB"/>
    <w:rsid w:val="00435E4F"/>
    <w:rsid w:val="0044147A"/>
    <w:rsid w:val="00441E44"/>
    <w:rsid w:val="004444CB"/>
    <w:rsid w:val="0044762F"/>
    <w:rsid w:val="004479B3"/>
    <w:rsid w:val="00451D1E"/>
    <w:rsid w:val="00457EDC"/>
    <w:rsid w:val="00460228"/>
    <w:rsid w:val="00463199"/>
    <w:rsid w:val="0046326F"/>
    <w:rsid w:val="00463580"/>
    <w:rsid w:val="00464664"/>
    <w:rsid w:val="004666EA"/>
    <w:rsid w:val="00472303"/>
    <w:rsid w:val="00472CFC"/>
    <w:rsid w:val="00473CA1"/>
    <w:rsid w:val="00474644"/>
    <w:rsid w:val="0048116B"/>
    <w:rsid w:val="004816F2"/>
    <w:rsid w:val="00482775"/>
    <w:rsid w:val="00485E2F"/>
    <w:rsid w:val="00486289"/>
    <w:rsid w:val="00487335"/>
    <w:rsid w:val="0049048F"/>
    <w:rsid w:val="00490E95"/>
    <w:rsid w:val="00492A3B"/>
    <w:rsid w:val="00493B19"/>
    <w:rsid w:val="0049554E"/>
    <w:rsid w:val="004966D5"/>
    <w:rsid w:val="004A27A2"/>
    <w:rsid w:val="004A3A13"/>
    <w:rsid w:val="004A3F8F"/>
    <w:rsid w:val="004A509A"/>
    <w:rsid w:val="004A61DF"/>
    <w:rsid w:val="004A7FC2"/>
    <w:rsid w:val="004B20F1"/>
    <w:rsid w:val="004B4DBD"/>
    <w:rsid w:val="004B57A8"/>
    <w:rsid w:val="004B7765"/>
    <w:rsid w:val="004C00C2"/>
    <w:rsid w:val="004C04C6"/>
    <w:rsid w:val="004C410C"/>
    <w:rsid w:val="004C491D"/>
    <w:rsid w:val="004C54E2"/>
    <w:rsid w:val="004D145E"/>
    <w:rsid w:val="004D1750"/>
    <w:rsid w:val="004D1F96"/>
    <w:rsid w:val="004D4103"/>
    <w:rsid w:val="004D5A8A"/>
    <w:rsid w:val="004D72E3"/>
    <w:rsid w:val="004D7E11"/>
    <w:rsid w:val="004E201D"/>
    <w:rsid w:val="004E34E2"/>
    <w:rsid w:val="004E529A"/>
    <w:rsid w:val="004F0C47"/>
    <w:rsid w:val="004F3A74"/>
    <w:rsid w:val="004F548F"/>
    <w:rsid w:val="004F6FF9"/>
    <w:rsid w:val="00500CFF"/>
    <w:rsid w:val="00502AAE"/>
    <w:rsid w:val="00502F02"/>
    <w:rsid w:val="0050330D"/>
    <w:rsid w:val="00505007"/>
    <w:rsid w:val="0050557F"/>
    <w:rsid w:val="0050643B"/>
    <w:rsid w:val="005074AE"/>
    <w:rsid w:val="00507873"/>
    <w:rsid w:val="005110A6"/>
    <w:rsid w:val="00511CE6"/>
    <w:rsid w:val="0051625C"/>
    <w:rsid w:val="005177A2"/>
    <w:rsid w:val="00522360"/>
    <w:rsid w:val="00525AFE"/>
    <w:rsid w:val="00525D74"/>
    <w:rsid w:val="00530AD5"/>
    <w:rsid w:val="005319F1"/>
    <w:rsid w:val="005325F8"/>
    <w:rsid w:val="0053283A"/>
    <w:rsid w:val="00532D93"/>
    <w:rsid w:val="00533F8E"/>
    <w:rsid w:val="00535AAB"/>
    <w:rsid w:val="00540729"/>
    <w:rsid w:val="005409F3"/>
    <w:rsid w:val="00543BD3"/>
    <w:rsid w:val="00544958"/>
    <w:rsid w:val="00545DF6"/>
    <w:rsid w:val="00551118"/>
    <w:rsid w:val="00551B57"/>
    <w:rsid w:val="00551D4B"/>
    <w:rsid w:val="00553811"/>
    <w:rsid w:val="005540EF"/>
    <w:rsid w:val="005558A8"/>
    <w:rsid w:val="005603B1"/>
    <w:rsid w:val="005626DC"/>
    <w:rsid w:val="0056380D"/>
    <w:rsid w:val="00566A88"/>
    <w:rsid w:val="0056724D"/>
    <w:rsid w:val="00567F0E"/>
    <w:rsid w:val="00571030"/>
    <w:rsid w:val="005722D2"/>
    <w:rsid w:val="00573462"/>
    <w:rsid w:val="00575755"/>
    <w:rsid w:val="00575800"/>
    <w:rsid w:val="0058011B"/>
    <w:rsid w:val="00580AFA"/>
    <w:rsid w:val="00582810"/>
    <w:rsid w:val="00583510"/>
    <w:rsid w:val="0058386C"/>
    <w:rsid w:val="00586AB5"/>
    <w:rsid w:val="00590E2E"/>
    <w:rsid w:val="00592B9F"/>
    <w:rsid w:val="005947A4"/>
    <w:rsid w:val="00595393"/>
    <w:rsid w:val="00597411"/>
    <w:rsid w:val="00597A47"/>
    <w:rsid w:val="005A071D"/>
    <w:rsid w:val="005A1B89"/>
    <w:rsid w:val="005A2DB8"/>
    <w:rsid w:val="005A3920"/>
    <w:rsid w:val="005A46A8"/>
    <w:rsid w:val="005A4E69"/>
    <w:rsid w:val="005A4EDB"/>
    <w:rsid w:val="005A67BF"/>
    <w:rsid w:val="005A6DF4"/>
    <w:rsid w:val="005B0146"/>
    <w:rsid w:val="005B24FE"/>
    <w:rsid w:val="005B7AF2"/>
    <w:rsid w:val="005C0108"/>
    <w:rsid w:val="005C2701"/>
    <w:rsid w:val="005C2F57"/>
    <w:rsid w:val="005C5FA6"/>
    <w:rsid w:val="005C61CE"/>
    <w:rsid w:val="005D054F"/>
    <w:rsid w:val="005D1B37"/>
    <w:rsid w:val="005D2B22"/>
    <w:rsid w:val="005D3972"/>
    <w:rsid w:val="005D3E28"/>
    <w:rsid w:val="005D66E9"/>
    <w:rsid w:val="005E0140"/>
    <w:rsid w:val="005E1CFE"/>
    <w:rsid w:val="005E1F53"/>
    <w:rsid w:val="005E2753"/>
    <w:rsid w:val="005E60D8"/>
    <w:rsid w:val="005E6B18"/>
    <w:rsid w:val="005E7D69"/>
    <w:rsid w:val="005F0245"/>
    <w:rsid w:val="005F0824"/>
    <w:rsid w:val="005F2019"/>
    <w:rsid w:val="005F441A"/>
    <w:rsid w:val="00601ADB"/>
    <w:rsid w:val="006036FC"/>
    <w:rsid w:val="00603A53"/>
    <w:rsid w:val="00611A97"/>
    <w:rsid w:val="00612E40"/>
    <w:rsid w:val="00612FB5"/>
    <w:rsid w:val="006136B2"/>
    <w:rsid w:val="00613CD4"/>
    <w:rsid w:val="006233DE"/>
    <w:rsid w:val="00625E51"/>
    <w:rsid w:val="00626A8C"/>
    <w:rsid w:val="006316B0"/>
    <w:rsid w:val="00634E8A"/>
    <w:rsid w:val="00636DAD"/>
    <w:rsid w:val="0063774B"/>
    <w:rsid w:val="00637C3B"/>
    <w:rsid w:val="00643559"/>
    <w:rsid w:val="00643BD5"/>
    <w:rsid w:val="006444C3"/>
    <w:rsid w:val="0064587D"/>
    <w:rsid w:val="0064794B"/>
    <w:rsid w:val="006504F4"/>
    <w:rsid w:val="00653846"/>
    <w:rsid w:val="006543DE"/>
    <w:rsid w:val="006560FF"/>
    <w:rsid w:val="006564FC"/>
    <w:rsid w:val="00664465"/>
    <w:rsid w:val="006646E6"/>
    <w:rsid w:val="0066472F"/>
    <w:rsid w:val="00664B92"/>
    <w:rsid w:val="00674580"/>
    <w:rsid w:val="00675315"/>
    <w:rsid w:val="00677664"/>
    <w:rsid w:val="006805C4"/>
    <w:rsid w:val="00681328"/>
    <w:rsid w:val="00681A35"/>
    <w:rsid w:val="00682862"/>
    <w:rsid w:val="00683026"/>
    <w:rsid w:val="006831EA"/>
    <w:rsid w:val="0068517A"/>
    <w:rsid w:val="00685450"/>
    <w:rsid w:val="00691CC4"/>
    <w:rsid w:val="006948F5"/>
    <w:rsid w:val="00694DF6"/>
    <w:rsid w:val="00694F9E"/>
    <w:rsid w:val="0069629A"/>
    <w:rsid w:val="0069672C"/>
    <w:rsid w:val="00696A7F"/>
    <w:rsid w:val="00697666"/>
    <w:rsid w:val="006A2962"/>
    <w:rsid w:val="006A382C"/>
    <w:rsid w:val="006A3F8C"/>
    <w:rsid w:val="006A4ED0"/>
    <w:rsid w:val="006B0847"/>
    <w:rsid w:val="006B11D2"/>
    <w:rsid w:val="006B5477"/>
    <w:rsid w:val="006B5E80"/>
    <w:rsid w:val="006C0D42"/>
    <w:rsid w:val="006C1F2D"/>
    <w:rsid w:val="006C3113"/>
    <w:rsid w:val="006C3C6A"/>
    <w:rsid w:val="006C5692"/>
    <w:rsid w:val="006C6BD0"/>
    <w:rsid w:val="006C7ACA"/>
    <w:rsid w:val="006D4ABB"/>
    <w:rsid w:val="006E2072"/>
    <w:rsid w:val="006E4B4E"/>
    <w:rsid w:val="006E57BF"/>
    <w:rsid w:val="006F55C4"/>
    <w:rsid w:val="006F6598"/>
    <w:rsid w:val="006F6939"/>
    <w:rsid w:val="007041EB"/>
    <w:rsid w:val="007116D5"/>
    <w:rsid w:val="00711B48"/>
    <w:rsid w:val="007153F1"/>
    <w:rsid w:val="00716BDB"/>
    <w:rsid w:val="00722F8E"/>
    <w:rsid w:val="00726933"/>
    <w:rsid w:val="00730E33"/>
    <w:rsid w:val="00735C6B"/>
    <w:rsid w:val="00737514"/>
    <w:rsid w:val="007375FC"/>
    <w:rsid w:val="00740C60"/>
    <w:rsid w:val="00740E39"/>
    <w:rsid w:val="00742B5C"/>
    <w:rsid w:val="00742C7F"/>
    <w:rsid w:val="0074412C"/>
    <w:rsid w:val="007455FF"/>
    <w:rsid w:val="00747BCB"/>
    <w:rsid w:val="00750D5E"/>
    <w:rsid w:val="0075263D"/>
    <w:rsid w:val="00753754"/>
    <w:rsid w:val="00753F29"/>
    <w:rsid w:val="00755031"/>
    <w:rsid w:val="00757B40"/>
    <w:rsid w:val="007619B1"/>
    <w:rsid w:val="00761F74"/>
    <w:rsid w:val="00765406"/>
    <w:rsid w:val="00766F00"/>
    <w:rsid w:val="00767A28"/>
    <w:rsid w:val="0077244C"/>
    <w:rsid w:val="00774927"/>
    <w:rsid w:val="00775B79"/>
    <w:rsid w:val="007770D5"/>
    <w:rsid w:val="0077729D"/>
    <w:rsid w:val="007806CF"/>
    <w:rsid w:val="00781065"/>
    <w:rsid w:val="00781DA2"/>
    <w:rsid w:val="00783AF1"/>
    <w:rsid w:val="00786716"/>
    <w:rsid w:val="00786E46"/>
    <w:rsid w:val="007879D6"/>
    <w:rsid w:val="007907EB"/>
    <w:rsid w:val="0079081E"/>
    <w:rsid w:val="007916D2"/>
    <w:rsid w:val="007954CA"/>
    <w:rsid w:val="007956D4"/>
    <w:rsid w:val="00795AD2"/>
    <w:rsid w:val="00796929"/>
    <w:rsid w:val="007969C2"/>
    <w:rsid w:val="007A1A34"/>
    <w:rsid w:val="007A3E40"/>
    <w:rsid w:val="007A58AE"/>
    <w:rsid w:val="007A5A74"/>
    <w:rsid w:val="007A6570"/>
    <w:rsid w:val="007B1268"/>
    <w:rsid w:val="007B4703"/>
    <w:rsid w:val="007B4ECB"/>
    <w:rsid w:val="007B7D1B"/>
    <w:rsid w:val="007C053F"/>
    <w:rsid w:val="007C4733"/>
    <w:rsid w:val="007C526F"/>
    <w:rsid w:val="007C52E8"/>
    <w:rsid w:val="007D20BD"/>
    <w:rsid w:val="007D2FAC"/>
    <w:rsid w:val="007D4C34"/>
    <w:rsid w:val="007D6F10"/>
    <w:rsid w:val="007D7628"/>
    <w:rsid w:val="007E0730"/>
    <w:rsid w:val="007E18DA"/>
    <w:rsid w:val="007E3449"/>
    <w:rsid w:val="007E3CA7"/>
    <w:rsid w:val="007E74A1"/>
    <w:rsid w:val="007E786F"/>
    <w:rsid w:val="007F7315"/>
    <w:rsid w:val="008009D4"/>
    <w:rsid w:val="008020C3"/>
    <w:rsid w:val="00803C08"/>
    <w:rsid w:val="00803DB3"/>
    <w:rsid w:val="00804B7E"/>
    <w:rsid w:val="00805993"/>
    <w:rsid w:val="00805FE8"/>
    <w:rsid w:val="008063B3"/>
    <w:rsid w:val="00806C28"/>
    <w:rsid w:val="00813350"/>
    <w:rsid w:val="008143A5"/>
    <w:rsid w:val="008175E3"/>
    <w:rsid w:val="008177D7"/>
    <w:rsid w:val="00817C8E"/>
    <w:rsid w:val="00822103"/>
    <w:rsid w:val="008266E3"/>
    <w:rsid w:val="008313C0"/>
    <w:rsid w:val="0083166A"/>
    <w:rsid w:val="00831699"/>
    <w:rsid w:val="008325BE"/>
    <w:rsid w:val="008366DC"/>
    <w:rsid w:val="008371D5"/>
    <w:rsid w:val="008405E5"/>
    <w:rsid w:val="0084288D"/>
    <w:rsid w:val="008451C2"/>
    <w:rsid w:val="00845DE4"/>
    <w:rsid w:val="008547F9"/>
    <w:rsid w:val="00857D9F"/>
    <w:rsid w:val="008632F7"/>
    <w:rsid w:val="00863811"/>
    <w:rsid w:val="008643A3"/>
    <w:rsid w:val="00864983"/>
    <w:rsid w:val="00871E3D"/>
    <w:rsid w:val="0087286C"/>
    <w:rsid w:val="0087611C"/>
    <w:rsid w:val="00877272"/>
    <w:rsid w:val="0087745D"/>
    <w:rsid w:val="008813FD"/>
    <w:rsid w:val="00881F65"/>
    <w:rsid w:val="0088222F"/>
    <w:rsid w:val="0088234C"/>
    <w:rsid w:val="008826EC"/>
    <w:rsid w:val="0088722C"/>
    <w:rsid w:val="00891074"/>
    <w:rsid w:val="00894E9E"/>
    <w:rsid w:val="00896590"/>
    <w:rsid w:val="00896EF8"/>
    <w:rsid w:val="008A2B12"/>
    <w:rsid w:val="008B48F6"/>
    <w:rsid w:val="008B53E8"/>
    <w:rsid w:val="008B5670"/>
    <w:rsid w:val="008B5FD1"/>
    <w:rsid w:val="008B61A4"/>
    <w:rsid w:val="008B66EF"/>
    <w:rsid w:val="008C12AA"/>
    <w:rsid w:val="008C34FB"/>
    <w:rsid w:val="008C377D"/>
    <w:rsid w:val="008C63EF"/>
    <w:rsid w:val="008D161C"/>
    <w:rsid w:val="008D3946"/>
    <w:rsid w:val="008D5979"/>
    <w:rsid w:val="008D787B"/>
    <w:rsid w:val="008E0BD1"/>
    <w:rsid w:val="008E1E9A"/>
    <w:rsid w:val="008E2D08"/>
    <w:rsid w:val="008E3120"/>
    <w:rsid w:val="008E31C9"/>
    <w:rsid w:val="008E622D"/>
    <w:rsid w:val="008E738B"/>
    <w:rsid w:val="008E7DE1"/>
    <w:rsid w:val="008F1FE1"/>
    <w:rsid w:val="008F2EB3"/>
    <w:rsid w:val="008F53E6"/>
    <w:rsid w:val="008F781E"/>
    <w:rsid w:val="0090001F"/>
    <w:rsid w:val="009038F2"/>
    <w:rsid w:val="00903B84"/>
    <w:rsid w:val="00903C0B"/>
    <w:rsid w:val="009066DF"/>
    <w:rsid w:val="0091094C"/>
    <w:rsid w:val="00910B34"/>
    <w:rsid w:val="009125DB"/>
    <w:rsid w:val="00913784"/>
    <w:rsid w:val="009174A2"/>
    <w:rsid w:val="00930F4E"/>
    <w:rsid w:val="00933555"/>
    <w:rsid w:val="00933A78"/>
    <w:rsid w:val="009364EF"/>
    <w:rsid w:val="00940013"/>
    <w:rsid w:val="0094274F"/>
    <w:rsid w:val="00945CC6"/>
    <w:rsid w:val="00947162"/>
    <w:rsid w:val="009500A5"/>
    <w:rsid w:val="0096055D"/>
    <w:rsid w:val="0096195C"/>
    <w:rsid w:val="00963114"/>
    <w:rsid w:val="009670AF"/>
    <w:rsid w:val="009738D1"/>
    <w:rsid w:val="00980097"/>
    <w:rsid w:val="009808CA"/>
    <w:rsid w:val="00983C9F"/>
    <w:rsid w:val="009842E1"/>
    <w:rsid w:val="00985108"/>
    <w:rsid w:val="00990337"/>
    <w:rsid w:val="00991EC1"/>
    <w:rsid w:val="00991FDA"/>
    <w:rsid w:val="009929B1"/>
    <w:rsid w:val="009947D6"/>
    <w:rsid w:val="009948A2"/>
    <w:rsid w:val="009959F6"/>
    <w:rsid w:val="009A486B"/>
    <w:rsid w:val="009A4F1C"/>
    <w:rsid w:val="009B19DB"/>
    <w:rsid w:val="009B25A0"/>
    <w:rsid w:val="009B4343"/>
    <w:rsid w:val="009C2B3F"/>
    <w:rsid w:val="009C6E83"/>
    <w:rsid w:val="009C75BA"/>
    <w:rsid w:val="009D23FC"/>
    <w:rsid w:val="009D29BE"/>
    <w:rsid w:val="009E0B00"/>
    <w:rsid w:val="009E1C6F"/>
    <w:rsid w:val="009E7F85"/>
    <w:rsid w:val="009F31C2"/>
    <w:rsid w:val="009F48BA"/>
    <w:rsid w:val="009F5953"/>
    <w:rsid w:val="009F7B92"/>
    <w:rsid w:val="00A00786"/>
    <w:rsid w:val="00A00E4F"/>
    <w:rsid w:val="00A02D07"/>
    <w:rsid w:val="00A05E59"/>
    <w:rsid w:val="00A0656B"/>
    <w:rsid w:val="00A101E3"/>
    <w:rsid w:val="00A1399B"/>
    <w:rsid w:val="00A14FC6"/>
    <w:rsid w:val="00A16308"/>
    <w:rsid w:val="00A17A41"/>
    <w:rsid w:val="00A20828"/>
    <w:rsid w:val="00A20A5A"/>
    <w:rsid w:val="00A21142"/>
    <w:rsid w:val="00A21544"/>
    <w:rsid w:val="00A231FF"/>
    <w:rsid w:val="00A245EE"/>
    <w:rsid w:val="00A2518A"/>
    <w:rsid w:val="00A25E05"/>
    <w:rsid w:val="00A3143F"/>
    <w:rsid w:val="00A3385D"/>
    <w:rsid w:val="00A34592"/>
    <w:rsid w:val="00A34905"/>
    <w:rsid w:val="00A34B3C"/>
    <w:rsid w:val="00A371A7"/>
    <w:rsid w:val="00A44627"/>
    <w:rsid w:val="00A53A98"/>
    <w:rsid w:val="00A61808"/>
    <w:rsid w:val="00A61B9F"/>
    <w:rsid w:val="00A62B9D"/>
    <w:rsid w:val="00A652C5"/>
    <w:rsid w:val="00A66FE7"/>
    <w:rsid w:val="00A6718F"/>
    <w:rsid w:val="00A70A80"/>
    <w:rsid w:val="00A714A8"/>
    <w:rsid w:val="00A76CB5"/>
    <w:rsid w:val="00A80835"/>
    <w:rsid w:val="00A828DE"/>
    <w:rsid w:val="00A8487B"/>
    <w:rsid w:val="00A86566"/>
    <w:rsid w:val="00A87A61"/>
    <w:rsid w:val="00A92A6E"/>
    <w:rsid w:val="00A936AF"/>
    <w:rsid w:val="00A94150"/>
    <w:rsid w:val="00A94199"/>
    <w:rsid w:val="00A94934"/>
    <w:rsid w:val="00A94BF6"/>
    <w:rsid w:val="00A96923"/>
    <w:rsid w:val="00AA0806"/>
    <w:rsid w:val="00AA714B"/>
    <w:rsid w:val="00AB098A"/>
    <w:rsid w:val="00AB261E"/>
    <w:rsid w:val="00AB31C7"/>
    <w:rsid w:val="00AB33B5"/>
    <w:rsid w:val="00AC0C5A"/>
    <w:rsid w:val="00AC37F0"/>
    <w:rsid w:val="00AC477A"/>
    <w:rsid w:val="00AC758B"/>
    <w:rsid w:val="00AC758D"/>
    <w:rsid w:val="00AC7628"/>
    <w:rsid w:val="00AD0FAB"/>
    <w:rsid w:val="00AD1EEC"/>
    <w:rsid w:val="00AD2FB2"/>
    <w:rsid w:val="00AD698B"/>
    <w:rsid w:val="00AE1938"/>
    <w:rsid w:val="00AE1EB5"/>
    <w:rsid w:val="00AE6194"/>
    <w:rsid w:val="00AF734E"/>
    <w:rsid w:val="00B00EC7"/>
    <w:rsid w:val="00B018CF"/>
    <w:rsid w:val="00B0334F"/>
    <w:rsid w:val="00B04114"/>
    <w:rsid w:val="00B050AD"/>
    <w:rsid w:val="00B052F1"/>
    <w:rsid w:val="00B06A88"/>
    <w:rsid w:val="00B071CF"/>
    <w:rsid w:val="00B10AB2"/>
    <w:rsid w:val="00B11D95"/>
    <w:rsid w:val="00B11F6F"/>
    <w:rsid w:val="00B13EFB"/>
    <w:rsid w:val="00B141D9"/>
    <w:rsid w:val="00B14441"/>
    <w:rsid w:val="00B15668"/>
    <w:rsid w:val="00B15B38"/>
    <w:rsid w:val="00B22C8A"/>
    <w:rsid w:val="00B32A3A"/>
    <w:rsid w:val="00B33FC1"/>
    <w:rsid w:val="00B422D6"/>
    <w:rsid w:val="00B42DE4"/>
    <w:rsid w:val="00B43401"/>
    <w:rsid w:val="00B469E7"/>
    <w:rsid w:val="00B47178"/>
    <w:rsid w:val="00B504A7"/>
    <w:rsid w:val="00B520CE"/>
    <w:rsid w:val="00B52139"/>
    <w:rsid w:val="00B528B8"/>
    <w:rsid w:val="00B52F29"/>
    <w:rsid w:val="00B606DA"/>
    <w:rsid w:val="00B62002"/>
    <w:rsid w:val="00B62F53"/>
    <w:rsid w:val="00B64583"/>
    <w:rsid w:val="00B64CDA"/>
    <w:rsid w:val="00B66F50"/>
    <w:rsid w:val="00B70F94"/>
    <w:rsid w:val="00B750EC"/>
    <w:rsid w:val="00B75FF8"/>
    <w:rsid w:val="00B76BC2"/>
    <w:rsid w:val="00B869F6"/>
    <w:rsid w:val="00B90BC8"/>
    <w:rsid w:val="00B90D05"/>
    <w:rsid w:val="00B90FF5"/>
    <w:rsid w:val="00B91385"/>
    <w:rsid w:val="00B93CFA"/>
    <w:rsid w:val="00B9542B"/>
    <w:rsid w:val="00B95957"/>
    <w:rsid w:val="00B97964"/>
    <w:rsid w:val="00BA265A"/>
    <w:rsid w:val="00BB0A75"/>
    <w:rsid w:val="00BB40BC"/>
    <w:rsid w:val="00BB54F5"/>
    <w:rsid w:val="00BB65A9"/>
    <w:rsid w:val="00BB6AB4"/>
    <w:rsid w:val="00BB6C30"/>
    <w:rsid w:val="00BC0DD8"/>
    <w:rsid w:val="00BC1AE7"/>
    <w:rsid w:val="00BC1EF9"/>
    <w:rsid w:val="00BC68AE"/>
    <w:rsid w:val="00BC6906"/>
    <w:rsid w:val="00BD15EB"/>
    <w:rsid w:val="00BD18F6"/>
    <w:rsid w:val="00BD1C90"/>
    <w:rsid w:val="00BD29B9"/>
    <w:rsid w:val="00BD2B8D"/>
    <w:rsid w:val="00BE28C6"/>
    <w:rsid w:val="00BE4CD0"/>
    <w:rsid w:val="00BF0C37"/>
    <w:rsid w:val="00BF3CE0"/>
    <w:rsid w:val="00BF47BB"/>
    <w:rsid w:val="00BF4EB2"/>
    <w:rsid w:val="00BF570A"/>
    <w:rsid w:val="00BF7191"/>
    <w:rsid w:val="00C00189"/>
    <w:rsid w:val="00C03A64"/>
    <w:rsid w:val="00C04DFB"/>
    <w:rsid w:val="00C05988"/>
    <w:rsid w:val="00C05D8D"/>
    <w:rsid w:val="00C12175"/>
    <w:rsid w:val="00C12895"/>
    <w:rsid w:val="00C12969"/>
    <w:rsid w:val="00C12EBB"/>
    <w:rsid w:val="00C14463"/>
    <w:rsid w:val="00C144E7"/>
    <w:rsid w:val="00C163B2"/>
    <w:rsid w:val="00C20360"/>
    <w:rsid w:val="00C20DB7"/>
    <w:rsid w:val="00C225AF"/>
    <w:rsid w:val="00C233F7"/>
    <w:rsid w:val="00C23AD3"/>
    <w:rsid w:val="00C2405D"/>
    <w:rsid w:val="00C24A95"/>
    <w:rsid w:val="00C27731"/>
    <w:rsid w:val="00C277F7"/>
    <w:rsid w:val="00C27F90"/>
    <w:rsid w:val="00C302BD"/>
    <w:rsid w:val="00C3058D"/>
    <w:rsid w:val="00C30C59"/>
    <w:rsid w:val="00C34C43"/>
    <w:rsid w:val="00C35854"/>
    <w:rsid w:val="00C366DE"/>
    <w:rsid w:val="00C36C26"/>
    <w:rsid w:val="00C37028"/>
    <w:rsid w:val="00C4071F"/>
    <w:rsid w:val="00C4075C"/>
    <w:rsid w:val="00C41222"/>
    <w:rsid w:val="00C41DF7"/>
    <w:rsid w:val="00C42715"/>
    <w:rsid w:val="00C4410C"/>
    <w:rsid w:val="00C445C9"/>
    <w:rsid w:val="00C44CFD"/>
    <w:rsid w:val="00C450C3"/>
    <w:rsid w:val="00C45863"/>
    <w:rsid w:val="00C4606B"/>
    <w:rsid w:val="00C46518"/>
    <w:rsid w:val="00C5007A"/>
    <w:rsid w:val="00C5066F"/>
    <w:rsid w:val="00C56307"/>
    <w:rsid w:val="00C56313"/>
    <w:rsid w:val="00C56938"/>
    <w:rsid w:val="00C56ADC"/>
    <w:rsid w:val="00C616F9"/>
    <w:rsid w:val="00C61FC6"/>
    <w:rsid w:val="00C65CD5"/>
    <w:rsid w:val="00C661F0"/>
    <w:rsid w:val="00C67333"/>
    <w:rsid w:val="00C67479"/>
    <w:rsid w:val="00C7040A"/>
    <w:rsid w:val="00C73AE0"/>
    <w:rsid w:val="00C7543D"/>
    <w:rsid w:val="00C75BB6"/>
    <w:rsid w:val="00C84411"/>
    <w:rsid w:val="00C876CA"/>
    <w:rsid w:val="00C90E14"/>
    <w:rsid w:val="00C91D95"/>
    <w:rsid w:val="00C930B5"/>
    <w:rsid w:val="00C932FA"/>
    <w:rsid w:val="00C96461"/>
    <w:rsid w:val="00C97309"/>
    <w:rsid w:val="00CA74C9"/>
    <w:rsid w:val="00CB0562"/>
    <w:rsid w:val="00CB122A"/>
    <w:rsid w:val="00CB204B"/>
    <w:rsid w:val="00CB22B9"/>
    <w:rsid w:val="00CB3257"/>
    <w:rsid w:val="00CB3F11"/>
    <w:rsid w:val="00CB6024"/>
    <w:rsid w:val="00CB7E3F"/>
    <w:rsid w:val="00CC002E"/>
    <w:rsid w:val="00CC2938"/>
    <w:rsid w:val="00CC47B6"/>
    <w:rsid w:val="00CC55D5"/>
    <w:rsid w:val="00CC5B4D"/>
    <w:rsid w:val="00CC66A9"/>
    <w:rsid w:val="00CC7924"/>
    <w:rsid w:val="00CD0A8B"/>
    <w:rsid w:val="00CD0F18"/>
    <w:rsid w:val="00CD32AC"/>
    <w:rsid w:val="00CD3A00"/>
    <w:rsid w:val="00CD3F71"/>
    <w:rsid w:val="00CD5A35"/>
    <w:rsid w:val="00CD61ED"/>
    <w:rsid w:val="00CD6842"/>
    <w:rsid w:val="00CD7D2B"/>
    <w:rsid w:val="00CE0158"/>
    <w:rsid w:val="00CE5CC5"/>
    <w:rsid w:val="00CE5D78"/>
    <w:rsid w:val="00CE6C9D"/>
    <w:rsid w:val="00CE6CFF"/>
    <w:rsid w:val="00CE782C"/>
    <w:rsid w:val="00CF357C"/>
    <w:rsid w:val="00D00033"/>
    <w:rsid w:val="00D00919"/>
    <w:rsid w:val="00D029DA"/>
    <w:rsid w:val="00D10E77"/>
    <w:rsid w:val="00D117EF"/>
    <w:rsid w:val="00D12569"/>
    <w:rsid w:val="00D1297F"/>
    <w:rsid w:val="00D13803"/>
    <w:rsid w:val="00D20F44"/>
    <w:rsid w:val="00D226DA"/>
    <w:rsid w:val="00D23A11"/>
    <w:rsid w:val="00D24696"/>
    <w:rsid w:val="00D273D1"/>
    <w:rsid w:val="00D32DBD"/>
    <w:rsid w:val="00D37862"/>
    <w:rsid w:val="00D41129"/>
    <w:rsid w:val="00D41DA7"/>
    <w:rsid w:val="00D42127"/>
    <w:rsid w:val="00D441E7"/>
    <w:rsid w:val="00D44B90"/>
    <w:rsid w:val="00D51429"/>
    <w:rsid w:val="00D56A94"/>
    <w:rsid w:val="00D60B49"/>
    <w:rsid w:val="00D610C2"/>
    <w:rsid w:val="00D61DAE"/>
    <w:rsid w:val="00D62203"/>
    <w:rsid w:val="00D65BC6"/>
    <w:rsid w:val="00D67239"/>
    <w:rsid w:val="00D67B34"/>
    <w:rsid w:val="00D71522"/>
    <w:rsid w:val="00D72DFF"/>
    <w:rsid w:val="00D74EDE"/>
    <w:rsid w:val="00D75BBE"/>
    <w:rsid w:val="00D77DC8"/>
    <w:rsid w:val="00D83021"/>
    <w:rsid w:val="00D864C4"/>
    <w:rsid w:val="00D905B0"/>
    <w:rsid w:val="00D9531C"/>
    <w:rsid w:val="00D96E35"/>
    <w:rsid w:val="00DA0109"/>
    <w:rsid w:val="00DA0C1E"/>
    <w:rsid w:val="00DA36EA"/>
    <w:rsid w:val="00DA37E0"/>
    <w:rsid w:val="00DA5CC8"/>
    <w:rsid w:val="00DB09C4"/>
    <w:rsid w:val="00DB2A42"/>
    <w:rsid w:val="00DB2B43"/>
    <w:rsid w:val="00DB3ACB"/>
    <w:rsid w:val="00DB41A4"/>
    <w:rsid w:val="00DB503B"/>
    <w:rsid w:val="00DB5359"/>
    <w:rsid w:val="00DC0775"/>
    <w:rsid w:val="00DC0A6E"/>
    <w:rsid w:val="00DC3737"/>
    <w:rsid w:val="00DC397C"/>
    <w:rsid w:val="00DC409A"/>
    <w:rsid w:val="00DC765F"/>
    <w:rsid w:val="00DD0AEE"/>
    <w:rsid w:val="00DD0BC8"/>
    <w:rsid w:val="00DE4935"/>
    <w:rsid w:val="00DE4C54"/>
    <w:rsid w:val="00DE6B1F"/>
    <w:rsid w:val="00DF09C2"/>
    <w:rsid w:val="00DF43A0"/>
    <w:rsid w:val="00DF459E"/>
    <w:rsid w:val="00E001E9"/>
    <w:rsid w:val="00E01A65"/>
    <w:rsid w:val="00E02E69"/>
    <w:rsid w:val="00E03C16"/>
    <w:rsid w:val="00E057F6"/>
    <w:rsid w:val="00E05DA4"/>
    <w:rsid w:val="00E06A6E"/>
    <w:rsid w:val="00E11EDD"/>
    <w:rsid w:val="00E12FD4"/>
    <w:rsid w:val="00E13A6D"/>
    <w:rsid w:val="00E220B4"/>
    <w:rsid w:val="00E22826"/>
    <w:rsid w:val="00E2427C"/>
    <w:rsid w:val="00E26D6C"/>
    <w:rsid w:val="00E311EA"/>
    <w:rsid w:val="00E3178A"/>
    <w:rsid w:val="00E3297A"/>
    <w:rsid w:val="00E35135"/>
    <w:rsid w:val="00E3692C"/>
    <w:rsid w:val="00E36C29"/>
    <w:rsid w:val="00E375FF"/>
    <w:rsid w:val="00E37D6B"/>
    <w:rsid w:val="00E4054E"/>
    <w:rsid w:val="00E44209"/>
    <w:rsid w:val="00E44FC7"/>
    <w:rsid w:val="00E50EEE"/>
    <w:rsid w:val="00E53EF3"/>
    <w:rsid w:val="00E57C0A"/>
    <w:rsid w:val="00E60F1A"/>
    <w:rsid w:val="00E61C7D"/>
    <w:rsid w:val="00E62FAD"/>
    <w:rsid w:val="00E7009A"/>
    <w:rsid w:val="00E712AD"/>
    <w:rsid w:val="00E83807"/>
    <w:rsid w:val="00E85A70"/>
    <w:rsid w:val="00E863AD"/>
    <w:rsid w:val="00E86508"/>
    <w:rsid w:val="00E87003"/>
    <w:rsid w:val="00E874CA"/>
    <w:rsid w:val="00E910CF"/>
    <w:rsid w:val="00E933DB"/>
    <w:rsid w:val="00EA237E"/>
    <w:rsid w:val="00EA2A9F"/>
    <w:rsid w:val="00EA3121"/>
    <w:rsid w:val="00EB02B5"/>
    <w:rsid w:val="00EB1BF2"/>
    <w:rsid w:val="00EB1C17"/>
    <w:rsid w:val="00EB33FF"/>
    <w:rsid w:val="00EB3592"/>
    <w:rsid w:val="00EB5CD9"/>
    <w:rsid w:val="00EB7D0B"/>
    <w:rsid w:val="00EC262F"/>
    <w:rsid w:val="00EC36DA"/>
    <w:rsid w:val="00EC74FA"/>
    <w:rsid w:val="00EC7A37"/>
    <w:rsid w:val="00ED04B7"/>
    <w:rsid w:val="00ED1B68"/>
    <w:rsid w:val="00ED5255"/>
    <w:rsid w:val="00ED5313"/>
    <w:rsid w:val="00EE4C60"/>
    <w:rsid w:val="00EE4DBF"/>
    <w:rsid w:val="00EE609B"/>
    <w:rsid w:val="00EF66E4"/>
    <w:rsid w:val="00F028E0"/>
    <w:rsid w:val="00F02F13"/>
    <w:rsid w:val="00F03EA4"/>
    <w:rsid w:val="00F0415F"/>
    <w:rsid w:val="00F04505"/>
    <w:rsid w:val="00F0520A"/>
    <w:rsid w:val="00F06386"/>
    <w:rsid w:val="00F07243"/>
    <w:rsid w:val="00F111DC"/>
    <w:rsid w:val="00F13A2F"/>
    <w:rsid w:val="00F148F3"/>
    <w:rsid w:val="00F14CE6"/>
    <w:rsid w:val="00F16824"/>
    <w:rsid w:val="00F168AE"/>
    <w:rsid w:val="00F16F1F"/>
    <w:rsid w:val="00F174CD"/>
    <w:rsid w:val="00F20A51"/>
    <w:rsid w:val="00F20FC5"/>
    <w:rsid w:val="00F234AF"/>
    <w:rsid w:val="00F3393E"/>
    <w:rsid w:val="00F40A66"/>
    <w:rsid w:val="00F41C0B"/>
    <w:rsid w:val="00F429DE"/>
    <w:rsid w:val="00F44CCA"/>
    <w:rsid w:val="00F47819"/>
    <w:rsid w:val="00F5016D"/>
    <w:rsid w:val="00F501ED"/>
    <w:rsid w:val="00F513EC"/>
    <w:rsid w:val="00F523CE"/>
    <w:rsid w:val="00F56DC0"/>
    <w:rsid w:val="00F61E5E"/>
    <w:rsid w:val="00F660F4"/>
    <w:rsid w:val="00F708D4"/>
    <w:rsid w:val="00F727C9"/>
    <w:rsid w:val="00F7327B"/>
    <w:rsid w:val="00F75F8D"/>
    <w:rsid w:val="00F7614F"/>
    <w:rsid w:val="00F77985"/>
    <w:rsid w:val="00F80FFD"/>
    <w:rsid w:val="00F8173D"/>
    <w:rsid w:val="00F828F5"/>
    <w:rsid w:val="00F8387B"/>
    <w:rsid w:val="00F870BA"/>
    <w:rsid w:val="00F8732C"/>
    <w:rsid w:val="00F8741F"/>
    <w:rsid w:val="00F8785F"/>
    <w:rsid w:val="00F923F4"/>
    <w:rsid w:val="00F952A0"/>
    <w:rsid w:val="00FA0BE6"/>
    <w:rsid w:val="00FA213B"/>
    <w:rsid w:val="00FA219F"/>
    <w:rsid w:val="00FA22D1"/>
    <w:rsid w:val="00FA2DFF"/>
    <w:rsid w:val="00FA3ED7"/>
    <w:rsid w:val="00FA4296"/>
    <w:rsid w:val="00FA4856"/>
    <w:rsid w:val="00FA6FD4"/>
    <w:rsid w:val="00FA7999"/>
    <w:rsid w:val="00FB0542"/>
    <w:rsid w:val="00FB1ABD"/>
    <w:rsid w:val="00FB2791"/>
    <w:rsid w:val="00FB4B82"/>
    <w:rsid w:val="00FB5AB1"/>
    <w:rsid w:val="00FB5DE8"/>
    <w:rsid w:val="00FC1A4D"/>
    <w:rsid w:val="00FC4A23"/>
    <w:rsid w:val="00FC56C4"/>
    <w:rsid w:val="00FC7B1A"/>
    <w:rsid w:val="00FD22E9"/>
    <w:rsid w:val="00FD3932"/>
    <w:rsid w:val="00FD420C"/>
    <w:rsid w:val="00FD5B59"/>
    <w:rsid w:val="00FD6D28"/>
    <w:rsid w:val="00FE0B04"/>
    <w:rsid w:val="00FE150B"/>
    <w:rsid w:val="00FE15A0"/>
    <w:rsid w:val="00FE2761"/>
    <w:rsid w:val="00FE47C3"/>
    <w:rsid w:val="00FE50C8"/>
    <w:rsid w:val="00FE669A"/>
    <w:rsid w:val="00FE72EB"/>
    <w:rsid w:val="00FF0403"/>
    <w:rsid w:val="00FF06D9"/>
    <w:rsid w:val="00FF072A"/>
    <w:rsid w:val="00FF366E"/>
    <w:rsid w:val="00FF4D68"/>
    <w:rsid w:val="00FF6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73EF8"/>
  <w15:chartTrackingRefBased/>
  <w15:docId w15:val="{3EB682A0-A8C2-4EE3-A23F-67C2893B5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3B"/>
    <w:pPr>
      <w:spacing w:before="120" w:after="280" w:line="360" w:lineRule="auto"/>
      <w:jc w:val="both"/>
    </w:pPr>
    <w:rPr>
      <w:rFonts w:ascii="Arial" w:hAnsi="Arial"/>
      <w:kern w:val="0"/>
      <w:szCs w:val="22"/>
      <w14:ligatures w14:val="none"/>
    </w:rPr>
  </w:style>
  <w:style w:type="paragraph" w:styleId="Titre1">
    <w:name w:val="heading 1"/>
    <w:basedOn w:val="Normal"/>
    <w:next w:val="Normal"/>
    <w:link w:val="Titre1Car"/>
    <w:uiPriority w:val="9"/>
    <w:qFormat/>
    <w:rsid w:val="004D4103"/>
    <w:pPr>
      <w:keepNext/>
      <w:keepLines/>
      <w:spacing w:before="360" w:after="360"/>
      <w:outlineLvl w:val="0"/>
    </w:pPr>
    <w:rPr>
      <w:rFonts w:eastAsiaTheme="majorEastAsia" w:cstheme="majorBidi"/>
      <w:caps/>
      <w:color w:val="000000" w:themeColor="text1"/>
      <w:sz w:val="32"/>
      <w:szCs w:val="40"/>
    </w:rPr>
  </w:style>
  <w:style w:type="paragraph" w:styleId="Titre2">
    <w:name w:val="heading 2"/>
    <w:basedOn w:val="Normal"/>
    <w:next w:val="Normal"/>
    <w:link w:val="Titre2Car"/>
    <w:uiPriority w:val="9"/>
    <w:unhideWhenUsed/>
    <w:qFormat/>
    <w:rsid w:val="00740C60"/>
    <w:pPr>
      <w:keepNext/>
      <w:keepLines/>
      <w:spacing w:before="160" w:after="160"/>
      <w:outlineLvl w:val="1"/>
    </w:pPr>
    <w:rPr>
      <w:rFonts w:ascii="Verdana" w:eastAsiaTheme="majorEastAsia" w:hAnsi="Verdana" w:cstheme="majorBidi"/>
      <w:color w:val="000000" w:themeColor="text1"/>
      <w:sz w:val="32"/>
      <w:szCs w:val="32"/>
      <w:u w:val="single"/>
    </w:rPr>
  </w:style>
  <w:style w:type="paragraph" w:styleId="Titre3">
    <w:name w:val="heading 3"/>
    <w:basedOn w:val="Normal"/>
    <w:next w:val="Normal"/>
    <w:link w:val="Titre3Car"/>
    <w:uiPriority w:val="9"/>
    <w:unhideWhenUsed/>
    <w:qFormat/>
    <w:rsid w:val="00740C60"/>
    <w:pPr>
      <w:keepNext/>
      <w:keepLines/>
      <w:spacing w:before="160" w:after="80"/>
      <w:outlineLvl w:val="2"/>
    </w:pPr>
    <w:rPr>
      <w:rFonts w:ascii="Verdana" w:eastAsiaTheme="majorEastAsia" w:hAnsi="Verdana" w:cstheme="majorBidi"/>
      <w:color w:val="000000" w:themeColor="text1"/>
      <w:sz w:val="28"/>
      <w:szCs w:val="28"/>
    </w:rPr>
  </w:style>
  <w:style w:type="paragraph" w:styleId="Titre4">
    <w:name w:val="heading 4"/>
    <w:basedOn w:val="Normal"/>
    <w:next w:val="Normal"/>
    <w:link w:val="Titre4Car"/>
    <w:uiPriority w:val="9"/>
    <w:unhideWhenUsed/>
    <w:qFormat/>
    <w:rsid w:val="000B6DF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6DF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6D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6D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6D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6D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4103"/>
    <w:rPr>
      <w:rFonts w:ascii="Arial" w:eastAsiaTheme="majorEastAsia" w:hAnsi="Arial" w:cstheme="majorBidi"/>
      <w:caps/>
      <w:color w:val="000000" w:themeColor="text1"/>
      <w:kern w:val="0"/>
      <w:sz w:val="32"/>
      <w:szCs w:val="40"/>
      <w14:ligatures w14:val="none"/>
    </w:rPr>
  </w:style>
  <w:style w:type="character" w:customStyle="1" w:styleId="Titre2Car">
    <w:name w:val="Titre 2 Car"/>
    <w:basedOn w:val="Policepardfaut"/>
    <w:link w:val="Titre2"/>
    <w:uiPriority w:val="9"/>
    <w:rsid w:val="00740C60"/>
    <w:rPr>
      <w:rFonts w:ascii="Verdana" w:eastAsiaTheme="majorEastAsia" w:hAnsi="Verdana" w:cstheme="majorBidi"/>
      <w:color w:val="000000" w:themeColor="text1"/>
      <w:kern w:val="0"/>
      <w:sz w:val="32"/>
      <w:szCs w:val="32"/>
      <w:u w:val="single"/>
      <w14:ligatures w14:val="none"/>
    </w:rPr>
  </w:style>
  <w:style w:type="character" w:customStyle="1" w:styleId="Titre3Car">
    <w:name w:val="Titre 3 Car"/>
    <w:basedOn w:val="Policepardfaut"/>
    <w:link w:val="Titre3"/>
    <w:uiPriority w:val="9"/>
    <w:rsid w:val="00740C60"/>
    <w:rPr>
      <w:rFonts w:ascii="Verdana" w:eastAsiaTheme="majorEastAsia" w:hAnsi="Verdana" w:cstheme="majorBidi"/>
      <w:color w:val="000000" w:themeColor="text1"/>
      <w:kern w:val="0"/>
      <w:sz w:val="28"/>
      <w:szCs w:val="28"/>
      <w14:ligatures w14:val="none"/>
    </w:rPr>
  </w:style>
  <w:style w:type="character" w:customStyle="1" w:styleId="Titre4Car">
    <w:name w:val="Titre 4 Car"/>
    <w:basedOn w:val="Policepardfaut"/>
    <w:link w:val="Titre4"/>
    <w:uiPriority w:val="9"/>
    <w:rsid w:val="000B6D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6D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6D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6D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6D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6DF5"/>
    <w:rPr>
      <w:rFonts w:eastAsiaTheme="majorEastAsia" w:cstheme="majorBidi"/>
      <w:color w:val="272727" w:themeColor="text1" w:themeTint="D8"/>
    </w:rPr>
  </w:style>
  <w:style w:type="paragraph" w:styleId="Titre">
    <w:name w:val="Title"/>
    <w:basedOn w:val="Normal"/>
    <w:next w:val="Normal"/>
    <w:link w:val="TitreCar"/>
    <w:uiPriority w:val="10"/>
    <w:qFormat/>
    <w:rsid w:val="000B6D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6D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6D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6D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6DF5"/>
    <w:pPr>
      <w:spacing w:before="160"/>
      <w:jc w:val="center"/>
    </w:pPr>
    <w:rPr>
      <w:i/>
      <w:iCs/>
      <w:color w:val="404040" w:themeColor="text1" w:themeTint="BF"/>
    </w:rPr>
  </w:style>
  <w:style w:type="character" w:customStyle="1" w:styleId="CitationCar">
    <w:name w:val="Citation Car"/>
    <w:basedOn w:val="Policepardfaut"/>
    <w:link w:val="Citation"/>
    <w:uiPriority w:val="29"/>
    <w:rsid w:val="000B6DF5"/>
    <w:rPr>
      <w:i/>
      <w:iCs/>
      <w:color w:val="404040" w:themeColor="text1" w:themeTint="BF"/>
    </w:rPr>
  </w:style>
  <w:style w:type="paragraph" w:styleId="Paragraphedeliste">
    <w:name w:val="List Paragraph"/>
    <w:basedOn w:val="Normal"/>
    <w:uiPriority w:val="34"/>
    <w:qFormat/>
    <w:rsid w:val="000B6DF5"/>
    <w:pPr>
      <w:ind w:left="720"/>
      <w:contextualSpacing/>
    </w:pPr>
  </w:style>
  <w:style w:type="character" w:styleId="Accentuationintense">
    <w:name w:val="Intense Emphasis"/>
    <w:basedOn w:val="Policepardfaut"/>
    <w:uiPriority w:val="21"/>
    <w:qFormat/>
    <w:rsid w:val="000B6DF5"/>
    <w:rPr>
      <w:i/>
      <w:iCs/>
      <w:color w:val="0F4761" w:themeColor="accent1" w:themeShade="BF"/>
    </w:rPr>
  </w:style>
  <w:style w:type="paragraph" w:styleId="Citationintense">
    <w:name w:val="Intense Quote"/>
    <w:basedOn w:val="Normal"/>
    <w:next w:val="Normal"/>
    <w:link w:val="CitationintenseCar"/>
    <w:uiPriority w:val="30"/>
    <w:qFormat/>
    <w:rsid w:val="000B6D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6DF5"/>
    <w:rPr>
      <w:i/>
      <w:iCs/>
      <w:color w:val="0F4761" w:themeColor="accent1" w:themeShade="BF"/>
    </w:rPr>
  </w:style>
  <w:style w:type="character" w:styleId="Rfrenceintense">
    <w:name w:val="Intense Reference"/>
    <w:basedOn w:val="Policepardfaut"/>
    <w:uiPriority w:val="32"/>
    <w:qFormat/>
    <w:rsid w:val="000B6DF5"/>
    <w:rPr>
      <w:b/>
      <w:bCs/>
      <w:smallCaps/>
      <w:color w:val="0F4761" w:themeColor="accent1" w:themeShade="BF"/>
      <w:spacing w:val="5"/>
    </w:rPr>
  </w:style>
  <w:style w:type="character" w:styleId="Lienhypertexte">
    <w:name w:val="Hyperlink"/>
    <w:basedOn w:val="Policepardfaut"/>
    <w:uiPriority w:val="99"/>
    <w:unhideWhenUsed/>
    <w:rsid w:val="000B6DF5"/>
    <w:rPr>
      <w:color w:val="467886" w:themeColor="hyperlink"/>
      <w:u w:val="single"/>
    </w:rPr>
  </w:style>
  <w:style w:type="paragraph" w:styleId="Pieddepage">
    <w:name w:val="footer"/>
    <w:basedOn w:val="Normal"/>
    <w:link w:val="PieddepageCar"/>
    <w:uiPriority w:val="99"/>
    <w:unhideWhenUsed/>
    <w:rsid w:val="000B6DF5"/>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B6DF5"/>
    <w:rPr>
      <w:rFonts w:ascii="Arial" w:hAnsi="Arial"/>
      <w:kern w:val="0"/>
      <w:szCs w:val="22"/>
      <w14:ligatures w14:val="none"/>
    </w:rPr>
  </w:style>
  <w:style w:type="paragraph" w:customStyle="1" w:styleId="Entete">
    <w:name w:val="Entete"/>
    <w:basedOn w:val="En-tte"/>
    <w:link w:val="EnteteCar"/>
    <w:qFormat/>
    <w:rsid w:val="000B6DF5"/>
    <w:pPr>
      <w:tabs>
        <w:tab w:val="clear" w:pos="4536"/>
        <w:tab w:val="clear" w:pos="9072"/>
        <w:tab w:val="center" w:pos="4513"/>
        <w:tab w:val="right" w:pos="9026"/>
      </w:tabs>
    </w:pPr>
    <w:rPr>
      <w:sz w:val="20"/>
      <w:szCs w:val="18"/>
    </w:rPr>
  </w:style>
  <w:style w:type="character" w:customStyle="1" w:styleId="EnteteCar">
    <w:name w:val="Entete Car"/>
    <w:basedOn w:val="En-tteCar"/>
    <w:link w:val="Entete"/>
    <w:rsid w:val="000B6DF5"/>
    <w:rPr>
      <w:rFonts w:ascii="Arial" w:hAnsi="Arial"/>
      <w:kern w:val="0"/>
      <w:sz w:val="20"/>
      <w:szCs w:val="18"/>
      <w14:ligatures w14:val="none"/>
    </w:rPr>
  </w:style>
  <w:style w:type="character" w:styleId="lev">
    <w:name w:val="Strong"/>
    <w:basedOn w:val="Policepardfaut"/>
    <w:uiPriority w:val="22"/>
    <w:qFormat/>
    <w:rsid w:val="000B6DF5"/>
    <w:rPr>
      <w:b/>
      <w:bCs/>
    </w:rPr>
  </w:style>
  <w:style w:type="paragraph" w:styleId="Lgende">
    <w:name w:val="caption"/>
    <w:basedOn w:val="Normal"/>
    <w:next w:val="Normal"/>
    <w:uiPriority w:val="35"/>
    <w:unhideWhenUsed/>
    <w:qFormat/>
    <w:rsid w:val="000B6DF5"/>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0B6DF5"/>
    <w:pPr>
      <w:spacing w:after="100"/>
    </w:pPr>
  </w:style>
  <w:style w:type="paragraph" w:styleId="TM2">
    <w:name w:val="toc 2"/>
    <w:basedOn w:val="Normal"/>
    <w:next w:val="Normal"/>
    <w:autoRedefine/>
    <w:uiPriority w:val="39"/>
    <w:unhideWhenUsed/>
    <w:rsid w:val="000B6DF5"/>
    <w:pPr>
      <w:spacing w:after="100"/>
      <w:ind w:left="240"/>
    </w:pPr>
  </w:style>
  <w:style w:type="paragraph" w:styleId="TM3">
    <w:name w:val="toc 3"/>
    <w:basedOn w:val="Normal"/>
    <w:next w:val="Normal"/>
    <w:autoRedefine/>
    <w:uiPriority w:val="39"/>
    <w:unhideWhenUsed/>
    <w:rsid w:val="000B6DF5"/>
    <w:pPr>
      <w:spacing w:after="100"/>
      <w:ind w:left="480"/>
    </w:pPr>
  </w:style>
  <w:style w:type="paragraph" w:styleId="Tabledesillustrations">
    <w:name w:val="table of figures"/>
    <w:basedOn w:val="Normal"/>
    <w:next w:val="Normal"/>
    <w:uiPriority w:val="99"/>
    <w:unhideWhenUsed/>
    <w:rsid w:val="000B6DF5"/>
    <w:pPr>
      <w:spacing w:after="0"/>
    </w:pPr>
  </w:style>
  <w:style w:type="paragraph" w:styleId="En-tte">
    <w:name w:val="header"/>
    <w:basedOn w:val="Normal"/>
    <w:link w:val="En-tteCar"/>
    <w:uiPriority w:val="99"/>
    <w:unhideWhenUsed/>
    <w:rsid w:val="000B6DF5"/>
    <w:pPr>
      <w:tabs>
        <w:tab w:val="center" w:pos="4536"/>
        <w:tab w:val="right" w:pos="9072"/>
      </w:tabs>
      <w:spacing w:after="0" w:line="240" w:lineRule="auto"/>
    </w:pPr>
  </w:style>
  <w:style w:type="character" w:customStyle="1" w:styleId="En-tteCar">
    <w:name w:val="En-tête Car"/>
    <w:basedOn w:val="Policepardfaut"/>
    <w:link w:val="En-tte"/>
    <w:uiPriority w:val="99"/>
    <w:rsid w:val="000B6DF5"/>
    <w:rPr>
      <w:rFonts w:ascii="Arial" w:hAnsi="Arial"/>
      <w:kern w:val="0"/>
      <w:szCs w:val="22"/>
      <w14:ligatures w14:val="none"/>
    </w:rPr>
  </w:style>
  <w:style w:type="table" w:styleId="Grilledutableau">
    <w:name w:val="Table Grid"/>
    <w:basedOn w:val="TableauNormal"/>
    <w:uiPriority w:val="39"/>
    <w:rsid w:val="00FD2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FD22E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entionnonrsolue1">
    <w:name w:val="Mention non résolue1"/>
    <w:basedOn w:val="Policepardfaut"/>
    <w:uiPriority w:val="99"/>
    <w:semiHidden/>
    <w:unhideWhenUsed/>
    <w:rsid w:val="00215F3B"/>
    <w:rPr>
      <w:color w:val="605E5C"/>
      <w:shd w:val="clear" w:color="auto" w:fill="E1DFDD"/>
    </w:rPr>
  </w:style>
  <w:style w:type="paragraph" w:styleId="En-ttedetabledesmatires">
    <w:name w:val="TOC Heading"/>
    <w:basedOn w:val="Titre1"/>
    <w:next w:val="Normal"/>
    <w:uiPriority w:val="39"/>
    <w:unhideWhenUsed/>
    <w:qFormat/>
    <w:rsid w:val="001C7062"/>
    <w:pPr>
      <w:spacing w:before="240" w:after="0" w:line="259" w:lineRule="auto"/>
      <w:jc w:val="left"/>
      <w:outlineLvl w:val="9"/>
    </w:pPr>
    <w:rPr>
      <w:szCs w:val="32"/>
      <w:lang w:eastAsia="fr-FR"/>
    </w:rPr>
  </w:style>
  <w:style w:type="paragraph" w:styleId="TM4">
    <w:name w:val="toc 4"/>
    <w:basedOn w:val="Normal"/>
    <w:next w:val="Normal"/>
    <w:autoRedefine/>
    <w:uiPriority w:val="39"/>
    <w:unhideWhenUsed/>
    <w:rsid w:val="00A92A6E"/>
    <w:pPr>
      <w:spacing w:after="100"/>
      <w:ind w:left="720"/>
    </w:pPr>
  </w:style>
  <w:style w:type="character" w:styleId="Rfrencelgre">
    <w:name w:val="Subtle Reference"/>
    <w:basedOn w:val="Policepardfaut"/>
    <w:uiPriority w:val="31"/>
    <w:qFormat/>
    <w:rsid w:val="00B42DE4"/>
    <w:rPr>
      <w:smallCaps/>
      <w:color w:val="5A5A5A" w:themeColor="text1" w:themeTint="A5"/>
    </w:rPr>
  </w:style>
  <w:style w:type="paragraph" w:customStyle="1" w:styleId="ds-markdown-paragraph">
    <w:name w:val="ds-markdown-paragraph"/>
    <w:basedOn w:val="Normal"/>
    <w:rsid w:val="000D7A69"/>
    <w:pPr>
      <w:spacing w:before="100" w:beforeAutospacing="1" w:after="100" w:afterAutospacing="1" w:line="240" w:lineRule="auto"/>
      <w:jc w:val="left"/>
    </w:pPr>
    <w:rPr>
      <w:rFonts w:ascii="Times New Roman" w:eastAsia="Times New Roman" w:hAnsi="Times New Roman" w:cs="Times New Roman"/>
      <w:szCs w:val="24"/>
      <w:lang w:eastAsia="fr-FR"/>
    </w:rPr>
  </w:style>
  <w:style w:type="character" w:styleId="Mentionnonrsolue">
    <w:name w:val="Unresolved Mention"/>
    <w:basedOn w:val="Policepardfaut"/>
    <w:uiPriority w:val="99"/>
    <w:semiHidden/>
    <w:unhideWhenUsed/>
    <w:rsid w:val="00D125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12834">
      <w:bodyDiv w:val="1"/>
      <w:marLeft w:val="0"/>
      <w:marRight w:val="0"/>
      <w:marTop w:val="0"/>
      <w:marBottom w:val="0"/>
      <w:divBdr>
        <w:top w:val="none" w:sz="0" w:space="0" w:color="auto"/>
        <w:left w:val="none" w:sz="0" w:space="0" w:color="auto"/>
        <w:bottom w:val="none" w:sz="0" w:space="0" w:color="auto"/>
        <w:right w:val="none" w:sz="0" w:space="0" w:color="auto"/>
      </w:divBdr>
    </w:div>
    <w:div w:id="208690326">
      <w:bodyDiv w:val="1"/>
      <w:marLeft w:val="0"/>
      <w:marRight w:val="0"/>
      <w:marTop w:val="0"/>
      <w:marBottom w:val="0"/>
      <w:divBdr>
        <w:top w:val="none" w:sz="0" w:space="0" w:color="auto"/>
        <w:left w:val="none" w:sz="0" w:space="0" w:color="auto"/>
        <w:bottom w:val="none" w:sz="0" w:space="0" w:color="auto"/>
        <w:right w:val="none" w:sz="0" w:space="0" w:color="auto"/>
      </w:divBdr>
    </w:div>
    <w:div w:id="222835331">
      <w:bodyDiv w:val="1"/>
      <w:marLeft w:val="0"/>
      <w:marRight w:val="0"/>
      <w:marTop w:val="0"/>
      <w:marBottom w:val="0"/>
      <w:divBdr>
        <w:top w:val="none" w:sz="0" w:space="0" w:color="auto"/>
        <w:left w:val="none" w:sz="0" w:space="0" w:color="auto"/>
        <w:bottom w:val="none" w:sz="0" w:space="0" w:color="auto"/>
        <w:right w:val="none" w:sz="0" w:space="0" w:color="auto"/>
      </w:divBdr>
    </w:div>
    <w:div w:id="226957346">
      <w:bodyDiv w:val="1"/>
      <w:marLeft w:val="0"/>
      <w:marRight w:val="0"/>
      <w:marTop w:val="0"/>
      <w:marBottom w:val="0"/>
      <w:divBdr>
        <w:top w:val="none" w:sz="0" w:space="0" w:color="auto"/>
        <w:left w:val="none" w:sz="0" w:space="0" w:color="auto"/>
        <w:bottom w:val="none" w:sz="0" w:space="0" w:color="auto"/>
        <w:right w:val="none" w:sz="0" w:space="0" w:color="auto"/>
      </w:divBdr>
    </w:div>
    <w:div w:id="245654597">
      <w:bodyDiv w:val="1"/>
      <w:marLeft w:val="0"/>
      <w:marRight w:val="0"/>
      <w:marTop w:val="0"/>
      <w:marBottom w:val="0"/>
      <w:divBdr>
        <w:top w:val="none" w:sz="0" w:space="0" w:color="auto"/>
        <w:left w:val="none" w:sz="0" w:space="0" w:color="auto"/>
        <w:bottom w:val="none" w:sz="0" w:space="0" w:color="auto"/>
        <w:right w:val="none" w:sz="0" w:space="0" w:color="auto"/>
      </w:divBdr>
    </w:div>
    <w:div w:id="313224017">
      <w:bodyDiv w:val="1"/>
      <w:marLeft w:val="0"/>
      <w:marRight w:val="0"/>
      <w:marTop w:val="0"/>
      <w:marBottom w:val="0"/>
      <w:divBdr>
        <w:top w:val="none" w:sz="0" w:space="0" w:color="auto"/>
        <w:left w:val="none" w:sz="0" w:space="0" w:color="auto"/>
        <w:bottom w:val="none" w:sz="0" w:space="0" w:color="auto"/>
        <w:right w:val="none" w:sz="0" w:space="0" w:color="auto"/>
      </w:divBdr>
    </w:div>
    <w:div w:id="508787463">
      <w:bodyDiv w:val="1"/>
      <w:marLeft w:val="0"/>
      <w:marRight w:val="0"/>
      <w:marTop w:val="0"/>
      <w:marBottom w:val="0"/>
      <w:divBdr>
        <w:top w:val="none" w:sz="0" w:space="0" w:color="auto"/>
        <w:left w:val="none" w:sz="0" w:space="0" w:color="auto"/>
        <w:bottom w:val="none" w:sz="0" w:space="0" w:color="auto"/>
        <w:right w:val="none" w:sz="0" w:space="0" w:color="auto"/>
      </w:divBdr>
    </w:div>
    <w:div w:id="509418411">
      <w:bodyDiv w:val="1"/>
      <w:marLeft w:val="0"/>
      <w:marRight w:val="0"/>
      <w:marTop w:val="0"/>
      <w:marBottom w:val="0"/>
      <w:divBdr>
        <w:top w:val="none" w:sz="0" w:space="0" w:color="auto"/>
        <w:left w:val="none" w:sz="0" w:space="0" w:color="auto"/>
        <w:bottom w:val="none" w:sz="0" w:space="0" w:color="auto"/>
        <w:right w:val="none" w:sz="0" w:space="0" w:color="auto"/>
      </w:divBdr>
    </w:div>
    <w:div w:id="510723428">
      <w:bodyDiv w:val="1"/>
      <w:marLeft w:val="0"/>
      <w:marRight w:val="0"/>
      <w:marTop w:val="0"/>
      <w:marBottom w:val="0"/>
      <w:divBdr>
        <w:top w:val="none" w:sz="0" w:space="0" w:color="auto"/>
        <w:left w:val="none" w:sz="0" w:space="0" w:color="auto"/>
        <w:bottom w:val="none" w:sz="0" w:space="0" w:color="auto"/>
        <w:right w:val="none" w:sz="0" w:space="0" w:color="auto"/>
      </w:divBdr>
    </w:div>
    <w:div w:id="751895658">
      <w:bodyDiv w:val="1"/>
      <w:marLeft w:val="0"/>
      <w:marRight w:val="0"/>
      <w:marTop w:val="0"/>
      <w:marBottom w:val="0"/>
      <w:divBdr>
        <w:top w:val="none" w:sz="0" w:space="0" w:color="auto"/>
        <w:left w:val="none" w:sz="0" w:space="0" w:color="auto"/>
        <w:bottom w:val="none" w:sz="0" w:space="0" w:color="auto"/>
        <w:right w:val="none" w:sz="0" w:space="0" w:color="auto"/>
      </w:divBdr>
    </w:div>
    <w:div w:id="1171217819">
      <w:bodyDiv w:val="1"/>
      <w:marLeft w:val="0"/>
      <w:marRight w:val="0"/>
      <w:marTop w:val="0"/>
      <w:marBottom w:val="0"/>
      <w:divBdr>
        <w:top w:val="none" w:sz="0" w:space="0" w:color="auto"/>
        <w:left w:val="none" w:sz="0" w:space="0" w:color="auto"/>
        <w:bottom w:val="none" w:sz="0" w:space="0" w:color="auto"/>
        <w:right w:val="none" w:sz="0" w:space="0" w:color="auto"/>
      </w:divBdr>
      <w:divsChild>
        <w:div w:id="340856264">
          <w:marLeft w:val="0"/>
          <w:marRight w:val="0"/>
          <w:marTop w:val="100"/>
          <w:marBottom w:val="100"/>
          <w:divBdr>
            <w:top w:val="none" w:sz="0" w:space="0" w:color="auto"/>
            <w:left w:val="none" w:sz="0" w:space="0" w:color="auto"/>
            <w:bottom w:val="none" w:sz="0" w:space="0" w:color="auto"/>
            <w:right w:val="none" w:sz="0" w:space="0" w:color="auto"/>
          </w:divBdr>
          <w:divsChild>
            <w:div w:id="1005480271">
              <w:marLeft w:val="0"/>
              <w:marRight w:val="0"/>
              <w:marTop w:val="0"/>
              <w:marBottom w:val="0"/>
              <w:divBdr>
                <w:top w:val="none" w:sz="0" w:space="0" w:color="auto"/>
                <w:left w:val="none" w:sz="0" w:space="0" w:color="auto"/>
                <w:bottom w:val="none" w:sz="0" w:space="0" w:color="auto"/>
                <w:right w:val="none" w:sz="0" w:space="0" w:color="auto"/>
              </w:divBdr>
              <w:divsChild>
                <w:div w:id="20004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17367">
      <w:bodyDiv w:val="1"/>
      <w:marLeft w:val="0"/>
      <w:marRight w:val="0"/>
      <w:marTop w:val="0"/>
      <w:marBottom w:val="0"/>
      <w:divBdr>
        <w:top w:val="none" w:sz="0" w:space="0" w:color="auto"/>
        <w:left w:val="none" w:sz="0" w:space="0" w:color="auto"/>
        <w:bottom w:val="none" w:sz="0" w:space="0" w:color="auto"/>
        <w:right w:val="none" w:sz="0" w:space="0" w:color="auto"/>
      </w:divBdr>
    </w:div>
    <w:div w:id="1737045691">
      <w:bodyDiv w:val="1"/>
      <w:marLeft w:val="0"/>
      <w:marRight w:val="0"/>
      <w:marTop w:val="0"/>
      <w:marBottom w:val="0"/>
      <w:divBdr>
        <w:top w:val="none" w:sz="0" w:space="0" w:color="auto"/>
        <w:left w:val="none" w:sz="0" w:space="0" w:color="auto"/>
        <w:bottom w:val="none" w:sz="0" w:space="0" w:color="auto"/>
        <w:right w:val="none" w:sz="0" w:space="0" w:color="auto"/>
      </w:divBdr>
    </w:div>
    <w:div w:id="1748335372">
      <w:bodyDiv w:val="1"/>
      <w:marLeft w:val="0"/>
      <w:marRight w:val="0"/>
      <w:marTop w:val="0"/>
      <w:marBottom w:val="0"/>
      <w:divBdr>
        <w:top w:val="none" w:sz="0" w:space="0" w:color="auto"/>
        <w:left w:val="none" w:sz="0" w:space="0" w:color="auto"/>
        <w:bottom w:val="none" w:sz="0" w:space="0" w:color="auto"/>
        <w:right w:val="none" w:sz="0" w:space="0" w:color="auto"/>
      </w:divBdr>
    </w:div>
    <w:div w:id="1863980376">
      <w:bodyDiv w:val="1"/>
      <w:marLeft w:val="0"/>
      <w:marRight w:val="0"/>
      <w:marTop w:val="0"/>
      <w:marBottom w:val="0"/>
      <w:divBdr>
        <w:top w:val="none" w:sz="0" w:space="0" w:color="auto"/>
        <w:left w:val="none" w:sz="0" w:space="0" w:color="auto"/>
        <w:bottom w:val="none" w:sz="0" w:space="0" w:color="auto"/>
        <w:right w:val="none" w:sz="0" w:space="0" w:color="auto"/>
      </w:divBdr>
      <w:divsChild>
        <w:div w:id="1551990202">
          <w:marLeft w:val="0"/>
          <w:marRight w:val="0"/>
          <w:marTop w:val="100"/>
          <w:marBottom w:val="100"/>
          <w:divBdr>
            <w:top w:val="none" w:sz="0" w:space="0" w:color="auto"/>
            <w:left w:val="none" w:sz="0" w:space="0" w:color="auto"/>
            <w:bottom w:val="none" w:sz="0" w:space="0" w:color="auto"/>
            <w:right w:val="none" w:sz="0" w:space="0" w:color="auto"/>
          </w:divBdr>
          <w:divsChild>
            <w:div w:id="1499929834">
              <w:marLeft w:val="0"/>
              <w:marRight w:val="0"/>
              <w:marTop w:val="0"/>
              <w:marBottom w:val="0"/>
              <w:divBdr>
                <w:top w:val="none" w:sz="0" w:space="0" w:color="auto"/>
                <w:left w:val="none" w:sz="0" w:space="0" w:color="auto"/>
                <w:bottom w:val="none" w:sz="0" w:space="0" w:color="auto"/>
                <w:right w:val="none" w:sz="0" w:space="0" w:color="auto"/>
              </w:divBdr>
              <w:divsChild>
                <w:div w:id="94033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1627">
      <w:bodyDiv w:val="1"/>
      <w:marLeft w:val="0"/>
      <w:marRight w:val="0"/>
      <w:marTop w:val="0"/>
      <w:marBottom w:val="0"/>
      <w:divBdr>
        <w:top w:val="none" w:sz="0" w:space="0" w:color="auto"/>
        <w:left w:val="none" w:sz="0" w:space="0" w:color="auto"/>
        <w:bottom w:val="none" w:sz="0" w:space="0" w:color="auto"/>
        <w:right w:val="none" w:sz="0" w:space="0" w:color="auto"/>
      </w:divBdr>
    </w:div>
    <w:div w:id="1885437850">
      <w:bodyDiv w:val="1"/>
      <w:marLeft w:val="0"/>
      <w:marRight w:val="0"/>
      <w:marTop w:val="0"/>
      <w:marBottom w:val="0"/>
      <w:divBdr>
        <w:top w:val="none" w:sz="0" w:space="0" w:color="auto"/>
        <w:left w:val="none" w:sz="0" w:space="0" w:color="auto"/>
        <w:bottom w:val="none" w:sz="0" w:space="0" w:color="auto"/>
        <w:right w:val="none" w:sz="0" w:space="0" w:color="auto"/>
      </w:divBdr>
    </w:div>
    <w:div w:id="2020691654">
      <w:bodyDiv w:val="1"/>
      <w:marLeft w:val="0"/>
      <w:marRight w:val="0"/>
      <w:marTop w:val="0"/>
      <w:marBottom w:val="0"/>
      <w:divBdr>
        <w:top w:val="none" w:sz="0" w:space="0" w:color="auto"/>
        <w:left w:val="none" w:sz="0" w:space="0" w:color="auto"/>
        <w:bottom w:val="none" w:sz="0" w:space="0" w:color="auto"/>
        <w:right w:val="none" w:sz="0" w:space="0" w:color="auto"/>
      </w:divBdr>
    </w:div>
    <w:div w:id="2049526785">
      <w:bodyDiv w:val="1"/>
      <w:marLeft w:val="0"/>
      <w:marRight w:val="0"/>
      <w:marTop w:val="0"/>
      <w:marBottom w:val="0"/>
      <w:divBdr>
        <w:top w:val="none" w:sz="0" w:space="0" w:color="auto"/>
        <w:left w:val="none" w:sz="0" w:space="0" w:color="auto"/>
        <w:bottom w:val="none" w:sz="0" w:space="0" w:color="auto"/>
        <w:right w:val="none" w:sz="0" w:space="0" w:color="auto"/>
      </w:divBdr>
      <w:divsChild>
        <w:div w:id="2086102507">
          <w:marLeft w:val="0"/>
          <w:marRight w:val="0"/>
          <w:marTop w:val="100"/>
          <w:marBottom w:val="100"/>
          <w:divBdr>
            <w:top w:val="none" w:sz="0" w:space="0" w:color="auto"/>
            <w:left w:val="none" w:sz="0" w:space="0" w:color="auto"/>
            <w:bottom w:val="none" w:sz="0" w:space="0" w:color="auto"/>
            <w:right w:val="none" w:sz="0" w:space="0" w:color="auto"/>
          </w:divBdr>
          <w:divsChild>
            <w:div w:id="831602639">
              <w:marLeft w:val="0"/>
              <w:marRight w:val="0"/>
              <w:marTop w:val="0"/>
              <w:marBottom w:val="0"/>
              <w:divBdr>
                <w:top w:val="none" w:sz="0" w:space="0" w:color="auto"/>
                <w:left w:val="none" w:sz="0" w:space="0" w:color="auto"/>
                <w:bottom w:val="none" w:sz="0" w:space="0" w:color="auto"/>
                <w:right w:val="none" w:sz="0" w:space="0" w:color="auto"/>
              </w:divBdr>
              <w:divsChild>
                <w:div w:id="58060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86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aitogo@iai-togo.tg" TargetMode="External"/><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7B9A3-9C90-44B2-A6BA-7299435965CD}">
  <we:reference id="wa200000113" version="1.0.0.0" store="fr-FR"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E5742-D21C-42C4-A4C5-444F6BBD3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TotalTime>
  <Pages>29</Pages>
  <Words>4925</Words>
  <Characters>28075</Characters>
  <Application>Microsoft Office Word</Application>
  <DocSecurity>0</DocSecurity>
  <Lines>233</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Pascal SANOU</dc:creator>
  <cp:keywords/>
  <dc:description/>
  <cp:lastModifiedBy>Balakiyém KOLA</cp:lastModifiedBy>
  <cp:revision>34</cp:revision>
  <cp:lastPrinted>2025-09-08T20:13:00Z</cp:lastPrinted>
  <dcterms:created xsi:type="dcterms:W3CDTF">2025-09-08T20:13:00Z</dcterms:created>
  <dcterms:modified xsi:type="dcterms:W3CDTF">2026-07-28T19:01:00Z</dcterms:modified>
</cp:coreProperties>
</file>