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1025" o:spid="_x0000_i1026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A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test003asdasdsadasdasdasdad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13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InActive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SAVING WHILE ADD SAVING while Add 2</w:t>
            </w: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AVING WHILSAVING while Add 2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 Brother1 Sister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123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02 May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  <w:r>
              <w:rPr>
                <w:rFonts w:ascii="Tahoma" w:hAnsi="Tahoma" w:cs="Tahoma"/>
                <w:sz w:val="20"/>
              </w:rPr>
              <w:t xml:space="preserve">02 April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Dt: 04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Case involved With in City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Other than City 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20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30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2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qwe-qwe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qwewq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qweqw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  <w:r>
              <w:t xml:space="preserve">qweqw</w:t>
            </w:r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qweqwe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qweqwe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2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3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qwe-qwe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qweqweqwe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qweq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