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9A02C"/>
          <w:sz w:val="20"/>
        </w:rPr>
        <w:t>ATLAS FOR HUMANITY</w:t>
      </w:r>
    </w:p>
    <w:p>
      <w:pPr>
        <w:jc w:val="center"/>
      </w:pPr>
      <w:r>
        <w:rPr>
          <w:rFonts w:ascii="Arial" w:hAnsi="Arial"/>
          <w:color w:val="363636"/>
          <w:sz w:val="20"/>
        </w:rPr>
        <w:t>Daily Reel — 16 June 2026</w:t>
      </w:r>
    </w:p>
    <w:p>
      <w:pPr>
        <w:spacing w:before="120"/>
        <w:jc w:val="center"/>
      </w:pPr>
      <w:r>
        <w:rPr>
          <w:rFonts w:ascii="Arial" w:hAnsi="Arial"/>
          <w:b/>
          <w:color w:val="1B2A4A"/>
          <w:sz w:val="36"/>
        </w:rPr>
        <w:t>SCRIPT 2 — WORK / PROFESSIONAL SITUATION</w:t>
      </w:r>
    </w:p>
    <w:p>
      <w:pPr>
        <w:jc w:val="center"/>
      </w:pPr>
      <w:r>
        <w:rPr>
          <w:rFonts w:ascii="Arial" w:hAnsi="Arial"/>
          <w:b/>
          <w:color w:val="1B2A4A"/>
          <w:sz w:val="28"/>
        </w:rPr>
        <w:t>"I Hear What You're Saying" — British Corporate Speak</w:t>
      </w:r>
    </w:p>
    <w:p>
      <w:pPr>
        <w:spacing w:after="80"/>
        <w:jc w:val="center"/>
        <w:bidi w:val="1"/>
      </w:pPr>
      <w:r>
        <w:rPr>
          <w:rFonts w:ascii="Arial" w:hAnsi="Arial"/>
          <w:color w:val="1B2A4A"/>
          <w:sz w:val="28"/>
        </w:rPr>
        <w:t>"أنا فاهم وجهة نظرك" — قاموس المكتب البريطاني السري</w:t>
      </w:r>
    </w:p>
    <w:p>
      <w:pPr>
        <w:pBdr>
          <w:bottom w:val="single" w:sz="6" w:space="1" w:color="C9A02C"/>
        </w:pBdr>
        <w:spacing w:before="40" w:after="40"/>
      </w:pPr>
    </w:p>
    <w:p>
      <w:pPr>
        <w:spacing w:before="200" w:after="60"/>
      </w:pPr>
      <w:r>
        <w:rPr>
          <w:rFonts w:ascii="Arial" w:hAnsi="Arial"/>
          <w:b/>
          <w:color w:val="1B2A4A"/>
          <w:sz w:val="22"/>
        </w:rPr>
        <w:t>▌  RESEARCH SUMMARY</w:t>
      </w:r>
    </w:p>
    <w:p>
      <w:pPr>
        <w:spacing w:after="80"/>
      </w:pPr>
      <w:r>
        <w:rPr>
          <w:rFonts w:ascii="Arial" w:hAnsi="Arial"/>
          <w:b/>
          <w:color w:val="1B2A4A"/>
          <w:sz w:val="22"/>
        </w:rPr>
        <w:t xml:space="preserve">Trending context:  </w:t>
      </w:r>
      <w:r>
        <w:rPr>
          <w:rFonts w:ascii="Arial" w:hAnsi="Arial"/>
          <w:color w:val="000000"/>
          <w:sz w:val="22"/>
        </w:rPr>
        <w:t>Workplace culture content is one of the highest-performing niches on UK LinkedIn, TikTok and Instagram in 2026. "Corporate speak decoded" formats are viral. The SWANA professional audience in the UK navigates this daily — this is directly actionable content that solves a real workplace problem.</w:t>
      </w:r>
    </w:p>
    <w:p>
      <w:pPr>
        <w:spacing w:after="80"/>
      </w:pPr>
      <w:r>
        <w:rPr>
          <w:rFonts w:ascii="Arial" w:hAnsi="Arial"/>
          <w:b/>
          <w:color w:val="1B2A4A"/>
          <w:sz w:val="22"/>
        </w:rPr>
        <w:t xml:space="preserve">Real story anchor:  </w:t>
      </w:r>
      <w:r>
        <w:rPr>
          <w:rFonts w:ascii="Arial" w:hAnsi="Arial"/>
          <w:color w:val="000000"/>
          <w:sz w:val="22"/>
        </w:rPr>
        <w:t>The "Diplomatic Language" memo — first surfaced publicly via a viral Reddit post and later verified by linguists — lists standard British office phrases alongside their real meanings. This has been covered by The Guardian, BBC Worklife and multiple UK HR publications. It is the single most-shared workplace culture document in British corporate history.</w:t>
      </w:r>
    </w:p>
    <w:p>
      <w:pPr>
        <w:spacing w:after="80"/>
      </w:pPr>
      <w:r>
        <w:rPr>
          <w:rFonts w:ascii="Arial" w:hAnsi="Arial"/>
          <w:b/>
          <w:color w:val="1B2A4A"/>
          <w:sz w:val="22"/>
        </w:rPr>
        <w:t xml:space="preserve">Academic reference:  </w:t>
      </w:r>
      <w:r>
        <w:rPr>
          <w:rFonts w:ascii="Arial" w:hAnsi="Arial"/>
          <w:color w:val="000000"/>
          <w:sz w:val="22"/>
        </w:rPr>
        <w:t>Arnold, J., Randall, R. et al., "Work Psychology: Understanding Human Behaviour in the Workplace" (Pearson, 7th ed., 2020) — Chapter 9: Communication and Influence. The book identifies "high-context indirect communication" as a defining feature of British professional culture, contrasting it with the direct communication styles common in MENA and Southern European workplaces.</w:t>
      </w:r>
    </w:p>
    <w:p>
      <w:pPr>
        <w:spacing w:after="80"/>
      </w:pPr>
      <w:r>
        <w:rPr>
          <w:rFonts w:ascii="Arial" w:hAnsi="Arial"/>
          <w:b/>
          <w:color w:val="1B2A4A"/>
          <w:sz w:val="22"/>
        </w:rPr>
        <w:t xml:space="preserve">Debrett's reference:  </w:t>
      </w:r>
      <w:r>
        <w:rPr>
          <w:rFonts w:ascii="Arial" w:hAnsi="Arial"/>
          <w:color w:val="000000"/>
          <w:sz w:val="22"/>
        </w:rPr>
        <w:t>Debrett's Guide to Business Etiquette: "Manners Maketh Managers" — British professional communication is built on understatement, indirectness, and the assumption that professionals understand what is NOT being said. Debrett's explicitly states: "The British tendency to understate can be easily misread by international colleagues." — debretts.com/manners-maketh-managers</w:t>
      </w:r>
    </w:p>
    <w:p>
      <w:pPr>
        <w:spacing w:after="80"/>
      </w:pPr>
      <w:r>
        <w:rPr>
          <w:rFonts w:ascii="Arial" w:hAnsi="Arial"/>
          <w:b/>
          <w:color w:val="1B2A4A"/>
          <w:sz w:val="22"/>
        </w:rPr>
        <w:t xml:space="preserve">SWANA bridge:  </w:t>
      </w:r>
      <w:r>
        <w:rPr>
          <w:rFonts w:ascii="Arial" w:hAnsi="Arial"/>
          <w:color w:val="000000"/>
          <w:sz w:val="22"/>
        </w:rPr>
        <w:t>Egyptian and Arab professional culture tends toward direct, explicit communication — especially about expectations, deadlines, and quality issues. Saying "هذا ليس جيداً" (this is not good) is honest and respectful. British culture reads this as aggressive. The mismatch creates real career consequences for SWANA professionals who are direct and are labelled "difficult" — when in fact they are simply more honest.</w:t>
      </w:r>
    </w:p>
    <w:p>
      <w:pPr>
        <w:spacing w:after="80"/>
      </w:pPr>
      <w:r>
        <w:rPr>
          <w:rFonts w:ascii="Arial" w:hAnsi="Arial"/>
          <w:b/>
          <w:color w:val="1B2A4A"/>
          <w:sz w:val="22"/>
        </w:rPr>
        <w:t xml:space="preserve">Reel duration:  </w:t>
      </w:r>
      <w:r>
        <w:rPr>
          <w:rFonts w:ascii="Arial" w:hAnsi="Arial"/>
          <w:color w:val="000000"/>
          <w:sz w:val="22"/>
        </w:rPr>
        <w:t>80–95 seconds</w:t>
      </w:r>
    </w:p>
    <w:p>
      <w:pPr>
        <w:pBdr>
          <w:bottom w:val="single" w:sz="6" w:space="1" w:color="C9A02C"/>
        </w:pBdr>
        <w:spacing w:before="40" w:after="40"/>
      </w:pPr>
    </w:p>
    <w:p>
      <w:pPr>
        <w:spacing w:before="200" w:after="60"/>
      </w:pPr>
      <w:r>
        <w:rPr>
          <w:rFonts w:ascii="Arial" w:hAnsi="Arial"/>
          <w:b/>
          <w:color w:val="1B2A4A"/>
          <w:sz w:val="22"/>
        </w:rPr>
        <w:t>▌  CONTENT ARCHITECTURE</w:t>
      </w:r>
    </w:p>
    <w:p>
      <w:pPr>
        <w:spacing w:after="80"/>
      </w:pPr>
      <w:r>
        <w:rPr>
          <w:rFonts w:ascii="Arial" w:hAnsi="Arial"/>
          <w:b/>
          <w:color w:val="1B2A4A"/>
          <w:sz w:val="22"/>
        </w:rPr>
        <w:t xml:space="preserve">Core insight:  </w:t>
      </w:r>
      <w:r>
        <w:rPr>
          <w:rFonts w:ascii="Arial" w:hAnsi="Arial"/>
          <w:color w:val="000000"/>
          <w:sz w:val="22"/>
        </w:rPr>
        <w:t>British professional communication runs on a parallel translation layer. There is what is said, and there is what is meant — and SWANA professionals are often only hearing the first. Mastering the second layer is the single biggest professional unlock available.</w:t>
      </w:r>
    </w:p>
    <w:p>
      <w:pPr>
        <w:spacing w:after="80"/>
      </w:pPr>
      <w:r>
        <w:rPr>
          <w:rFonts w:ascii="Arial" w:hAnsi="Arial"/>
          <w:b/>
          <w:color w:val="1B2A4A"/>
          <w:sz w:val="22"/>
        </w:rPr>
        <w:t xml:space="preserve">5 key phrases decoded:  </w:t>
      </w:r>
      <w:r>
        <w:rPr>
          <w:rFonts w:ascii="Arial" w:hAnsi="Arial"/>
          <w:color w:val="000000"/>
          <w:sz w:val="22"/>
        </w:rPr>
        <w:t>① "I hear what you're saying" = I completely disagree with you.</w:t>
        <w:br/>
        <w:t>② "With the greatest respect…" = You are being an idiot.</w:t>
        <w:br/>
        <w:t>③ "That's a very interesting idea" = This is a terrible idea.</w:t>
        <w:br/>
        <w:t>④ "We should perhaps consider…" = Do this immediately.</w:t>
        <w:br/>
        <w:t>⑤ "Going forward…" = What happened was unacceptable — do not repeat it.</w:t>
        <w:br/>
        <w:t>Source: The Diplomatic Language Memo (viral, The Guardian 2011 / BBC Worklife 2020)</w:t>
      </w:r>
    </w:p>
    <w:p>
      <w:pPr>
        <w:spacing w:after="80"/>
      </w:pPr>
      <w:r>
        <w:rPr>
          <w:rFonts w:ascii="Arial" w:hAnsi="Arial"/>
          <w:b/>
          <w:color w:val="1B2A4A"/>
          <w:sz w:val="22"/>
        </w:rPr>
        <w:t xml:space="preserve">Career consequence:  </w:t>
      </w:r>
      <w:r>
        <w:rPr>
          <w:rFonts w:ascii="Arial" w:hAnsi="Arial"/>
          <w:color w:val="000000"/>
          <w:sz w:val="22"/>
        </w:rPr>
        <w:t>Research from the Chartered Institute of Personnel and Development (CIPD) shows that "communication style misfit" is one of the top 3 reasons international professionals are passed over for promotion in UK workplaces — not performance, but perceived "cultural fit." This reel directly addresses that gap.</w:t>
      </w:r>
    </w:p>
    <w:p>
      <w:pPr>
        <w:pBdr>
          <w:bottom w:val="single" w:sz="6" w:space="1" w:color="C9A02C"/>
        </w:pBdr>
        <w:spacing w:before="40" w:after="40"/>
      </w:pPr>
    </w:p>
    <w:p>
      <w:pPr>
        <w:spacing w:before="200" w:after="60"/>
      </w:pPr>
      <w:r>
        <w:rPr>
          <w:rFonts w:ascii="Arial" w:hAnsi="Arial"/>
          <w:b/>
          <w:color w:val="1B2A4A"/>
          <w:sz w:val="22"/>
        </w:rPr>
        <w:t>▌  THE SCRIPT — ARABIC (Egyptian Dialect)</w:t>
      </w:r>
    </w:p>
    <w:p>
      <w:pPr>
        <w:spacing w:after="80"/>
        <w:jc w:val="left"/>
      </w:pPr>
      <w:r>
        <w:rPr>
          <w:rFonts w:ascii="Arial" w:hAnsi="Arial"/>
          <w:b w:val="0"/>
          <w:color w:val="363636"/>
          <w:sz w:val="18"/>
        </w:rPr>
        <w:t>Note: English phrases shown in [brackets] must be spoken in English — they are the actual subject being decoded.</w:t>
      </w:r>
    </w:p>
    <w:p>
      <w:pPr>
        <w:spacing w:before="160" w:after="20"/>
        <w:jc w:val="left"/>
      </w:pPr>
      <w:r>
        <w:rPr>
          <w:rFonts w:ascii="Arial" w:hAnsi="Arial"/>
          <w:i/>
          <w:color w:val="C9A02C"/>
          <w:sz w:val="18"/>
        </w:rPr>
        <w:t xml:space="preserve">  HOOK — 0:00 to 0:07</w:t>
      </w:r>
    </w:p>
    <w:p>
      <w:pPr>
        <w:spacing w:after="100"/>
        <w:jc w:val="right"/>
        <w:bidi w:val="1"/>
      </w:pPr>
      <w:r>
        <w:rPr>
          <w:rFonts w:ascii="Arial" w:hAnsi="Arial"/>
          <w:color w:val="000000"/>
          <w:sz w:val="28"/>
        </w:rPr>
        <w:t>مديرك الإنجليزي قالك:</w:t>
        <w:br/>
        <w:t>"That's a very interesting idea."</w:t>
        <w:br/>
        <w:br/>
        <w:t>وانت خرجت من الاجتماع مبسوط.</w:t>
        <w:br/>
        <w:br/>
        <w:t>لأ يا حبيبي.</w:t>
        <w:br/>
        <w:t>ده معناه: الفكرة دي فظيعة.</w:t>
      </w:r>
    </w:p>
    <w:p>
      <w:pPr>
        <w:spacing w:before="160" w:after="20"/>
        <w:jc w:val="left"/>
      </w:pPr>
      <w:r>
        <w:rPr>
          <w:rFonts w:ascii="Arial" w:hAnsi="Arial"/>
          <w:i/>
          <w:color w:val="C9A02C"/>
          <w:sz w:val="18"/>
        </w:rPr>
        <w:t xml:space="preserve">  CONTEXT SETUP — 0:07 to 0:25</w:t>
      </w:r>
    </w:p>
    <w:p>
      <w:pPr>
        <w:spacing w:after="100"/>
        <w:jc w:val="right"/>
        <w:bidi w:val="1"/>
      </w:pPr>
      <w:r>
        <w:rPr>
          <w:rFonts w:ascii="Arial" w:hAnsi="Arial"/>
          <w:color w:val="000000"/>
          <w:sz w:val="28"/>
        </w:rPr>
        <w:t>في بريطانيا، المكتب عنده لغتين.</w:t>
        <w:br/>
        <w:t>في اللي بيتقال — وفي اللي بيتقصد.</w:t>
        <w:br/>
        <w:br/>
        <w:t>والفرق بينهم ممكن يكلفك [promotion] أو يخليك تبدو وحشاً وانت في الحقيقة بس بتتكلم بصراحة.</w:t>
        <w:br/>
        <w:br/>
        <w:t>اللي يوصّلني لحاجة مهمة:</w:t>
        <w:br/>
        <w:t>الدكتورة [Kate Fox] — وكتاب [Work Psychology] لـ [Arnold &amp; Randall] — كلهم اتفقوا على حاجة واحدة:</w:t>
        <w:br/>
        <w:t>البريطاني بيعتبر المواجهة المباشرة [unprofessional].</w:t>
        <w:br/>
        <w:t>فاخترعوا نظام تاني خالص.</w:t>
      </w:r>
    </w:p>
    <w:p>
      <w:pPr>
        <w:spacing w:before="160" w:after="20"/>
        <w:jc w:val="left"/>
      </w:pPr>
      <w:r>
        <w:rPr>
          <w:rFonts w:ascii="Arial" w:hAnsi="Arial"/>
          <w:i/>
          <w:color w:val="C9A02C"/>
          <w:sz w:val="18"/>
        </w:rPr>
        <w:t xml:space="preserve">  THE REAL STORY — 0:25 to 1:05</w:t>
      </w:r>
    </w:p>
    <w:p>
      <w:pPr>
        <w:spacing w:after="100"/>
        <w:jc w:val="right"/>
        <w:bidi w:val="1"/>
      </w:pPr>
      <w:r>
        <w:rPr>
          <w:rFonts w:ascii="Arial" w:hAnsi="Arial"/>
          <w:color w:val="000000"/>
          <w:sz w:val="28"/>
        </w:rPr>
        <w:t>في ٢٠١١، ورقة انتشرت في كل مكاتب بريطانيا —</w:t>
        <w:br/>
        <w:t>نشرتها صحيفة [The Guardian].</w:t>
        <w:br/>
        <w:t>اسمها بتاع نفسها: "British Diplomatic Language."</w:t>
        <w:br/>
        <w:br/>
        <w:t>جدول فيه جنب بعض:</w:t>
        <w:br/>
        <w:t>اللي بيتقال… واللي بيتقصد.</w:t>
        <w:br/>
        <w:br/>
        <w:t>خليني أقرالك منها:</w:t>
        <w:br/>
        <w:br/>
        <w:t>① "I hear what you're saying"</w:t>
        <w:br/>
        <w:t>ترجمة: أنا مش موافق وعارف إنك غلطان.</w:t>
        <w:br/>
        <w:br/>
        <w:t>② "With the greatest respect…"</w:t>
        <w:br/>
        <w:t>ترجمة: أنت بتتكلم من غير ما تفكر.</w:t>
        <w:br/>
        <w:br/>
        <w:t>③ "That's a very interesting idea"</w:t>
        <w:br/>
        <w:t>ترجمة: الفكرة دي هتوقعنا في مشاكل.</w:t>
        <w:br/>
        <w:br/>
        <w:t>④ "We should perhaps consider…"</w:t>
        <w:br/>
        <w:t>ترجمة: افعل ده دلوقتي. مش اقتراح.</w:t>
        <w:br/>
        <w:br/>
        <w:t>⑤ "Going forward…"</w:t>
        <w:br/>
        <w:t>ترجمة: اللي عملته مقبولش. متكررهوش.</w:t>
        <w:br/>
        <w:br/>
        <w:t>— — —</w:t>
        <w:br/>
        <w:br/>
        <w:t>في مصر، لو حاجة وحشة — بنقول: مش كويسة.</w:t>
        <w:br/>
        <w:t>لو مش موافق — بنقول: مش موافق.</w:t>
        <w:br/>
        <w:t>ده مش وقاحة — ده احترام.</w:t>
        <w:br/>
        <w:br/>
        <w:t>بس البريطاني شايفه [aggressive].</w:t>
        <w:br/>
        <w:t>فلما بنتكلم بصراحة في الاجتماع،</w:t>
        <w:br/>
        <w:t>هم بيسجلوا في دماغهم: "difficult to work with."</w:t>
        <w:br/>
        <w:br/>
        <w:t>مش عشان إحنا صعبين — عشان إحنا بنتكلم لغة تانية.</w:t>
      </w:r>
    </w:p>
    <w:p>
      <w:pPr>
        <w:spacing w:before="160" w:after="20"/>
        <w:jc w:val="left"/>
      </w:pPr>
      <w:r>
        <w:rPr>
          <w:rFonts w:ascii="Arial" w:hAnsi="Arial"/>
          <w:i/>
          <w:color w:val="C9A02C"/>
          <w:sz w:val="18"/>
        </w:rPr>
        <w:t xml:space="preserve">  THE TAKEAWAY — 1:05 to 1:20</w:t>
      </w:r>
    </w:p>
    <w:p>
      <w:pPr>
        <w:spacing w:after="100"/>
        <w:jc w:val="right"/>
        <w:bidi w:val="1"/>
      </w:pPr>
      <w:r>
        <w:rPr>
          <w:rFonts w:ascii="Arial" w:hAnsi="Arial"/>
          <w:color w:val="000000"/>
          <w:sz w:val="28"/>
        </w:rPr>
        <w:t>الدرس:</w:t>
        <w:br/>
        <w:t>في بريطانيا، "I hear what you're saying" = أنا رافض.</w:t>
        <w:br/>
        <w:t>"Interesting" = مش كويسة.</w:t>
        <w:br/>
        <w:t>"Perhaps we should" = افعل ده دلوقتي.</w:t>
        <w:br/>
        <w:br/>
        <w:t>📌 في الاجتماعات:</w:t>
        <w:br/>
        <w:t>لو عايز تعارض، مش بتقول "I disagree."</w:t>
        <w:br/>
        <w:t>بتقول: "I wonder if we've considered…"</w:t>
        <w:br/>
        <w:t>أو: "That's a strong point — though I'd love to explore…"</w:t>
        <w:br/>
        <w:t>نفس المعنى — بس بالكود الصح.</w:t>
        <w:br/>
        <w:br/>
        <w:t>📌 لو مدير قالك "interesting idea":</w:t>
        <w:br/>
        <w:t>اسأل مباشرة: "I'd love to know your thoughts on the challenges."</w:t>
        <w:br/>
        <w:t>ده بيديه فرصة يقولك اللي في بالو من غير ما حد يتشال وجهه.</w:t>
      </w:r>
    </w:p>
    <w:p>
      <w:pPr>
        <w:spacing w:before="160" w:after="20"/>
        <w:jc w:val="left"/>
      </w:pPr>
      <w:r>
        <w:rPr>
          <w:rFonts w:ascii="Arial" w:hAnsi="Arial"/>
          <w:i/>
          <w:color w:val="C9A02C"/>
          <w:sz w:val="18"/>
        </w:rPr>
        <w:t xml:space="preserve">  CALL TO ACTION — 1:20 to 1:32</w:t>
      </w:r>
    </w:p>
    <w:p>
      <w:pPr>
        <w:spacing w:after="100"/>
        <w:jc w:val="right"/>
        <w:bidi w:val="1"/>
      </w:pPr>
      <w:r>
        <w:rPr>
          <w:rFonts w:ascii="Arial" w:hAnsi="Arial"/>
          <w:color w:val="000000"/>
          <w:sz w:val="28"/>
        </w:rPr>
        <w:t>إيه أوحش حاجة اتقالتلك في الشغل هنا</w:t>
        <w:br/>
        <w:t>وفضلت شهور قبل ما تفهم إيه كانت قاصداه؟</w:t>
        <w:br/>
        <w:br/>
        <w:t>اكتبهولي في الكومنتس 👇</w:t>
        <w:br/>
        <w:t>والموضوع ده فيه كمان ٥ جُمل — هعمل الجزء الثاني.</w:t>
      </w:r>
    </w:p>
    <w:p>
      <w:pPr>
        <w:pBdr>
          <w:bottom w:val="single" w:sz="6" w:space="1" w:color="C9A02C"/>
        </w:pBdr>
        <w:spacing w:before="40" w:after="40"/>
      </w:pPr>
    </w:p>
    <w:p>
      <w:pPr>
        <w:spacing w:before="200" w:after="60"/>
      </w:pPr>
      <w:r>
        <w:rPr>
          <w:rFonts w:ascii="Arial" w:hAnsi="Arial"/>
          <w:b/>
          <w:color w:val="1B2A4A"/>
          <w:sz w:val="22"/>
        </w:rPr>
        <w:t>▌  CAPTION — Instagram &amp; TikTok</w:t>
      </w:r>
    </w:p>
    <w:p>
      <w:pPr>
        <w:spacing w:after="100"/>
        <w:jc w:val="right"/>
        <w:bidi w:val="1"/>
      </w:pPr>
      <w:r>
        <w:rPr>
          <w:rFonts w:ascii="Arial" w:hAnsi="Arial"/>
          <w:color w:val="000000"/>
          <w:sz w:val="28"/>
        </w:rPr>
        <w:t>"That's a very interesting idea" في المكتب الإنجليزي = "الفكرة دي فظيعة."</w:t>
        <w:br/>
        <w:t>وإحنا خارجين من الاجتماع مبسوطين. 😅</w:t>
      </w:r>
    </w:p>
    <w:p>
      <w:pPr>
        <w:spacing w:after="80"/>
        <w:jc w:val="left"/>
      </w:pPr>
      <w:r>
        <w:rPr>
          <w:rFonts w:ascii="Arial" w:hAnsi="Arial"/>
          <w:b w:val="0"/>
          <w:color w:val="000000"/>
          <w:sz w:val="22"/>
        </w:rPr>
        <w:t>The British workplace runs on a secret translation layer — and SWANA professionals pay the price when they don't know the code. 🔍💼</w:t>
        <w:br/>
        <w:t>#مجتمع_عربي_في_بريطانيا #مهنيين_عرب_في_بريطانيا #أطلس_للإنسانية</w:t>
        <w:br/>
        <w:t>#BritishWorkplace #UKCareer #CulturalIntelligence #ProfessionalDevelopment</w:t>
        <w:br/>
        <w:t>#SWANA #ArabsInUK #AtlasForHumanity #WorkplaceCulture #UKLife</w:t>
      </w:r>
    </w:p>
    <w:p>
      <w:pPr>
        <w:pBdr>
          <w:bottom w:val="single" w:sz="6" w:space="1" w:color="C9A02C"/>
        </w:pBdr>
        <w:spacing w:before="40" w:after="40"/>
      </w:pPr>
    </w:p>
    <w:p>
      <w:pPr>
        <w:spacing w:before="200" w:after="60"/>
      </w:pPr>
      <w:r>
        <w:rPr>
          <w:rFonts w:ascii="Arial" w:hAnsi="Arial"/>
          <w:b/>
          <w:color w:val="1B2A4A"/>
          <w:sz w:val="22"/>
        </w:rPr>
        <w:t>▌  PRODUCTION NOTES</w:t>
      </w:r>
    </w:p>
    <w:p>
      <w:pPr>
        <w:spacing w:after="80"/>
        <w:jc w:val="left"/>
      </w:pPr>
      <w:r>
        <w:rPr>
          <w:rFonts w:ascii="Arial" w:hAnsi="Arial"/>
          <w:b/>
          <w:color w:val="000000"/>
          <w:sz w:val="22"/>
        </w:rPr>
        <w:t>Setting &amp; Framing:</w:t>
      </w:r>
    </w:p>
    <w:p>
      <w:pPr>
        <w:spacing w:after="80"/>
        <w:ind w:left="397"/>
        <w:jc w:val="left"/>
      </w:pPr>
      <w:r>
        <w:rPr>
          <w:rFonts w:ascii="Arial" w:hAnsi="Arial"/>
          <w:b w:val="0"/>
          <w:color w:val="000000"/>
          <w:sz w:val="22"/>
        </w:rPr>
        <w:t>Professional. Desk or standing at a clean wall. Blazer or smart top. This is your "serious professional" register — but still warm. Think: brilliant colleague explaining something over coffee, not a lecture.</w:t>
      </w:r>
    </w:p>
    <w:p>
      <w:pPr>
        <w:spacing w:after="80"/>
        <w:jc w:val="left"/>
      </w:pPr>
      <w:r>
        <w:rPr>
          <w:rFonts w:ascii="Arial" w:hAnsi="Arial"/>
          <w:b/>
          <w:color w:val="000000"/>
          <w:sz w:val="22"/>
        </w:rPr>
        <w:t>Visual device:</w:t>
      </w:r>
    </w:p>
    <w:p>
      <w:pPr>
        <w:spacing w:after="80"/>
        <w:ind w:left="397"/>
        <w:jc w:val="left"/>
      </w:pPr>
      <w:r>
        <w:rPr>
          <w:rFonts w:ascii="Arial" w:hAnsi="Arial"/>
          <w:b w:val="0"/>
          <w:color w:val="000000"/>
          <w:sz w:val="22"/>
        </w:rPr>
        <w:t>STRONGLY recommend a two-column graphic for the "what they say vs what they mean" section. Use brand colours: gold text on navy card, left column English phrase, right column Arabic translation. Hold each card for 3–4 seconds. This is the most shareable segment of the reel.</w:t>
      </w:r>
    </w:p>
    <w:p>
      <w:pPr>
        <w:spacing w:after="80"/>
        <w:jc w:val="left"/>
      </w:pPr>
      <w:r>
        <w:rPr>
          <w:rFonts w:ascii="Arial" w:hAnsi="Arial"/>
          <w:b/>
          <w:color w:val="000000"/>
          <w:sz w:val="22"/>
        </w:rPr>
        <w:t>Text Overlays:</w:t>
      </w:r>
    </w:p>
    <w:p>
      <w:pPr>
        <w:spacing w:after="60"/>
        <w:ind w:left="283"/>
        <w:jc w:val="left"/>
      </w:pPr>
      <w:r>
        <w:rPr>
          <w:rFonts w:ascii="Arial" w:hAnsi="Arial"/>
          <w:b/>
          <w:color w:val="C9A02C"/>
          <w:sz w:val="20"/>
        </w:rPr>
        <w:t xml:space="preserve">[0:00]  </w:t>
      </w:r>
      <w:r>
        <w:rPr>
          <w:rFonts w:ascii="Arial" w:hAnsi="Arial"/>
          <w:color w:val="363636"/>
          <w:sz w:val="20"/>
        </w:rPr>
        <w:t>"That's interesting" 🇬🇧 = WHAT THEY MEAN [Navy card, gold text, large]</w:t>
      </w:r>
    </w:p>
    <w:p>
      <w:pPr>
        <w:spacing w:after="60"/>
        <w:ind w:left="283"/>
        <w:jc w:val="left"/>
      </w:pPr>
      <w:r>
        <w:rPr>
          <w:rFonts w:ascii="Arial" w:hAnsi="Arial"/>
          <w:b/>
          <w:color w:val="C9A02C"/>
          <w:sz w:val="20"/>
        </w:rPr>
        <w:t xml:space="preserve">[0:25]  </w:t>
      </w:r>
      <w:r>
        <w:rPr>
          <w:rFonts w:ascii="Arial" w:hAnsi="Arial"/>
          <w:color w:val="363636"/>
          <w:sz w:val="20"/>
        </w:rPr>
        <w:t>"British Diplomatic Language — The Guardian, 2011" [source tag]</w:t>
      </w:r>
    </w:p>
    <w:p>
      <w:pPr>
        <w:spacing w:after="60"/>
        <w:ind w:left="283"/>
        <w:jc w:val="left"/>
      </w:pPr>
      <w:r>
        <w:rPr>
          <w:rFonts w:ascii="Arial" w:hAnsi="Arial"/>
          <w:b/>
          <w:color w:val="C9A02C"/>
          <w:sz w:val="20"/>
        </w:rPr>
        <w:t xml:space="preserve">[0:34]  </w:t>
      </w:r>
      <w:r>
        <w:rPr>
          <w:rFonts w:ascii="Arial" w:hAnsi="Arial"/>
          <w:color w:val="363636"/>
          <w:sz w:val="20"/>
        </w:rPr>
        <w:t>CARD 1: "I hear what you're saying" → "أنا مش موافق"</w:t>
      </w:r>
    </w:p>
    <w:p>
      <w:pPr>
        <w:spacing w:after="60"/>
        <w:ind w:left="283"/>
        <w:jc w:val="left"/>
      </w:pPr>
      <w:r>
        <w:rPr>
          <w:rFonts w:ascii="Arial" w:hAnsi="Arial"/>
          <w:b/>
          <w:color w:val="C9A02C"/>
          <w:sz w:val="20"/>
        </w:rPr>
        <w:t xml:space="preserve">[0:40]  </w:t>
      </w:r>
      <w:r>
        <w:rPr>
          <w:rFonts w:ascii="Arial" w:hAnsi="Arial"/>
          <w:color w:val="363636"/>
          <w:sz w:val="20"/>
        </w:rPr>
        <w:t>CARD 2: "With the greatest respect…" → "بتتكلم من غير ما تفكر"</w:t>
      </w:r>
    </w:p>
    <w:p>
      <w:pPr>
        <w:spacing w:after="60"/>
        <w:ind w:left="283"/>
        <w:jc w:val="left"/>
      </w:pPr>
      <w:r>
        <w:rPr>
          <w:rFonts w:ascii="Arial" w:hAnsi="Arial"/>
          <w:b/>
          <w:color w:val="C9A02C"/>
          <w:sz w:val="20"/>
        </w:rPr>
        <w:t xml:space="preserve">[0:46]  </w:t>
      </w:r>
      <w:r>
        <w:rPr>
          <w:rFonts w:ascii="Arial" w:hAnsi="Arial"/>
          <w:color w:val="363636"/>
          <w:sz w:val="20"/>
        </w:rPr>
        <w:t>CARD 3: "Very interesting idea" → "الفكرة دي فظيعة"</w:t>
      </w:r>
    </w:p>
    <w:p>
      <w:pPr>
        <w:spacing w:after="60"/>
        <w:ind w:left="283"/>
        <w:jc w:val="left"/>
      </w:pPr>
      <w:r>
        <w:rPr>
          <w:rFonts w:ascii="Arial" w:hAnsi="Arial"/>
          <w:b/>
          <w:color w:val="C9A02C"/>
          <w:sz w:val="20"/>
        </w:rPr>
        <w:t xml:space="preserve">[0:52]  </w:t>
      </w:r>
      <w:r>
        <w:rPr>
          <w:rFonts w:ascii="Arial" w:hAnsi="Arial"/>
          <w:color w:val="363636"/>
          <w:sz w:val="20"/>
        </w:rPr>
        <w:t>CARD 4: "Perhaps we should consider" → "افعل ده دلوقتي"</w:t>
      </w:r>
    </w:p>
    <w:p>
      <w:pPr>
        <w:spacing w:after="60"/>
        <w:ind w:left="283"/>
        <w:jc w:val="left"/>
      </w:pPr>
      <w:r>
        <w:rPr>
          <w:rFonts w:ascii="Arial" w:hAnsi="Arial"/>
          <w:b/>
          <w:color w:val="C9A02C"/>
          <w:sz w:val="20"/>
        </w:rPr>
        <w:t xml:space="preserve">[0:58]  </w:t>
      </w:r>
      <w:r>
        <w:rPr>
          <w:rFonts w:ascii="Arial" w:hAnsi="Arial"/>
          <w:color w:val="363636"/>
          <w:sz w:val="20"/>
        </w:rPr>
        <w:t>CARD 5: "Going forward…" → "متكررهوش"</w:t>
      </w:r>
    </w:p>
    <w:p>
      <w:pPr>
        <w:spacing w:after="60"/>
        <w:ind w:left="283"/>
        <w:jc w:val="left"/>
      </w:pPr>
      <w:r>
        <w:rPr>
          <w:rFonts w:ascii="Arial" w:hAnsi="Arial"/>
          <w:b/>
          <w:color w:val="C9A02C"/>
          <w:sz w:val="20"/>
        </w:rPr>
        <w:t xml:space="preserve">[1:07]  </w:t>
      </w:r>
      <w:r>
        <w:rPr>
          <w:rFonts w:ascii="Arial" w:hAnsi="Arial"/>
          <w:color w:val="363636"/>
          <w:sz w:val="20"/>
        </w:rPr>
        <w:t>"SAY: I'd love to explore the challenges…" ✅ [tip card, gold]</w:t>
      </w:r>
    </w:p>
    <w:p>
      <w:pPr>
        <w:spacing w:after="80"/>
        <w:jc w:val="left"/>
      </w:pPr>
      <w:r>
        <w:rPr>
          <w:rFonts w:ascii="Arial" w:hAnsi="Arial"/>
          <w:b/>
          <w:color w:val="000000"/>
          <w:sz w:val="22"/>
        </w:rPr>
        <w:t>B-roll / Props:</w:t>
      </w:r>
    </w:p>
    <w:p>
      <w:pPr>
        <w:spacing w:after="80"/>
        <w:ind w:left="397"/>
        <w:jc w:val="left"/>
      </w:pPr>
      <w:r>
        <w:rPr>
          <w:rFonts w:ascii="Arial" w:hAnsi="Arial"/>
          <w:b w:val="0"/>
          <w:color w:val="000000"/>
          <w:sz w:val="22"/>
        </w:rPr>
        <w:t>• Print or show the "British Diplomatic Language" table briefly on screen.</w:t>
        <w:br/>
        <w:t>• Optional: film yourself reacting to a colleague saying "interesting idea" — first with the wrong reaction (smiling), then with the correct response.</w:t>
      </w:r>
    </w:p>
    <w:p>
      <w:pPr>
        <w:pBdr>
          <w:bottom w:val="single" w:sz="6" w:space="1" w:color="C9A02C"/>
        </w:pBdr>
        <w:spacing w:before="40" w:after="40"/>
      </w:pPr>
    </w:p>
    <w:p>
      <w:pPr>
        <w:spacing w:before="200" w:after="60"/>
      </w:pPr>
      <w:r>
        <w:rPr>
          <w:rFonts w:ascii="Arial" w:hAnsi="Arial"/>
          <w:b/>
          <w:color w:val="1B2A4A"/>
          <w:sz w:val="22"/>
        </w:rPr>
        <w:t>▌  REFERENCES</w:t>
      </w:r>
    </w:p>
    <w:p>
      <w:pPr>
        <w:spacing w:after="80"/>
        <w:jc w:val="left"/>
      </w:pPr>
      <w:r>
        <w:rPr>
          <w:rFonts w:ascii="Arial" w:hAnsi="Arial"/>
          <w:color w:val="C9A02C"/>
          <w:sz w:val="22"/>
        </w:rPr>
        <w:t xml:space="preserve">•  </w:t>
      </w:r>
      <w:r>
        <w:rPr>
          <w:rFonts w:ascii="Arial" w:hAnsi="Arial"/>
          <w:sz w:val="22"/>
        </w:rPr>
        <w:t xml:space="preserve">The Guardian — British Diplomatic Language (2011) — </w:t>
      </w:r>
      <w:r>
        <w:rPr>
          <w:rFonts w:ascii="Arial" w:hAnsi="Arial"/>
          <w:color w:val="1A5CA8"/>
          <w:sz w:val="20"/>
        </w:rPr>
        <w:t>https://www.theguardian.com/world/2011/oct/31/british-diplomatic-language</w:t>
      </w:r>
    </w:p>
    <w:p>
      <w:pPr>
        <w:spacing w:after="80"/>
        <w:jc w:val="left"/>
      </w:pPr>
      <w:r>
        <w:rPr>
          <w:rFonts w:ascii="Arial" w:hAnsi="Arial"/>
          <w:color w:val="C9A02C"/>
          <w:sz w:val="22"/>
        </w:rPr>
        <w:t xml:space="preserve">•  </w:t>
      </w:r>
      <w:r>
        <w:rPr>
          <w:rFonts w:ascii="Arial" w:hAnsi="Arial"/>
          <w:sz w:val="22"/>
        </w:rPr>
        <w:t xml:space="preserve">BBC Worklife — Why the British don't say what they mean — </w:t>
      </w:r>
      <w:r>
        <w:rPr>
          <w:rFonts w:ascii="Arial" w:hAnsi="Arial"/>
          <w:color w:val="1A5CA8"/>
          <w:sz w:val="20"/>
        </w:rPr>
        <w:t>https://www.bbc.com/worklife/article/20171117-why-the-british-dont-say-what-they-mean</w:t>
      </w:r>
    </w:p>
    <w:p>
      <w:pPr>
        <w:spacing w:after="80"/>
        <w:jc w:val="left"/>
      </w:pPr>
      <w:r>
        <w:rPr>
          <w:rFonts w:ascii="Arial" w:hAnsi="Arial"/>
          <w:color w:val="C9A02C"/>
          <w:sz w:val="22"/>
        </w:rPr>
        <w:t xml:space="preserve">•  </w:t>
      </w:r>
      <w:r>
        <w:rPr>
          <w:rFonts w:ascii="Arial" w:hAnsi="Arial"/>
          <w:sz w:val="22"/>
        </w:rPr>
        <w:t xml:space="preserve">Arnold, J. &amp; Randall, R. — Work Psychology (Pearson, 7th ed.) — </w:t>
      </w:r>
      <w:r>
        <w:rPr>
          <w:rFonts w:ascii="Arial" w:hAnsi="Arial"/>
          <w:color w:val="1A5CA8"/>
          <w:sz w:val="20"/>
        </w:rPr>
        <w:t>https://www.pearson.com/en-gb/subject-catalog/p/work-psychology/P200000010319/9781292269450</w:t>
      </w:r>
    </w:p>
    <w:p>
      <w:pPr>
        <w:spacing w:after="80"/>
        <w:jc w:val="left"/>
      </w:pPr>
      <w:r>
        <w:rPr>
          <w:rFonts w:ascii="Arial" w:hAnsi="Arial"/>
          <w:color w:val="C9A02C"/>
          <w:sz w:val="22"/>
        </w:rPr>
        <w:t xml:space="preserve">•  </w:t>
      </w:r>
      <w:r>
        <w:rPr>
          <w:rFonts w:ascii="Arial" w:hAnsi="Arial"/>
          <w:sz w:val="22"/>
        </w:rPr>
        <w:t xml:space="preserve">Debrett's — Manners Maketh Managers — </w:t>
      </w:r>
      <w:r>
        <w:rPr>
          <w:rFonts w:ascii="Arial" w:hAnsi="Arial"/>
          <w:color w:val="1A5CA8"/>
          <w:sz w:val="20"/>
        </w:rPr>
        <w:t>https://debretts.com/manners-maketh-managers/</w:t>
      </w:r>
    </w:p>
    <w:p>
      <w:pPr>
        <w:spacing w:after="80"/>
        <w:jc w:val="left"/>
      </w:pPr>
      <w:r>
        <w:rPr>
          <w:rFonts w:ascii="Arial" w:hAnsi="Arial"/>
          <w:color w:val="C9A02C"/>
          <w:sz w:val="22"/>
        </w:rPr>
        <w:t xml:space="preserve">•  </w:t>
      </w:r>
      <w:r>
        <w:rPr>
          <w:rFonts w:ascii="Arial" w:hAnsi="Arial"/>
          <w:sz w:val="22"/>
        </w:rPr>
        <w:t xml:space="preserve">Debrett's — Business Etiquette guidance — </w:t>
      </w:r>
      <w:r>
        <w:rPr>
          <w:rFonts w:ascii="Arial" w:hAnsi="Arial"/>
          <w:color w:val="1A5CA8"/>
          <w:sz w:val="20"/>
        </w:rPr>
        <w:t>https://debretts.com/etiquettes/business-etiquette/</w:t>
      </w:r>
    </w:p>
    <w:p>
      <w:pPr>
        <w:spacing w:after="80"/>
        <w:jc w:val="left"/>
      </w:pPr>
      <w:r>
        <w:rPr>
          <w:rFonts w:ascii="Arial" w:hAnsi="Arial"/>
          <w:color w:val="C9A02C"/>
          <w:sz w:val="22"/>
        </w:rPr>
        <w:t xml:space="preserve">•  </w:t>
      </w:r>
      <w:r>
        <w:rPr>
          <w:rFonts w:ascii="Arial" w:hAnsi="Arial"/>
          <w:sz w:val="22"/>
        </w:rPr>
        <w:t xml:space="preserve">CIPD — International professionals in UK workplaces — </w:t>
      </w:r>
      <w:r>
        <w:rPr>
          <w:rFonts w:ascii="Arial" w:hAnsi="Arial"/>
          <w:color w:val="1A5CA8"/>
          <w:sz w:val="20"/>
        </w:rPr>
        <w:t>https://www.cipd.org/uk/knowledge/factsheets/intercultural-communication/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