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DIFENSIVA</w:t>
      </w:r>
    </w:p>
    <w:p>
      <w:r>
        <w:t>Avvocato incaricato: Avv. Giulia Neri</w:t>
      </w:r>
    </w:p>
    <w:p>
      <w:r>
        <w:t>Udienza prevista: 2025-11-23</w:t>
      </w:r>
    </w:p>
    <w:p>
      <w:r>
        <w:t>consulente esposto ricorso resistenza contratto accordo esposto esposto clausola udienza transazione convenuto contratto transazione risarcimento risarcimento convenuto responsabilità clausola resistenza motivo udienza consulente documento attore danno udienza notifica contratto danno convenuto perizia clausola documento inadempimento convenuto consulente domanda inadempimento accordo accordo ricorso contratto clausola clausola contratto clausola motivo rigetto motivo perizia motivo domanda consulente perizia accoglimento resistenza motivo convenuto ricorso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