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Airand — User Acceptance Testing (UAT) Pack</w:t>
      </w:r>
    </w:p>
    <w:p>
      <w:pPr>
        <w:pStyle w:val="Heading2"/>
      </w:pPr>
      <w:r>
        <w:t xml:space="preserve">Summary</w:t>
      </w:r>
    </w:p>
    <w:p>
      <w:pPr/>
      <w:r>
        <w:t xml:space="preserve">This pack is how the business would confirm the Airand platform does what the BRD and SRS say before the pilot goes live. It contains </w:t>
      </w:r>
      <w:r>
        <w:rPr>
          <w:b/>
        </w:rPr>
        <w:t xml:space="preserve">49 tests</w:t>
      </w:r>
      <w:r>
        <w:t xml:space="preserve">: 31 scenarios covering all 30 Must user stories (assignment gets two), 12 exception and boundary tests built from the six exception flows, and 6 checklist items for requirements that have no screen.</w:t>
      </w:r>
    </w:p>
    <w:p>
      <w:pPr/>
      <w:r>
        <w:rPr>
          <w:b/>
        </w:rPr>
        <w:t xml:space="preserve">Pass criteria for go-live:</w:t>
      </w:r>
      <w:r>
        <w:t xml:space="preserve"> every Must scenario passes; no open Critical or High defects; Medium defects have an agreed fix date; the operational checklist is signed by the founder.</w:t>
      </w:r>
    </w:p>
    <w:p>
      <w:pPr/>
      <w:r>
        <w:rPr>
          <w:b/>
        </w:rPr>
        <w:t xml:space="preserve">How to read a test.</w:t>
      </w:r>
      <w:r>
        <w:t xml:space="preserve"> Each test names the user story and functional requirements it proves, the starting state, the steps a tester follows, and the result that counts as a pass. Testers record Pass / Fail and a defect ID in the last two columns.</w:t>
      </w:r>
    </w:p>
    <w:p>
      <w:pPr/>
      <w:r>
        <w:t xml:space="preserve">All names, numbers and phones are </w:t>
      </w:r>
      <w:r>
        <w:rPr>
          <w:b/>
        </w:rPr>
        <w:t xml:space="preserve">simulated</w:t>
      </w:r>
      <w:r>
        <w:t xml:space="preserve"> test data. In a real project the tests would run on a staging copy of the system with the fictional PayHold payment provider (SRS OI-03).</w:t>
      </w:r>
    </w:p>
    <w:p>
      <w:pPr>
        <w:pStyle w:val="Heading2"/>
      </w:pPr>
      <w:r>
        <w:t xml:space="preserve">Test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1"/>
        <w:gridCol w:w="7118"/>
      </w:tblGrid>
      <w:tr>
        <w:trPr>
          <w:tblHeader/>
        </w:trPr>
        <w:tc>
          <w:tcPr>
            <w:tcW w:w="2241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7118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Scope</w:t>
            </w:r>
          </w:p>
        </w:tc>
        <w:tc>
          <w:tcPr>
            <w:tcW w:w="7118" w:type="dxa"/>
          </w:tcPr>
          <w:p>
            <w:pPr/>
            <w:r>
              <w:t xml:space="preserve">Release R1: vendor app (PWA), cyclist app (Android), admin console, receiver status page, core services, PayHold adapter, messaging gateway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Out of scope</w:t>
            </w:r>
          </w:p>
        </w:tc>
        <w:tc>
          <w:tcPr>
            <w:tcW w:w="7118" w:type="dxa"/>
          </w:tcPr>
          <w:p>
            <w:pPr/>
            <w:r>
              <w:t xml:space="preserve">Performance and load testing (NFR-01–04, done by the developer), penetration testing, real payment providers, the Tableau dashboard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Approach</w:t>
            </w:r>
          </w:p>
        </w:tc>
        <w:tc>
          <w:tcPr>
            <w:tcW w:w="7118" w:type="dxa"/>
          </w:tcPr>
          <w:p>
            <w:pPr/>
            <w:r>
              <w:t xml:space="preserve">Business-led scenario testing: a tester plays each role on real devices and follows the steps exactly. One full end-to-end run per day, plus the individual scenarios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Environment</w:t>
            </w:r>
          </w:p>
        </w:tc>
        <w:tc>
          <w:tcPr>
            <w:tcW w:w="7118" w:type="dxa"/>
          </w:tcPr>
          <w:p>
            <w:pPr/>
            <w:r>
              <w:t xml:space="preserve">Staging system with a copy of Zone 1 configuration; PayHold in sandbox mode; WhatsApp test number plus SMS fallback; one low-cost Android phone (2 GB RAM, Android 10) for the cyclist app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Duration</w:t>
            </w:r>
          </w:p>
        </w:tc>
        <w:tc>
          <w:tcPr>
            <w:tcW w:w="7118" w:type="dxa"/>
          </w:tcPr>
          <w:p>
            <w:pPr/>
            <w:r>
              <w:t xml:space="preserve">5 working days, plus 2 days to retest fixes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Defect tool</w:t>
            </w:r>
          </w:p>
        </w:tc>
        <w:tc>
          <w:tcPr>
            <w:tcW w:w="7118" w:type="dxa"/>
          </w:tcPr>
          <w:p>
            <w:pPr/>
            <w:r>
              <w:t xml:space="preserve">Jira project AIR-UAT (template in section 10)</w:t>
            </w:r>
          </w:p>
        </w:tc>
      </w:tr>
    </w:tbl>
    <w:p>
      <w:pPr/>
      <w:r>
        <w:rPr>
          <w:b/>
        </w:rPr>
        <w:t xml:space="preserve">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7"/>
        <w:gridCol w:w="2241"/>
        <w:gridCol w:w="4692"/>
      </w:tblGrid>
      <w:tr>
        <w:trPr>
          <w:tblHeader/>
        </w:trPr>
        <w:tc>
          <w:tcPr>
            <w:tcW w:w="2427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241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692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UAT lead</w:t>
            </w:r>
          </w:p>
        </w:tc>
        <w:tc>
          <w:tcPr>
            <w:tcW w:w="2241" w:type="dxa"/>
          </w:tcPr>
          <w:p>
            <w:pPr/>
            <w:r>
              <w:t xml:space="preserve">Business Analyst</w:t>
            </w:r>
          </w:p>
        </w:tc>
        <w:tc>
          <w:tcPr>
            <w:tcW w:w="4692" w:type="dxa"/>
          </w:tcPr>
          <w:p>
            <w:pPr/>
            <w:r>
              <w:t xml:space="preserve">Writes and runs the plan, triages defects, reports daily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Business sponsor</w:t>
            </w:r>
          </w:p>
        </w:tc>
        <w:tc>
          <w:tcPr>
            <w:tcW w:w="2241" w:type="dxa"/>
          </w:tcPr>
          <w:p>
            <w:pPr/>
            <w:r>
              <w:t xml:space="preserve">Founder</w:t>
            </w:r>
          </w:p>
        </w:tc>
        <w:tc>
          <w:tcPr>
            <w:tcW w:w="4692" w:type="dxa"/>
          </w:tcPr>
          <w:p>
            <w:pPr/>
            <w:r>
              <w:t xml:space="preserve">Approves exit; signs the operational checklist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System admin tester</w:t>
            </w:r>
          </w:p>
        </w:tc>
        <w:tc>
          <w:tcPr>
            <w:tcW w:w="2241" w:type="dxa"/>
          </w:tcPr>
          <w:p>
            <w:pPr/>
            <w:r>
              <w:t xml:space="preserve">Chinedu</w:t>
            </w:r>
          </w:p>
        </w:tc>
        <w:tc>
          <w:tcPr>
            <w:tcW w:w="4692" w:type="dxa"/>
          </w:tcPr>
          <w:p>
            <w:pPr/>
            <w:r>
              <w:t xml:space="preserve">Runs admin console scenarios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Vendor testers</w:t>
            </w:r>
          </w:p>
        </w:tc>
        <w:tc>
          <w:tcPr>
            <w:tcW w:w="2241" w:type="dxa"/>
          </w:tcPr>
          <w:p>
            <w:pPr/>
            <w:r>
              <w:t xml:space="preserve">2 pilot vendors (Mama Chi's Kitchen, Kopy Corner)</w:t>
            </w:r>
          </w:p>
        </w:tc>
        <w:tc>
          <w:tcPr>
            <w:tcW w:w="4692" w:type="dxa"/>
          </w:tcPr>
          <w:p>
            <w:pPr/>
            <w:r>
              <w:t xml:space="preserve">Run vendor app scenarios on their own phones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Cyclist testers</w:t>
            </w:r>
          </w:p>
        </w:tc>
        <w:tc>
          <w:tcPr>
            <w:tcW w:w="2241" w:type="dxa"/>
          </w:tcPr>
          <w:p>
            <w:pPr/>
            <w:r>
              <w:t xml:space="preserve">2 trained cyclists</w:t>
            </w:r>
          </w:p>
        </w:tc>
        <w:tc>
          <w:tcPr>
            <w:tcW w:w="4692" w:type="dxa"/>
          </w:tcPr>
          <w:p>
            <w:pPr/>
            <w:r>
              <w:t xml:space="preserve">Run cyclist app scenarios outdoors in the zone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Developer</w:t>
            </w:r>
          </w:p>
        </w:tc>
        <w:tc>
          <w:tcPr>
            <w:tcW w:w="2241" w:type="dxa"/>
          </w:tcPr>
          <w:p>
            <w:pPr/>
            <w:r>
              <w:t xml:space="preserve">Platform developer</w:t>
            </w:r>
          </w:p>
        </w:tc>
        <w:tc>
          <w:tcPr>
            <w:tcW w:w="4692" w:type="dxa"/>
          </w:tcPr>
          <w:p>
            <w:pPr/>
            <w:r>
              <w:t xml:space="preserve">Fixes defects, deploys builds to staging</w:t>
            </w:r>
          </w:p>
        </w:tc>
      </w:tr>
    </w:tbl>
    <w:p>
      <w:pPr/>
      <w:r>
        <w:rPr>
          <w:b/>
        </w:rPr>
        <w:t xml:space="preserve">Entry criteria:</w:t>
      </w:r>
      <w:r>
        <w:t xml:space="preserve"> all Must stories built and passed by the developer's own testing; staging loaded with the test data in section 3; PayHold sandbox and WhatsApp test number working; testers briefed.</w:t>
      </w:r>
    </w:p>
    <w:p>
      <w:pPr/>
      <w:r>
        <w:rPr>
          <w:b/>
        </w:rPr>
        <w:t xml:space="preserve">Exit criteria:</w:t>
      </w:r>
      <w:r>
        <w:t xml:space="preserve"> 100% of Must scenarios passed; no open Critical or High defects; all exception tests run; operational checklist signed.</w:t>
      </w:r>
    </w:p>
    <w:p>
      <w:pPr/>
      <w:r>
        <w:rPr>
          <w:b/>
        </w:rPr>
        <w:t xml:space="preserve">Defect severity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7"/>
        <w:gridCol w:w="3980"/>
        <w:gridCol w:w="4273"/>
      </w:tblGrid>
      <w:tr>
        <w:trPr>
          <w:tblHeader/>
        </w:trPr>
        <w:tc>
          <w:tcPr>
            <w:tcW w:w="1107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398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4273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Critical</w:t>
            </w:r>
          </w:p>
        </w:tc>
        <w:tc>
          <w:tcPr>
            <w:tcW w:w="3980" w:type="dxa"/>
          </w:tcPr>
          <w:p>
            <w:pPr/>
            <w:r>
              <w:t xml:space="preserve">Money or data is wrong, or a delivery cannot be completed</w:t>
            </w:r>
          </w:p>
        </w:tc>
        <w:tc>
          <w:tcPr>
            <w:tcW w:w="4273" w:type="dxa"/>
          </w:tcPr>
          <w:p>
            <w:pPr/>
            <w:r>
              <w:t xml:space="preserve">Fee not refunded after cancel before assignment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3980" w:type="dxa"/>
          </w:tcPr>
          <w:p>
            <w:pPr/>
            <w:r>
              <w:t xml:space="preserve">A Must story cannot be done, with no workaround</w:t>
            </w:r>
          </w:p>
        </w:tc>
        <w:tc>
          <w:tcPr>
            <w:tcW w:w="4273" w:type="dxa"/>
          </w:tcPr>
          <w:p>
            <w:pPr/>
            <w:r>
              <w:t xml:space="preserve">Cyclist cannot enter the code offline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3980" w:type="dxa"/>
          </w:tcPr>
          <w:p>
            <w:pPr/>
            <w:r>
              <w:t xml:space="preserve">A story works with a workaround or wrong wording</w:t>
            </w:r>
          </w:p>
        </w:tc>
        <w:tc>
          <w:tcPr>
            <w:tcW w:w="4273" w:type="dxa"/>
          </w:tcPr>
          <w:p>
            <w:pPr/>
            <w:r>
              <w:t xml:space="preserve">Wrong cancellation fee shown before confirm, correct fee charged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3980" w:type="dxa"/>
          </w:tcPr>
          <w:p>
            <w:pPr/>
            <w:r>
              <w:t xml:space="preserve">Cosmetic</w:t>
            </w:r>
          </w:p>
        </w:tc>
        <w:tc>
          <w:tcPr>
            <w:tcW w:w="4273" w:type="dxa"/>
          </w:tcPr>
          <w:p>
            <w:pPr/>
            <w:r>
              <w:t xml:space="preserve">Label truncated on a small phone</w:t>
            </w:r>
          </w:p>
        </w:tc>
      </w:tr>
    </w:tbl>
    <w:p>
      <w:pPr>
        <w:pStyle w:val="Heading2"/>
      </w:pPr>
      <w:r>
        <w:t xml:space="preserve">Test data (simulated)</w:t>
      </w:r>
    </w:p>
    <w:p>
      <w:pPr/>
      <w:r>
        <w:rPr>
          <w:b/>
        </w:rPr>
        <w:t xml:space="preserve">Zone 1 settings</w:t>
      </w:r>
      <w:r>
        <w:t xml:space="preserve"> (configured before testing): rate ₦900 · cancellation fee 20% (₦180) · open 12:00–23:30 · acknowledge timeout 60 s · queue alert 3 min · handover grace 5 min · pickup alert 10 min · delivery alert 30 min · payment expiry 10 min · package limits 8 kg, ₦50,000.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95"/>
        <w:gridCol w:w="4779"/>
        <w:gridCol w:w="2286"/>
      </w:tblGrid>
      <w:tr>
        <w:trPr>
          <w:tblHeader/>
        </w:trPr>
        <w:tc>
          <w:tcPr>
            <w:tcW w:w="2295" w:type="dxa"/>
            <w:shd w:val="clear" w:color="auto" w:fill="F2F2F2"/>
          </w:tcPr>
          <w:p>
            <w:pPr/>
            <w:r>
              <w:t xml:space="preserve">Data item</w:t>
            </w:r>
          </w:p>
        </w:tc>
        <w:tc>
          <w:tcPr>
            <w:tcW w:w="4779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286" w:type="dxa"/>
            <w:shd w:val="clear" w:color="auto" w:fill="F2F2F2"/>
          </w:tcPr>
          <w:p>
            <w:pPr/>
            <w:r>
              <w:t xml:space="preserve">Used in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Vendor A</w:t>
            </w:r>
          </w:p>
        </w:tc>
        <w:tc>
          <w:tcPr>
            <w:tcW w:w="4779" w:type="dxa"/>
          </w:tcPr>
          <w:p>
            <w:pPr/>
            <w:r>
              <w:t xml:space="preserve">Mama Chi's Kitchen, wallet ₦10,000, trial ended</w:t>
            </w:r>
          </w:p>
        </w:tc>
        <w:tc>
          <w:tcPr>
            <w:tcW w:w="2286" w:type="dxa"/>
          </w:tcPr>
          <w:p>
            <w:pPr/>
            <w:r>
              <w:t xml:space="preserve">Most vendor tests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Vendor B</w:t>
            </w:r>
          </w:p>
        </w:tc>
        <w:tc>
          <w:tcPr>
            <w:tcW w:w="4779" w:type="dxa"/>
          </w:tcPr>
          <w:p>
            <w:pPr/>
            <w:r>
              <w:t xml:space="preserve">Kopy Corner, wallet ₦500 (below one fee), trial ended</w:t>
            </w:r>
          </w:p>
        </w:tc>
        <w:tc>
          <w:tcPr>
            <w:tcW w:w="2286" w:type="dxa"/>
          </w:tcPr>
          <w:p>
            <w:pPr/>
            <w:r>
              <w:t xml:space="preserve">Transfer-per-request, insufficient balance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Vendor C</w:t>
            </w:r>
          </w:p>
        </w:tc>
        <w:tc>
          <w:tcPr>
            <w:tcW w:w="4779" w:type="dxa"/>
          </w:tcPr>
          <w:p>
            <w:pPr/>
            <w:r>
              <w:t xml:space="preserve">Test Vendor C, onboarded today (trial active)</w:t>
            </w:r>
          </w:p>
        </w:tc>
        <w:tc>
          <w:tcPr>
            <w:tcW w:w="2286" w:type="dxa"/>
          </w:tcPr>
          <w:p>
            <w:pPr/>
            <w:r>
              <w:t xml:space="preserve">Trial pricing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In-zone address</w:t>
            </w:r>
          </w:p>
        </w:tc>
        <w:tc>
          <w:tcPr>
            <w:tcW w:w="4779" w:type="dxa"/>
          </w:tcPr>
          <w:p>
            <w:pPr/>
            <w:r>
              <w:t xml:space="preserve">14 Okigwe Close, Housing Area H (1.8 km)</w:t>
            </w:r>
          </w:p>
        </w:tc>
        <w:tc>
          <w:tcPr>
            <w:tcW w:w="2286" w:type="dxa"/>
          </w:tcPr>
          <w:p>
            <w:pPr/>
            <w:r>
              <w:t xml:space="preserve">Happy path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Out-of-zone address</w:t>
            </w:r>
          </w:p>
        </w:tc>
        <w:tc>
          <w:tcPr>
            <w:tcW w:w="4779" w:type="dxa"/>
          </w:tcPr>
          <w:p>
            <w:pPr/>
            <w:r>
              <w:t xml:space="preserve">Concorde Boulevard, Owerri (4.6 km)</w:t>
            </w:r>
          </w:p>
        </w:tc>
        <w:tc>
          <w:tcPr>
            <w:tcW w:w="2286" w:type="dxa"/>
          </w:tcPr>
          <w:p>
            <w:pPr/>
            <w:r>
              <w:t xml:space="preserve">Zone rejection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Receiver 1</w:t>
            </w:r>
          </w:p>
        </w:tc>
        <w:tc>
          <w:tcPr>
            <w:tcW w:w="4779" w:type="dxa"/>
          </w:tcPr>
          <w:p>
            <w:pPr/>
            <w:r>
              <w:t xml:space="preserve">0803 000 4417, WhatsApp active</w:t>
            </w:r>
          </w:p>
        </w:tc>
        <w:tc>
          <w:tcPr>
            <w:tcW w:w="2286" w:type="dxa"/>
          </w:tcPr>
          <w:p>
            <w:pPr/>
            <w:r>
              <w:t xml:space="preserve">Happy path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Receiver 2</w:t>
            </w:r>
          </w:p>
        </w:tc>
        <w:tc>
          <w:tcPr>
            <w:tcW w:w="4779" w:type="dxa"/>
          </w:tcPr>
          <w:p>
            <w:pPr/>
            <w:r>
              <w:t xml:space="preserve">0803 000 9001, no WhatsApp (SMS only)</w:t>
            </w:r>
          </w:p>
        </w:tc>
        <w:tc>
          <w:tcPr>
            <w:tcW w:w="2286" w:type="dxa"/>
          </w:tcPr>
          <w:p>
            <w:pPr/>
            <w:r>
              <w:t xml:space="preserve">SMS fallback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Receiver 3</w:t>
            </w:r>
          </w:p>
        </w:tc>
        <w:tc>
          <w:tcPr>
            <w:tcW w:w="4779" w:type="dxa"/>
          </w:tcPr>
          <w:p>
            <w:pPr/>
            <w:r>
              <w:t xml:space="preserve">0803 000 9002, phone switched off</w:t>
            </w:r>
          </w:p>
        </w:tc>
        <w:tc>
          <w:tcPr>
            <w:tcW w:w="2286" w:type="dxa"/>
          </w:tcPr>
          <w:p>
            <w:pPr/>
            <w:r>
              <w:t xml:space="preserve">Unreachable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Cyclist 1</w:t>
            </w:r>
          </w:p>
        </w:tc>
        <w:tc>
          <w:tcPr>
            <w:tcW w:w="4779" w:type="dxa"/>
          </w:tcPr>
          <w:p>
            <w:pPr/>
            <w:r>
              <w:t xml:space="preserve">Kelechi D., on shift, at hub</w:t>
            </w:r>
          </w:p>
        </w:tc>
        <w:tc>
          <w:tcPr>
            <w:tcW w:w="2286" w:type="dxa"/>
          </w:tcPr>
          <w:p>
            <w:pPr/>
            <w:r>
              <w:t xml:space="preserve">Assignment, fulfilment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Cyclist 2</w:t>
            </w:r>
          </w:p>
        </w:tc>
        <w:tc>
          <w:tcPr>
            <w:tcW w:w="4779" w:type="dxa"/>
          </w:tcPr>
          <w:p>
            <w:pPr/>
            <w:r>
              <w:t xml:space="preserve">Ngozi E., on shift, 900 m away</w:t>
            </w:r>
          </w:p>
        </w:tc>
        <w:tc>
          <w:tcPr>
            <w:tcW w:w="2286" w:type="dxa"/>
          </w:tcPr>
          <w:p>
            <w:pPr/>
            <w:r>
              <w:t xml:space="preserve">Nearest-cyclist test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Cyclist 3</w:t>
            </w:r>
          </w:p>
        </w:tc>
        <w:tc>
          <w:tcPr>
            <w:tcW w:w="4779" w:type="dxa"/>
          </w:tcPr>
          <w:p>
            <w:pPr/>
            <w:r>
              <w:t xml:space="preserve">Amaka C., on shift, location 6 minutes old</w:t>
            </w:r>
          </w:p>
        </w:tc>
        <w:tc>
          <w:tcPr>
            <w:tcW w:w="2286" w:type="dxa"/>
          </w:tcPr>
          <w:p>
            <w:pPr/>
            <w:r>
              <w:t xml:space="preserve">Stale location</w:t>
            </w:r>
          </w:p>
        </w:tc>
      </w:tr>
      <w:tr>
        <w:tc>
          <w:tcPr>
            <w:tcW w:w="2295" w:type="dxa"/>
          </w:tcPr>
          <w:p>
            <w:pPr/>
            <w:r>
              <w:t xml:space="preserve">Admin</w:t>
            </w:r>
          </w:p>
        </w:tc>
        <w:tc>
          <w:tcPr>
            <w:tcW w:w="4779" w:type="dxa"/>
          </w:tcPr>
          <w:p>
            <w:pPr/>
            <w:r>
              <w:t xml:space="preserve">Chinedu (system admin)</w:t>
            </w:r>
          </w:p>
        </w:tc>
        <w:tc>
          <w:tcPr>
            <w:tcW w:w="2286" w:type="dxa"/>
          </w:tcPr>
          <w:p>
            <w:pPr/>
            <w:r>
              <w:t xml:space="preserve">Console tests</w:t>
            </w:r>
          </w:p>
        </w:tc>
      </w:tr>
    </w:tbl>
    <w:p>
      <w:pPr>
        <w:pStyle w:val="Heading2"/>
      </w:pPr>
      <w:r>
        <w:t xml:space="preserve">Scenarios — requesting and paying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790"/>
        <w:gridCol w:w="1226"/>
        <w:gridCol w:w="1768"/>
        <w:gridCol w:w="2732"/>
        <w:gridCol w:w="909"/>
        <w:gridCol w:w="909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Story · FR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Starting state</w:t>
            </w:r>
          </w:p>
        </w:tc>
        <w:tc>
          <w:tcPr>
            <w:tcW w:w="1768" w:type="dxa"/>
            <w:shd w:val="clear" w:color="auto" w:fill="F2F2F2"/>
          </w:tcPr>
          <w:p>
            <w:pPr/>
            <w:r>
              <w:t xml:space="preserve">Steps</w:t>
            </w:r>
          </w:p>
        </w:tc>
        <w:tc>
          <w:tcPr>
            <w:tcW w:w="2732" w:type="dxa"/>
            <w:shd w:val="clear" w:color="auto" w:fill="F2F2F2"/>
          </w:tcPr>
          <w:p>
            <w:pPr/>
            <w:r>
              <w:t xml:space="preserve">Pass when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Defect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UAT-01</w:t>
            </w:r>
          </w:p>
        </w:tc>
        <w:tc>
          <w:tcPr>
            <w:tcW w:w="790" w:type="dxa"/>
          </w:tcPr>
          <w:p>
            <w:pPr/>
            <w:r>
              <w:t xml:space="preserve">US-01 · FR-01, 05–07, 30</w:t>
            </w:r>
          </w:p>
        </w:tc>
        <w:tc>
          <w:tcPr>
            <w:tcW w:w="1226" w:type="dxa"/>
          </w:tcPr>
          <w:p>
            <w:pPr/>
            <w:r>
              <w:t xml:space="preserve">Vendor A logged in; zone open; Cyclist 1 available</w:t>
            </w:r>
          </w:p>
        </w:tc>
        <w:tc>
          <w:tcPr>
            <w:tcW w:w="1768" w:type="dxa"/>
          </w:tcPr>
          <w:p>
            <w:pPr/>
            <w:r>
              <w:t xml:space="preserve">1. Tap Request. 2. Enter in-zone address and Receiver 1. 3. Choose Food, tick the limits box. 4. Tap Request cyclist</w:t>
            </w:r>
          </w:p>
        </w:tc>
        <w:tc>
          <w:tcPr>
            <w:tcW w:w="2732" w:type="dxa"/>
          </w:tcPr>
          <w:p>
            <w:pPr/>
            <w:r>
              <w:t xml:space="preserve">Request created; wallet shows ₦900 held (₦9,100 available); screen shows "Finding your cyclist" within 5 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UAT-02</w:t>
            </w:r>
          </w:p>
        </w:tc>
        <w:tc>
          <w:tcPr>
            <w:tcW w:w="790" w:type="dxa"/>
          </w:tcPr>
          <w:p>
            <w:pPr/>
            <w:r>
              <w:t xml:space="preserve">US-02 · FR-05</w:t>
            </w:r>
          </w:p>
        </w:tc>
        <w:tc>
          <w:tcPr>
            <w:tcW w:w="1226" w:type="dxa"/>
          </w:tcPr>
          <w:p>
            <w:pPr/>
            <w:r>
              <w:t xml:space="preserve">Vendor A; one request made at 13:00, one at 21:00</w:t>
            </w:r>
          </w:p>
        </w:tc>
        <w:tc>
          <w:tcPr>
            <w:tcW w:w="1768" w:type="dxa"/>
          </w:tcPr>
          <w:p>
            <w:pPr/>
            <w:r>
              <w:t xml:space="preserve">Open the request form both times and read the fee before confirming</w:t>
            </w:r>
          </w:p>
        </w:tc>
        <w:tc>
          <w:tcPr>
            <w:tcW w:w="2732" w:type="dxa"/>
          </w:tcPr>
          <w:p>
            <w:pPr/>
            <w:r>
              <w:t xml:space="preserve">Fee shown before the confirm button is active; ₦900 at both times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UAT-03</w:t>
            </w:r>
          </w:p>
        </w:tc>
        <w:tc>
          <w:tcPr>
            <w:tcW w:w="790" w:type="dxa"/>
          </w:tcPr>
          <w:p>
            <w:pPr/>
            <w:r>
              <w:t xml:space="preserve">US-03 · FR-03</w:t>
            </w:r>
          </w:p>
        </w:tc>
        <w:tc>
          <w:tcPr>
            <w:tcW w:w="1226" w:type="dxa"/>
          </w:tcPr>
          <w:p>
            <w:pPr/>
            <w:r>
              <w:t xml:space="preserve">Vendor A</w:t>
            </w:r>
          </w:p>
        </w:tc>
        <w:tc>
          <w:tcPr>
            <w:tcW w:w="1768" w:type="dxa"/>
          </w:tcPr>
          <w:p>
            <w:pPr/>
            <w:r>
              <w:t xml:space="preserve">Enter the out-of-zone address</w:t>
            </w:r>
          </w:p>
        </w:tc>
        <w:tc>
          <w:tcPr>
            <w:tcW w:w="2732" w:type="dxa"/>
          </w:tcPr>
          <w:p>
            <w:pPr/>
            <w:r>
              <w:t xml:space="preserve">"Outside our delivery zone" appears with the zone map; confirm stays disabled; no money held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UAT-04</w:t>
            </w:r>
          </w:p>
        </w:tc>
        <w:tc>
          <w:tcPr>
            <w:tcW w:w="790" w:type="dxa"/>
          </w:tcPr>
          <w:p>
            <w:pPr/>
            <w:r>
              <w:t xml:space="preserve">US-05 · FR-11, 34; IR-01</w:t>
            </w:r>
          </w:p>
        </w:tc>
        <w:tc>
          <w:tcPr>
            <w:tcW w:w="1226" w:type="dxa"/>
          </w:tcPr>
          <w:p>
            <w:pPr/>
            <w:r>
              <w:t xml:space="preserve">Vendor B (₦500)</w:t>
            </w:r>
          </w:p>
        </w:tc>
        <w:tc>
          <w:tcPr>
            <w:tcW w:w="1768" w:type="dxa"/>
          </w:tcPr>
          <w:p>
            <w:pPr/>
            <w:r>
              <w:t xml:space="preserve">1. Open Wallet → Top up. 2. Pay ₦10,000 to the account shown using the PayHold sandbox</w:t>
            </w:r>
          </w:p>
        </w:tc>
        <w:tc>
          <w:tcPr>
            <w:tcW w:w="2732" w:type="dxa"/>
          </w:tcPr>
          <w:p>
            <w:pPr/>
            <w:r>
              <w:t xml:space="preserve">Unique account and reference shown; balance becomes ₦10,500 within 60 s of confirmation; ledger shows a top-up row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UAT-05</w:t>
            </w:r>
          </w:p>
        </w:tc>
        <w:tc>
          <w:tcPr>
            <w:tcW w:w="790" w:type="dxa"/>
          </w:tcPr>
          <w:p>
            <w:pPr/>
            <w:r>
              <w:t xml:space="preserve">US-06 · FR-06, 08</w:t>
            </w:r>
          </w:p>
        </w:tc>
        <w:tc>
          <w:tcPr>
            <w:tcW w:w="1226" w:type="dxa"/>
          </w:tcPr>
          <w:p>
            <w:pPr/>
            <w:r>
              <w:t xml:space="preserve">Vendor B reset to ₦500</w:t>
            </w:r>
          </w:p>
        </w:tc>
        <w:tc>
          <w:tcPr>
            <w:tcW w:w="1768" w:type="dxa"/>
          </w:tcPr>
          <w:p>
            <w:pPr/>
            <w:r>
              <w:t xml:space="preserve">1. Make a request. 2. Pay the transfer reference within 10 min</w:t>
            </w:r>
          </w:p>
        </w:tc>
        <w:tc>
          <w:tcPr>
            <w:tcW w:w="2732" w:type="dxa"/>
          </w:tcPr>
          <w:p>
            <w:pPr/>
            <w:r>
              <w:t xml:space="preserve">A transfer reference is offered because the wallet is short; request becomes active when PayHold confirms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UAT-06</w:t>
            </w:r>
          </w:p>
        </w:tc>
        <w:tc>
          <w:tcPr>
            <w:tcW w:w="790" w:type="dxa"/>
          </w:tcPr>
          <w:p>
            <w:pPr/>
            <w:r>
              <w:t xml:space="preserve">US-07 · FR-10, 36</w:t>
            </w:r>
          </w:p>
        </w:tc>
        <w:tc>
          <w:tcPr>
            <w:tcW w:w="1226" w:type="dxa"/>
          </w:tcPr>
          <w:p>
            <w:pPr/>
            <w:r>
              <w:t xml:space="preserve">Vendor A with three requests: one waiting, one assigned, one picked up</w:t>
            </w:r>
          </w:p>
        </w:tc>
        <w:tc>
          <w:tcPr>
            <w:tcW w:w="1768" w:type="dxa"/>
          </w:tcPr>
          <w:p>
            <w:pPr/>
            <w:r>
              <w:t xml:space="preserve">Try to cancel each</w:t>
            </w:r>
          </w:p>
        </w:tc>
        <w:tc>
          <w:tcPr>
            <w:tcW w:w="2732" w:type="dxa"/>
          </w:tcPr>
          <w:p>
            <w:pPr/>
            <w:r>
              <w:t xml:space="preserve">Waiting: ₦900 back in wallet. Assigned: warning "₦180 cancellation fee, ₦720 refunded" shown before confirm, then ₦720 back within 60 s. Picked up: no cancel option, message to call Airand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UAT-07</w:t>
            </w:r>
          </w:p>
        </w:tc>
        <w:tc>
          <w:tcPr>
            <w:tcW w:w="790" w:type="dxa"/>
          </w:tcPr>
          <w:p>
            <w:pPr/>
            <w:r>
              <w:t xml:space="preserve">US-38 · FR-52, 53</w:t>
            </w:r>
          </w:p>
        </w:tc>
        <w:tc>
          <w:tcPr>
            <w:tcW w:w="1226" w:type="dxa"/>
          </w:tcPr>
          <w:p>
            <w:pPr/>
            <w:r>
              <w:t xml:space="preserve">Vendor A</w:t>
            </w:r>
          </w:p>
        </w:tc>
        <w:tc>
          <w:tcPr>
            <w:tcW w:w="1768" w:type="dxa"/>
          </w:tcPr>
          <w:p>
            <w:pPr/>
            <w:r>
              <w:t xml:space="preserve">1. Leave category empty, then pick Documents without ticking limits. 2. Tick limits, request. 3. At pickup, cyclist taps Refuse · over limits</w:t>
            </w:r>
          </w:p>
        </w:tc>
        <w:tc>
          <w:tcPr>
            <w:tcW w:w="2732" w:type="dxa"/>
          </w:tcPr>
          <w:p>
            <w:pPr/>
            <w:r>
              <w:t xml:space="preserve">Confirm disabled until category and box are set; cyclist sees "Documents"; after refusal the request is Cancelled with reason, vendor refunded ₦720, admin alerted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</w:tbl>
    <w:p>
      <w:pPr>
        <w:pStyle w:val="Heading2"/>
      </w:pPr>
      <w:r>
        <w:t xml:space="preserve">Scenarios — assignment and the admin console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870"/>
        <w:gridCol w:w="1282"/>
        <w:gridCol w:w="1281"/>
        <w:gridCol w:w="3083"/>
        <w:gridCol w:w="909"/>
        <w:gridCol w:w="909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870" w:type="dxa"/>
            <w:shd w:val="clear" w:color="auto" w:fill="F2F2F2"/>
          </w:tcPr>
          <w:p>
            <w:pPr/>
            <w:r>
              <w:t xml:space="preserve">Story · FR</w:t>
            </w:r>
          </w:p>
        </w:tc>
        <w:tc>
          <w:tcPr>
            <w:tcW w:w="1282" w:type="dxa"/>
            <w:shd w:val="clear" w:color="auto" w:fill="F2F2F2"/>
          </w:tcPr>
          <w:p>
            <w:pPr/>
            <w:r>
              <w:t xml:space="preserve">Starting state</w:t>
            </w:r>
          </w:p>
        </w:tc>
        <w:tc>
          <w:tcPr>
            <w:tcW w:w="1281" w:type="dxa"/>
            <w:shd w:val="clear" w:color="auto" w:fill="F2F2F2"/>
          </w:tcPr>
          <w:p>
            <w:pPr/>
            <w:r>
              <w:t xml:space="preserve">Steps</w:t>
            </w:r>
          </w:p>
        </w:tc>
        <w:tc>
          <w:tcPr>
            <w:tcW w:w="3083" w:type="dxa"/>
            <w:shd w:val="clear" w:color="auto" w:fill="F2F2F2"/>
          </w:tcPr>
          <w:p>
            <w:pPr/>
            <w:r>
              <w:t xml:space="preserve">Pass when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Defect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UAT-08</w:t>
            </w:r>
          </w:p>
        </w:tc>
        <w:tc>
          <w:tcPr>
            <w:tcW w:w="870" w:type="dxa"/>
          </w:tcPr>
          <w:p>
            <w:pPr/>
            <w:r>
              <w:t xml:space="preserve">US-09 · FR-14</w:t>
            </w:r>
          </w:p>
        </w:tc>
        <w:tc>
          <w:tcPr>
            <w:tcW w:w="1282" w:type="dxa"/>
          </w:tcPr>
          <w:p>
            <w:pPr/>
            <w:r>
              <w:t xml:space="preserve">Cyclist 1 at hub (300 m from vendor), Cyclist 2 at 900 m, both available</w:t>
            </w:r>
          </w:p>
        </w:tc>
        <w:tc>
          <w:tcPr>
            <w:tcW w:w="1281" w:type="dxa"/>
          </w:tcPr>
          <w:p>
            <w:pPr/>
            <w:r>
              <w:t xml:space="preserve">Vendor A makes a request</w:t>
            </w:r>
          </w:p>
        </w:tc>
        <w:tc>
          <w:tcPr>
            <w:tcW w:w="3083" w:type="dxa"/>
          </w:tcPr>
          <w:p>
            <w:pPr/>
            <w:r>
              <w:t xml:space="preserve">Cyclist 1 is offered the job within 5 s; Cyclist 2 is not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UAT-09</w:t>
            </w:r>
          </w:p>
        </w:tc>
        <w:tc>
          <w:tcPr>
            <w:tcW w:w="870" w:type="dxa"/>
          </w:tcPr>
          <w:p>
            <w:pPr/>
            <w:r>
              <w:t xml:space="preserve">US-09 · FR-14 (tie-break)</w:t>
            </w:r>
          </w:p>
        </w:tc>
        <w:tc>
          <w:tcPr>
            <w:tcW w:w="1282" w:type="dxa"/>
          </w:tcPr>
          <w:p>
            <w:pPr/>
            <w:r>
              <w:t xml:space="preserve">Two cyclists the same distance away; Cyclist 2 idle longer</w:t>
            </w:r>
          </w:p>
        </w:tc>
        <w:tc>
          <w:tcPr>
            <w:tcW w:w="1281" w:type="dxa"/>
          </w:tcPr>
          <w:p>
            <w:pPr/>
            <w:r>
              <w:t xml:space="preserve">Vendor A makes a request</w:t>
            </w:r>
          </w:p>
        </w:tc>
        <w:tc>
          <w:tcPr>
            <w:tcW w:w="3083" w:type="dxa"/>
          </w:tcPr>
          <w:p>
            <w:pPr/>
            <w:r>
              <w:t xml:space="preserve">The cyclist idle longest gets the offer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UAT-10</w:t>
            </w:r>
          </w:p>
        </w:tc>
        <w:tc>
          <w:tcPr>
            <w:tcW w:w="870" w:type="dxa"/>
          </w:tcPr>
          <w:p>
            <w:pPr/>
            <w:r>
              <w:t xml:space="preserve">US-10 · FR-15</w:t>
            </w:r>
          </w:p>
        </w:tc>
        <w:tc>
          <w:tcPr>
            <w:tcW w:w="1282" w:type="dxa"/>
          </w:tcPr>
          <w:p>
            <w:pPr/>
            <w:r>
              <w:t xml:space="preserve">Cyclist 1 nearest, Cyclist 2 next</w:t>
            </w:r>
          </w:p>
        </w:tc>
        <w:tc>
          <w:tcPr>
            <w:tcW w:w="1281" w:type="dxa"/>
          </w:tcPr>
          <w:p>
            <w:pPr/>
            <w:r>
              <w:t xml:space="preserve">Cyclist 1 ignores the offer for 60 s</w:t>
            </w:r>
          </w:p>
        </w:tc>
        <w:tc>
          <w:tcPr>
            <w:tcW w:w="3083" w:type="dxa"/>
          </w:tcPr>
          <w:p>
            <w:pPr/>
            <w:r>
              <w:t xml:space="preserve">After 60 s the offer goes to Cyclist 2; admin console shows an "offer not accepted" alert naming Cyclist 1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UAT-11</w:t>
            </w:r>
          </w:p>
        </w:tc>
        <w:tc>
          <w:tcPr>
            <w:tcW w:w="870" w:type="dxa"/>
          </w:tcPr>
          <w:p>
            <w:pPr/>
            <w:r>
              <w:t xml:space="preserve">US-11 · FR-16</w:t>
            </w:r>
          </w:p>
        </w:tc>
        <w:tc>
          <w:tcPr>
            <w:tcW w:w="1282" w:type="dxa"/>
          </w:tcPr>
          <w:p>
            <w:pPr/>
            <w:r>
              <w:t xml:space="preserve">All on-shift cyclists busy</w:t>
            </w:r>
          </w:p>
        </w:tc>
        <w:tc>
          <w:tcPr>
            <w:tcW w:w="1281" w:type="dxa"/>
          </w:tcPr>
          <w:p>
            <w:pPr/>
            <w:r>
              <w:t xml:space="preserve">Vendor A makes a request; then one cyclist finishes a job</w:t>
            </w:r>
          </w:p>
        </w:tc>
        <w:tc>
          <w:tcPr>
            <w:tcW w:w="3083" w:type="dxa"/>
          </w:tcPr>
          <w:p>
            <w:pPr/>
            <w:r>
              <w:t xml:space="preserve">Vendor sees "All cyclists busy, about N min"; admin alerted after 3 min; when a cyclist frees up, the oldest waiting request is assigned first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UAT-12</w:t>
            </w:r>
          </w:p>
        </w:tc>
        <w:tc>
          <w:tcPr>
            <w:tcW w:w="870" w:type="dxa"/>
          </w:tcPr>
          <w:p>
            <w:pPr/>
            <w:r>
              <w:t xml:space="preserve">US-12 · FR-17</w:t>
            </w:r>
          </w:p>
        </w:tc>
        <w:tc>
          <w:tcPr>
            <w:tcW w:w="1282" w:type="dxa"/>
          </w:tcPr>
          <w:p>
            <w:pPr/>
            <w:r>
              <w:t xml:space="preserve">An assigned delivery</w:t>
            </w:r>
          </w:p>
        </w:tc>
        <w:tc>
          <w:tcPr>
            <w:tcW w:w="1281" w:type="dxa"/>
          </w:tcPr>
          <w:p>
            <w:pPr/>
            <w:r>
              <w:t xml:space="preserve">Chinedu chooses Reassign, picks Cyclist 2, types a reason</w:t>
            </w:r>
          </w:p>
        </w:tc>
        <w:tc>
          <w:tcPr>
            <w:tcW w:w="3083" w:type="dxa"/>
          </w:tcPr>
          <w:p>
            <w:pPr/>
            <w:r>
              <w:t xml:space="preserve">First cyclist released; Cyclist 2 offered the job; delivery history shows the override with Chinedu's name and reason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UAT-13</w:t>
            </w:r>
          </w:p>
        </w:tc>
        <w:tc>
          <w:tcPr>
            <w:tcW w:w="870" w:type="dxa"/>
          </w:tcPr>
          <w:p>
            <w:pPr/>
            <w:r>
              <w:t xml:space="preserve">US-27 · FR-46</w:t>
            </w:r>
          </w:p>
        </w:tc>
        <w:tc>
          <w:tcPr>
            <w:tcW w:w="1282" w:type="dxa"/>
          </w:tcPr>
          <w:p>
            <w:pPr/>
            <w:r>
              <w:t xml:space="preserve">Six open deliveries in different states</w:t>
            </w:r>
          </w:p>
        </w:tc>
        <w:tc>
          <w:tcPr>
            <w:tcW w:w="1281" w:type="dxa"/>
          </w:tcPr>
          <w:p>
            <w:pPr/>
            <w:r>
              <w:t xml:space="preserve">Open the admin console</w:t>
            </w:r>
          </w:p>
        </w:tc>
        <w:tc>
          <w:tcPr>
            <w:tcW w:w="3083" w:type="dxa"/>
          </w:tcPr>
          <w:p>
            <w:pPr/>
            <w:r>
              <w:t xml:space="preserve">Each delivery appears in its state lane with time in state; every on-shift cyclist shows state and location age; page updates without reload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UAT-14</w:t>
            </w:r>
          </w:p>
        </w:tc>
        <w:tc>
          <w:tcPr>
            <w:tcW w:w="870" w:type="dxa"/>
          </w:tcPr>
          <w:p>
            <w:pPr/>
            <w:r>
              <w:t xml:space="preserve">US-28 · FR-28, 47</w:t>
            </w:r>
          </w:p>
        </w:tc>
        <w:tc>
          <w:tcPr>
            <w:tcW w:w="1282" w:type="dxa"/>
          </w:tcPr>
          <w:p>
            <w:pPr/>
            <w:r>
              <w:t xml:space="preserve">Delivery assigned 10 min ago, not picked up</w:t>
            </w:r>
          </w:p>
        </w:tc>
        <w:tc>
          <w:tcPr>
            <w:tcW w:w="1281" w:type="dxa"/>
          </w:tcPr>
          <w:p>
            <w:pPr/>
            <w:r>
              <w:t xml:space="preserve">Watch the console; click Call cyclist</w:t>
            </w:r>
          </w:p>
        </w:tc>
        <w:tc>
          <w:tcPr>
            <w:tcW w:w="3083" w:type="dxa"/>
          </w:tcPr>
          <w:p>
            <w:pPr/>
            <w:r>
              <w:t xml:space="preserve">Alert appears with Call cyclist, Call vendor and Reassign; after acting, the alert shows who resolved it and when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UAT-15</w:t>
            </w:r>
          </w:p>
        </w:tc>
        <w:tc>
          <w:tcPr>
            <w:tcW w:w="870" w:type="dxa"/>
          </w:tcPr>
          <w:p>
            <w:pPr/>
            <w:r>
              <w:t xml:space="preserve">US-37 · FR-51</w:t>
            </w:r>
          </w:p>
        </w:tc>
        <w:tc>
          <w:tcPr>
            <w:tcW w:w="1282" w:type="dxa"/>
          </w:tcPr>
          <w:p>
            <w:pPr/>
            <w:r>
              <w:t xml:space="preserve">Console open</w:t>
            </w:r>
          </w:p>
        </w:tc>
        <w:tc>
          <w:tcPr>
            <w:tcW w:w="1281" w:type="dxa"/>
          </w:tcPr>
          <w:p>
            <w:pPr/>
            <w:r>
              <w:t xml:space="preserve">Switch to Map, log out, log back in</w:t>
            </w:r>
          </w:p>
        </w:tc>
        <w:tc>
          <w:tcPr>
            <w:tcW w:w="3083" w:type="dxa"/>
          </w:tcPr>
          <w:p>
            <w:pPr/>
            <w:r>
              <w:t xml:space="preserve">Map shows zone boundary, cyclists, vendors with open requests and drop-offs, with alerts highlighted; Map view is remembered after login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UAT-16</w:t>
            </w:r>
          </w:p>
        </w:tc>
        <w:tc>
          <w:tcPr>
            <w:tcW w:w="870" w:type="dxa"/>
          </w:tcPr>
          <w:p>
            <w:pPr/>
            <w:r>
              <w:t xml:space="preserve">US-30 · FR-25, 27</w:t>
            </w:r>
          </w:p>
        </w:tc>
        <w:tc>
          <w:tcPr>
            <w:tcW w:w="1282" w:type="dxa"/>
          </w:tcPr>
          <w:p>
            <w:pPr/>
            <w:r>
              <w:t xml:space="preserve">One delivery closed "without code"</w:t>
            </w:r>
          </w:p>
        </w:tc>
        <w:tc>
          <w:tcPr>
            <w:tcW w:w="1281" w:type="dxa"/>
          </w:tcPr>
          <w:p>
            <w:pPr/>
            <w:r>
              <w:t xml:space="preserve">Open the review queue; choose Confirm delivered</w:t>
            </w:r>
          </w:p>
        </w:tc>
        <w:tc>
          <w:tcPr>
            <w:tcW w:w="3083" w:type="dxa"/>
          </w:tcPr>
          <w:p>
            <w:pPr/>
            <w:r>
              <w:t xml:space="preserve">Delivery shows cyclist, reason and phone check; after confirming it closes and can no longer be edited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</w:tbl>
    <w:p>
      <w:pPr>
        <w:pStyle w:val="Heading2"/>
      </w:pPr>
      <w:r>
        <w:t xml:space="preserve">Scenarios — the cyclist and the receiver</w:t>
      </w:r>
    </w:p>
    <w:p>
      <w:pPr/>
      <w:r>
        <w:t xml:space="preserve">Run these outdoors in the zone on the low-cost Android phone, so signal and screen size are realistic.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790"/>
        <w:gridCol w:w="1266"/>
        <w:gridCol w:w="1266"/>
        <w:gridCol w:w="3194"/>
        <w:gridCol w:w="909"/>
        <w:gridCol w:w="909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Story · FR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Starting state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Steps</w:t>
            </w:r>
          </w:p>
        </w:tc>
        <w:tc>
          <w:tcPr>
            <w:tcW w:w="3194" w:type="dxa"/>
            <w:shd w:val="clear" w:color="auto" w:fill="F2F2F2"/>
          </w:tcPr>
          <w:p>
            <w:pPr/>
            <w:r>
              <w:t xml:space="preserve">Pass when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Defect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UAT-17</w:t>
            </w:r>
          </w:p>
        </w:tc>
        <w:tc>
          <w:tcPr>
            <w:tcW w:w="790" w:type="dxa"/>
          </w:tcPr>
          <w:p>
            <w:pPr/>
            <w:r>
              <w:t xml:space="preserve">US-22 · FR-41</w:t>
            </w:r>
          </w:p>
        </w:tc>
        <w:tc>
          <w:tcPr>
            <w:tcW w:w="1266" w:type="dxa"/>
          </w:tcPr>
          <w:p>
            <w:pPr/>
            <w:r>
              <w:t xml:space="preserve">Cyclist 1 logged in, off shift</w:t>
            </w:r>
          </w:p>
        </w:tc>
        <w:tc>
          <w:tcPr>
            <w:tcW w:w="1266" w:type="dxa"/>
          </w:tcPr>
          <w:p>
            <w:pPr/>
            <w:r>
              <w:t xml:space="preserve">Tap Start shift; later, with no job, tap End shift</w:t>
            </w:r>
          </w:p>
        </w:tc>
        <w:tc>
          <w:tcPr>
            <w:tcW w:w="3194" w:type="dxa"/>
          </w:tcPr>
          <w:p>
            <w:pPr/>
            <w:r>
              <w:t xml:space="preserve">Status becomes Available and the console shows a fresh location every minute; after ending, status is Off shift and location stops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UAT-18</w:t>
            </w:r>
          </w:p>
        </w:tc>
        <w:tc>
          <w:tcPr>
            <w:tcW w:w="790" w:type="dxa"/>
          </w:tcPr>
          <w:p>
            <w:pPr/>
            <w:r>
              <w:t xml:space="preserve">US-14 · FR-42</w:t>
            </w:r>
          </w:p>
        </w:tc>
        <w:tc>
          <w:tcPr>
            <w:tcW w:w="1266" w:type="dxa"/>
          </w:tcPr>
          <w:p>
            <w:pPr/>
            <w:r>
              <w:t xml:space="preserve">Cyclist 1 available, phone in pocket</w:t>
            </w:r>
          </w:p>
        </w:tc>
        <w:tc>
          <w:tcPr>
            <w:tcW w:w="1266" w:type="dxa"/>
          </w:tcPr>
          <w:p>
            <w:pPr/>
            <w:r>
              <w:t xml:space="preserve">Vendor A makes a request</w:t>
            </w:r>
          </w:p>
        </w:tc>
        <w:tc>
          <w:tcPr>
            <w:tcW w:w="3194" w:type="dxa"/>
          </w:tcPr>
          <w:p>
            <w:pPr/>
            <w:r>
              <w:t xml:space="preserve">Phone sounds and vibrates; full-screen offer shows vendor name, distance and a 60 s countdown; Accept is one large button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UAT-19</w:t>
            </w:r>
          </w:p>
        </w:tc>
        <w:tc>
          <w:tcPr>
            <w:tcW w:w="790" w:type="dxa"/>
          </w:tcPr>
          <w:p>
            <w:pPr/>
            <w:r>
              <w:t xml:space="preserve">US-15 · FR-43; IR-03</w:t>
            </w:r>
          </w:p>
        </w:tc>
        <w:tc>
          <w:tcPr>
            <w:tcW w:w="1266" w:type="dxa"/>
          </w:tcPr>
          <w:p>
            <w:pPr/>
            <w:r>
              <w:t xml:space="preserve">Cyclist 1 has accepted</w:t>
            </w:r>
          </w:p>
        </w:tc>
        <w:tc>
          <w:tcPr>
            <w:tcW w:w="1266" w:type="dxa"/>
          </w:tcPr>
          <w:p>
            <w:pPr/>
            <w:r>
              <w:t xml:space="preserve">Tap Navigate; after pickup, tap Navigate again</w:t>
            </w:r>
          </w:p>
        </w:tc>
        <w:tc>
          <w:tcPr>
            <w:tcW w:w="3194" w:type="dxa"/>
          </w:tcPr>
          <w:p>
            <w:pPr/>
            <w:r>
              <w:t xml:space="preserve">The phone's maps app opens with the vendor; after pickup it opens with the drop-off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UAT-20</w:t>
            </w:r>
          </w:p>
        </w:tc>
        <w:tc>
          <w:tcPr>
            <w:tcW w:w="790" w:type="dxa"/>
          </w:tcPr>
          <w:p>
            <w:pPr/>
            <w:r>
              <w:t xml:space="preserve">US-16 · FR-22</w:t>
            </w:r>
          </w:p>
        </w:tc>
        <w:tc>
          <w:tcPr>
            <w:tcW w:w="1266" w:type="dxa"/>
          </w:tcPr>
          <w:p>
            <w:pPr/>
            <w:r>
              <w:t xml:space="preserve">Cyclist 1 at the vendor</w:t>
            </w:r>
          </w:p>
        </w:tc>
        <w:tc>
          <w:tcPr>
            <w:tcW w:w="1266" w:type="dxa"/>
          </w:tcPr>
          <w:p>
            <w:pPr/>
            <w:r>
              <w:t xml:space="preserve">Slide to confirm pickup</w:t>
            </w:r>
          </w:p>
        </w:tc>
        <w:tc>
          <w:tcPr>
            <w:tcW w:w="3194" w:type="dxa"/>
          </w:tcPr>
          <w:p>
            <w:pPr/>
            <w:r>
              <w:t xml:space="preserve">Delivery shows Picked up with the time; vendor app updates; receiver page shows an ETA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UAT-21</w:t>
            </w:r>
          </w:p>
        </w:tc>
        <w:tc>
          <w:tcPr>
            <w:tcW w:w="790" w:type="dxa"/>
          </w:tcPr>
          <w:p>
            <w:pPr/>
            <w:r>
              <w:t xml:space="preserve">US-17 · FR-23</w:t>
            </w:r>
          </w:p>
        </w:tc>
        <w:tc>
          <w:tcPr>
            <w:tcW w:w="1266" w:type="dxa"/>
          </w:tcPr>
          <w:p>
            <w:pPr/>
            <w:r>
              <w:t xml:space="preserve">Cyclist 1 arrives; vendor holds the food for 7 min</w:t>
            </w:r>
          </w:p>
        </w:tc>
        <w:tc>
          <w:tcPr>
            <w:tcW w:w="1266" w:type="dxa"/>
          </w:tcPr>
          <w:p>
            <w:pPr/>
            <w:r>
              <w:t xml:space="preserve">Do nothing in the cyclist app</w:t>
            </w:r>
          </w:p>
        </w:tc>
        <w:tc>
          <w:tcPr>
            <w:tcW w:w="3194" w:type="dxa"/>
          </w:tcPr>
          <w:p>
            <w:pPr/>
            <w:r>
              <w:t xml:space="preserve">Arrival recorded automatically (tap or within 50 m for 30 s); at 5 min a vendor-delay flag is written; the cyclist's metrics stop at arrival; the vendor's handover time is 7 min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UAT-22</w:t>
            </w:r>
          </w:p>
        </w:tc>
        <w:tc>
          <w:tcPr>
            <w:tcW w:w="790" w:type="dxa"/>
          </w:tcPr>
          <w:p>
            <w:pPr/>
            <w:r>
              <w:t xml:space="preserve">US-18 · FR-24</w:t>
            </w:r>
          </w:p>
        </w:tc>
        <w:tc>
          <w:tcPr>
            <w:tcW w:w="1266" w:type="dxa"/>
          </w:tcPr>
          <w:p>
            <w:pPr/>
            <w:r>
              <w:t xml:space="preserve">At the door with Receiver 1</w:t>
            </w:r>
          </w:p>
        </w:tc>
        <w:tc>
          <w:tcPr>
            <w:tcW w:w="1266" w:type="dxa"/>
          </w:tcPr>
          <w:p>
            <w:pPr/>
            <w:r>
              <w:t xml:space="preserve">Enter the correct code</w:t>
            </w:r>
          </w:p>
        </w:tc>
        <w:tc>
          <w:tcPr>
            <w:tcW w:w="3194" w:type="dxa"/>
          </w:tcPr>
          <w:p>
            <w:pPr/>
            <w:r>
              <w:t xml:space="preserve">Delivery becomes Delivered; ₦900 moves from held to settled; Cyclist 1 returns to Available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UAT-23</w:t>
            </w:r>
          </w:p>
        </w:tc>
        <w:tc>
          <w:tcPr>
            <w:tcW w:w="790" w:type="dxa"/>
          </w:tcPr>
          <w:p>
            <w:pPr/>
            <w:r>
              <w:t xml:space="preserve">US-19 · FR-25</w:t>
            </w:r>
          </w:p>
        </w:tc>
        <w:tc>
          <w:tcPr>
            <w:tcW w:w="1266" w:type="dxa"/>
          </w:tcPr>
          <w:p>
            <w:pPr/>
            <w:r>
              <w:t xml:space="preserve">Receiver present but has deleted the message</w:t>
            </w:r>
          </w:p>
        </w:tc>
        <w:tc>
          <w:tcPr>
            <w:tcW w:w="1266" w:type="dxa"/>
          </w:tcPr>
          <w:p>
            <w:pPr/>
            <w:r>
              <w:t xml:space="preserve">Choose "No code?", confirm the receiver's phone, pick a reason</w:t>
            </w:r>
          </w:p>
        </w:tc>
        <w:tc>
          <w:tcPr>
            <w:tcW w:w="3194" w:type="dxa"/>
          </w:tcPr>
          <w:p>
            <w:pPr/>
            <w:r>
              <w:t xml:space="preserve">Delivery marked Delivered without code and sent to the admin review queue; cyclist released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UAT-24</w:t>
            </w:r>
          </w:p>
        </w:tc>
        <w:tc>
          <w:tcPr>
            <w:tcW w:w="790" w:type="dxa"/>
          </w:tcPr>
          <w:p>
            <w:pPr/>
            <w:r>
              <w:t xml:space="preserve">US-20 · FR-26</w:t>
            </w:r>
          </w:p>
        </w:tc>
        <w:tc>
          <w:tcPr>
            <w:tcW w:w="1266" w:type="dxa"/>
          </w:tcPr>
          <w:p>
            <w:pPr/>
            <w:r>
              <w:t xml:space="preserve">Drop-off for Receiver 3 (phone off)</w:t>
            </w:r>
          </w:p>
        </w:tc>
        <w:tc>
          <w:tcPr>
            <w:tcW w:w="1266" w:type="dxa"/>
          </w:tcPr>
          <w:p>
            <w:pPr/>
            <w:r>
              <w:t xml:space="preserve">Wait 10 min, call twice, tap "Can't reach them"</w:t>
            </w:r>
          </w:p>
        </w:tc>
        <w:tc>
          <w:tcPr>
            <w:tcW w:w="3194" w:type="dxa"/>
          </w:tcPr>
          <w:p>
            <w:pPr/>
            <w:r>
              <w:t xml:space="preserve">Admin alerted to call the vendor's number; after admin confirms, delivery is Failed with reason; vendor told to expect the food back; fee settled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UAT-25</w:t>
            </w:r>
          </w:p>
        </w:tc>
        <w:tc>
          <w:tcPr>
            <w:tcW w:w="790" w:type="dxa"/>
          </w:tcPr>
          <w:p>
            <w:pPr/>
            <w:r>
              <w:t xml:space="preserve">US-21 · FR-44; NFR-05</w:t>
            </w:r>
          </w:p>
        </w:tc>
        <w:tc>
          <w:tcPr>
            <w:tcW w:w="1266" w:type="dxa"/>
          </w:tcPr>
          <w:p>
            <w:pPr/>
            <w:r>
              <w:t xml:space="preserve">Phone in aeroplane mode after pickup</w:t>
            </w:r>
          </w:p>
        </w:tc>
        <w:tc>
          <w:tcPr>
            <w:tcW w:w="1266" w:type="dxa"/>
          </w:tcPr>
          <w:p>
            <w:pPr/>
            <w:r>
              <w:t xml:space="preserve">Enter the code offline; switch aeroplane mode off after 3 min</w:t>
            </w:r>
          </w:p>
        </w:tc>
        <w:tc>
          <w:tcPr>
            <w:tcW w:w="3194" w:type="dxa"/>
          </w:tcPr>
          <w:p>
            <w:pPr/>
            <w:r>
              <w:t xml:space="preserve">Screen confirms the action offline; on reconnection it syncs with the original time; console shows a sync-delay flag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UAT-26</w:t>
            </w:r>
          </w:p>
        </w:tc>
        <w:tc>
          <w:tcPr>
            <w:tcW w:w="790" w:type="dxa"/>
          </w:tcPr>
          <w:p>
            <w:pPr/>
            <w:r>
              <w:t xml:space="preserve">US-24 · FR-21; IR-02</w:t>
            </w:r>
          </w:p>
        </w:tc>
        <w:tc>
          <w:tcPr>
            <w:tcW w:w="1266" w:type="dxa"/>
          </w:tcPr>
          <w:p>
            <w:pPr/>
            <w:r>
              <w:t xml:space="preserve">Two requests: Receiver 1 and Receiver 2</w:t>
            </w:r>
          </w:p>
        </w:tc>
        <w:tc>
          <w:tcPr>
            <w:tcW w:w="1266" w:type="dxa"/>
          </w:tcPr>
          <w:p>
            <w:pPr/>
            <w:r>
              <w:t xml:space="preserve">Cyclist accepts each</w:t>
            </w:r>
          </w:p>
        </w:tc>
        <w:tc>
          <w:tcPr>
            <w:tcW w:w="3194" w:type="dxa"/>
          </w:tcPr>
          <w:p>
            <w:pPr/>
            <w:r>
              <w:t xml:space="preserve">Receiver 1 gets a WhatsApp with vendor name, 4-digit code and link within 10 s; Receiver 2 gets an SMS within 40 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UAT-27</w:t>
            </w:r>
          </w:p>
        </w:tc>
        <w:tc>
          <w:tcPr>
            <w:tcW w:w="790" w:type="dxa"/>
          </w:tcPr>
          <w:p>
            <w:pPr/>
            <w:r>
              <w:t xml:space="preserve">US-25 · FR-38, 40</w:t>
            </w:r>
          </w:p>
        </w:tc>
        <w:tc>
          <w:tcPr>
            <w:tcW w:w="1266" w:type="dxa"/>
          </w:tcPr>
          <w:p>
            <w:pPr/>
            <w:r>
              <w:t xml:space="preserve">Receiver 1 has the link</w:t>
            </w:r>
          </w:p>
        </w:tc>
        <w:tc>
          <w:tcPr>
            <w:tcW w:w="1266" w:type="dxa"/>
          </w:tcPr>
          <w:p>
            <w:pPr/>
            <w:r>
              <w:t xml:space="preserve">Open it on a phone browser, before and after pickup, and again 25 h after delivery</w:t>
            </w:r>
          </w:p>
        </w:tc>
        <w:tc>
          <w:tcPr>
            <w:tcW w:w="3194" w:type="dxa"/>
          </w:tcPr>
          <w:p>
            <w:pPr/>
            <w:r>
              <w:t xml:space="preserve">No login; shows status words, cyclist first name, ETA after pickup, vendor phone; progress shows only Picked up and At your door; updates by itself; link no longer shows data after 24 h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</w:tbl>
    <w:p>
      <w:pPr>
        <w:pStyle w:val="Heading2"/>
      </w:pPr>
      <w:r>
        <w:t xml:space="preserve">Scenarios — records, statements and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790"/>
        <w:gridCol w:w="1337"/>
        <w:gridCol w:w="1465"/>
        <w:gridCol w:w="2924"/>
        <w:gridCol w:w="909"/>
        <w:gridCol w:w="909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Story · FR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Starting state</w:t>
            </w:r>
          </w:p>
        </w:tc>
        <w:tc>
          <w:tcPr>
            <w:tcW w:w="1465" w:type="dxa"/>
            <w:shd w:val="clear" w:color="auto" w:fill="F2F2F2"/>
          </w:tcPr>
          <w:p>
            <w:pPr/>
            <w:r>
              <w:t xml:space="preserve">Steps</w:t>
            </w:r>
          </w:p>
        </w:tc>
        <w:tc>
          <w:tcPr>
            <w:tcW w:w="2924" w:type="dxa"/>
            <w:shd w:val="clear" w:color="auto" w:fill="F2F2F2"/>
          </w:tcPr>
          <w:p>
            <w:pPr/>
            <w:r>
              <w:t xml:space="preserve">Pass when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Defect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UAT-28</w:t>
            </w:r>
          </w:p>
        </w:tc>
        <w:tc>
          <w:tcPr>
            <w:tcW w:w="790" w:type="dxa"/>
          </w:tcPr>
          <w:p>
            <w:pPr/>
            <w:r>
              <w:t xml:space="preserve">US-32 · FR-32</w:t>
            </w:r>
          </w:p>
        </w:tc>
        <w:tc>
          <w:tcPr>
            <w:tcW w:w="1337" w:type="dxa"/>
          </w:tcPr>
          <w:p>
            <w:pPr/>
            <w:r>
              <w:t xml:space="preserve">Vendor A with three open deliveries</w:t>
            </w:r>
          </w:p>
        </w:tc>
        <w:tc>
          <w:tcPr>
            <w:tcW w:w="1465" w:type="dxa"/>
          </w:tcPr>
          <w:p>
            <w:pPr/>
            <w:r>
              <w:t xml:space="preserve">Open the vendor app's Active screen and wait through a pickup</w:t>
            </w:r>
          </w:p>
        </w:tc>
        <w:tc>
          <w:tcPr>
            <w:tcW w:w="2924" w:type="dxa"/>
          </w:tcPr>
          <w:p>
            <w:pPr/>
            <w:r>
              <w:t xml:space="preserve">Each shows state, cyclist first name and time elapsed; the picked-up one changes without refreshing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UAT-29</w:t>
            </w:r>
          </w:p>
        </w:tc>
        <w:tc>
          <w:tcPr>
            <w:tcW w:w="790" w:type="dxa"/>
          </w:tcPr>
          <w:p>
            <w:pPr/>
            <w:r>
              <w:t xml:space="preserve">US-33 · FR-33</w:t>
            </w:r>
          </w:p>
        </w:tc>
        <w:tc>
          <w:tcPr>
            <w:tcW w:w="1337" w:type="dxa"/>
          </w:tcPr>
          <w:p>
            <w:pPr/>
            <w:r>
              <w:t xml:space="preserve">Vendor A after a day of tests</w:t>
            </w:r>
          </w:p>
        </w:tc>
        <w:tc>
          <w:tcPr>
            <w:tcW w:w="1465" w:type="dxa"/>
          </w:tcPr>
          <w:p>
            <w:pPr/>
            <w:r>
              <w:t xml:space="preserve">Open History, filter to today</w:t>
            </w:r>
          </w:p>
        </w:tc>
        <w:tc>
          <w:tcPr>
            <w:tcW w:w="2924" w:type="dxa"/>
          </w:tcPr>
          <w:p>
            <w:pPr/>
            <w:r>
              <w:t xml:space="preserve">Every delivery appears with times, fee, outcome and reason, including the failed and cancelled ones from earlier tests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UAT-30</w:t>
            </w:r>
          </w:p>
        </w:tc>
        <w:tc>
          <w:tcPr>
            <w:tcW w:w="790" w:type="dxa"/>
          </w:tcPr>
          <w:p>
            <w:pPr/>
            <w:r>
              <w:t xml:space="preserve">US-34 · FR-35; RUL-22</w:t>
            </w:r>
          </w:p>
        </w:tc>
        <w:tc>
          <w:tcPr>
            <w:tcW w:w="1337" w:type="dxa"/>
          </w:tcPr>
          <w:p>
            <w:pPr/>
            <w:r>
              <w:t xml:space="preserve">A test week completed; Monday 06:00 job run on staging</w:t>
            </w:r>
          </w:p>
        </w:tc>
        <w:tc>
          <w:tcPr>
            <w:tcW w:w="1465" w:type="dxa"/>
          </w:tcPr>
          <w:p>
            <w:pPr/>
            <w:r>
              <w:t xml:space="preserve">Open Wallet → statement; tap Share on WhatsApp</w:t>
            </w:r>
          </w:p>
        </w:tc>
        <w:tc>
          <w:tcPr>
            <w:tcW w:w="2924" w:type="dxa"/>
          </w:tcPr>
          <w:p>
            <w:pPr/>
            <w:r>
              <w:t xml:space="preserve">Statement shows deliveries, fees, the ₦180 cancellation fee, opening and closing balance, and vendor-delay count; totals match the ledger exactly; PDF shares to WhatsApp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UAT-31</w:t>
            </w:r>
          </w:p>
        </w:tc>
        <w:tc>
          <w:tcPr>
            <w:tcW w:w="790" w:type="dxa"/>
          </w:tcPr>
          <w:p>
            <w:pPr/>
            <w:r>
              <w:t xml:space="preserve">US-35 · FR-50</w:t>
            </w:r>
          </w:p>
        </w:tc>
        <w:tc>
          <w:tcPr>
            <w:tcW w:w="1337" w:type="dxa"/>
          </w:tcPr>
          <w:p>
            <w:pPr/>
            <w:r>
              <w:t xml:space="preserve">Chinedu logged in to the console</w:t>
            </w:r>
          </w:p>
        </w:tc>
        <w:tc>
          <w:tcPr>
            <w:tcW w:w="1465" w:type="dxa"/>
          </w:tcPr>
          <w:p>
            <w:pPr/>
            <w:r>
              <w:t xml:space="preserve">Change the rate from ₦900 to ₦1,000; make a new request; check an open one; change back</w:t>
            </w:r>
          </w:p>
        </w:tc>
        <w:tc>
          <w:tcPr>
            <w:tcW w:w="2924" w:type="dxa"/>
          </w:tcPr>
          <w:p>
            <w:pPr/>
            <w:r>
              <w:t xml:space="preserve">New request is priced ₦1,000; the open request keeps ₦900; the change log shows Chinedu, time, old and new value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</w:tbl>
    <w:p>
      <w:pPr>
        <w:pStyle w:val="Heading2"/>
      </w:pPr>
      <w:r>
        <w:t xml:space="preserve">Exception and boundary tests</w:t>
      </w:r>
    </w:p>
    <w:p>
      <w:pPr/>
      <w:r>
        <w:t xml:space="preserve">These try to break the rules on purpose. Each of the six exception flows from the Future-State Design (EX-01 to EX-06) has at least one test; the boundary tests check the exact edge of each timer and limit.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1542"/>
        <w:gridCol w:w="1885"/>
        <w:gridCol w:w="3090"/>
        <w:gridCol w:w="909"/>
        <w:gridCol w:w="909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Exception · rule</w:t>
            </w:r>
          </w:p>
        </w:tc>
        <w:tc>
          <w:tcPr>
            <w:tcW w:w="1885" w:type="dxa"/>
            <w:shd w:val="clear" w:color="auto" w:fill="F2F2F2"/>
          </w:tcPr>
          <w:p>
            <w:pPr/>
            <w:r>
              <w:t xml:space="preserve">Steps</w:t>
            </w:r>
          </w:p>
        </w:tc>
        <w:tc>
          <w:tcPr>
            <w:tcW w:w="3090" w:type="dxa"/>
            <w:shd w:val="clear" w:color="auto" w:fill="F2F2F2"/>
          </w:tcPr>
          <w:p>
            <w:pPr/>
            <w:r>
              <w:t xml:space="preserve">Pass when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Defect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UAT-32</w:t>
            </w:r>
          </w:p>
        </w:tc>
        <w:tc>
          <w:tcPr>
            <w:tcW w:w="1542" w:type="dxa"/>
          </w:tcPr>
          <w:p>
            <w:pPr/>
            <w:r>
              <w:t xml:space="preserve">EX-01 Payment never confirmed · RUL-02</w:t>
            </w:r>
          </w:p>
        </w:tc>
        <w:tc>
          <w:tcPr>
            <w:tcW w:w="1885" w:type="dxa"/>
          </w:tcPr>
          <w:p>
            <w:pPr/>
            <w:r>
              <w:t xml:space="preserve">Vendor B makes a request and does not pay the transfer</w:t>
            </w:r>
          </w:p>
        </w:tc>
        <w:tc>
          <w:tcPr>
            <w:tcW w:w="3090" w:type="dxa"/>
          </w:tcPr>
          <w:p>
            <w:pPr/>
            <w:r>
              <w:t xml:space="preserve">At 10 min the request becomes Expired; vendor told; no cyclist ever offered the job; nothing held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UAT-33</w:t>
            </w:r>
          </w:p>
        </w:tc>
        <w:tc>
          <w:tcPr>
            <w:tcW w:w="1542" w:type="dxa"/>
          </w:tcPr>
          <w:p>
            <w:pPr/>
            <w:r>
              <w:t xml:space="preserve">EX-01 boundary</w:t>
            </w:r>
          </w:p>
        </w:tc>
        <w:tc>
          <w:tcPr>
            <w:tcW w:w="1885" w:type="dxa"/>
          </w:tcPr>
          <w:p>
            <w:pPr/>
            <w:r>
              <w:t xml:space="preserve">Pay the transfer at 9 min 50 s</w:t>
            </w:r>
          </w:p>
        </w:tc>
        <w:tc>
          <w:tcPr>
            <w:tcW w:w="3090" w:type="dxa"/>
          </w:tcPr>
          <w:p>
            <w:pPr/>
            <w:r>
              <w:t xml:space="preserve">Request becomes active and is assigned normally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UAT-34</w:t>
            </w:r>
          </w:p>
        </w:tc>
        <w:tc>
          <w:tcPr>
            <w:tcW w:w="1542" w:type="dxa"/>
          </w:tcPr>
          <w:p>
            <w:pPr/>
            <w:r>
              <w:t xml:space="preserve">EX-02 Outside zone · RUL-07</w:t>
            </w:r>
          </w:p>
        </w:tc>
        <w:tc>
          <w:tcPr>
            <w:tcW w:w="1885" w:type="dxa"/>
          </w:tcPr>
          <w:p>
            <w:pPr/>
            <w:r>
              <w:t xml:space="preserve">Drop the map pin just outside the boundary line, then just inside</w:t>
            </w:r>
          </w:p>
        </w:tc>
        <w:tc>
          <w:tcPr>
            <w:tcW w:w="3090" w:type="dxa"/>
          </w:tcPr>
          <w:p>
            <w:pPr/>
            <w:r>
              <w:t xml:space="preserve">Outside: rejected before payment. Inside: accepted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UAT-35</w:t>
            </w:r>
          </w:p>
        </w:tc>
        <w:tc>
          <w:tcPr>
            <w:tcW w:w="1542" w:type="dxa"/>
          </w:tcPr>
          <w:p>
            <w:pPr/>
            <w:r>
              <w:t xml:space="preserve">EX-02 Zone closed · RUL-08</w:t>
            </w:r>
          </w:p>
        </w:tc>
        <w:tc>
          <w:tcPr>
            <w:tcW w:w="1885" w:type="dxa"/>
          </w:tcPr>
          <w:p>
            <w:pPr/>
            <w:r>
              <w:t xml:space="preserve">Make a request at 23:31, then at 12:00 next day</w:t>
            </w:r>
          </w:p>
        </w:tc>
        <w:tc>
          <w:tcPr>
            <w:tcW w:w="3090" w:type="dxa"/>
          </w:tcPr>
          <w:p>
            <w:pPr/>
            <w:r>
              <w:t xml:space="preserve">23:31: rejected with "zone closed" and next opening time. 12:00: accepted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UAT-36</w:t>
            </w:r>
          </w:p>
        </w:tc>
        <w:tc>
          <w:tcPr>
            <w:tcW w:w="1542" w:type="dxa"/>
          </w:tcPr>
          <w:p>
            <w:pPr/>
            <w:r>
              <w:t xml:space="preserve">EX-03 No cyclist free · RUL-14</w:t>
            </w:r>
          </w:p>
        </w:tc>
        <w:tc>
          <w:tcPr>
            <w:tcW w:w="1885" w:type="dxa"/>
          </w:tcPr>
          <w:p>
            <w:pPr/>
            <w:r>
              <w:t xml:space="preserve">All cyclists busy; vendor cancels while waiting</w:t>
            </w:r>
          </w:p>
        </w:tc>
        <w:tc>
          <w:tcPr>
            <w:tcW w:w="3090" w:type="dxa"/>
          </w:tcPr>
          <w:p>
            <w:pPr/>
            <w:r>
              <w:t xml:space="preserve">Full ₦900 refunded; no cancellation fee because no cyclist was assigned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UAT-37</w:t>
            </w:r>
          </w:p>
        </w:tc>
        <w:tc>
          <w:tcPr>
            <w:tcW w:w="1542" w:type="dxa"/>
          </w:tcPr>
          <w:p>
            <w:pPr/>
            <w:r>
              <w:t xml:space="preserve">EX-04 Cyclist cannot continue · RUL-13, 15</w:t>
            </w:r>
          </w:p>
        </w:tc>
        <w:tc>
          <w:tcPr>
            <w:tcW w:w="1885" w:type="dxa"/>
          </w:tcPr>
          <w:p>
            <w:pPr/>
            <w:r>
              <w:t xml:space="preserve">After pickup, cyclist reports a breakdown; Chinedu reassigns</w:t>
            </w:r>
          </w:p>
        </w:tc>
        <w:tc>
          <w:tcPr>
            <w:tcW w:w="3090" w:type="dxa"/>
          </w:tcPr>
          <w:p>
            <w:pPr/>
            <w:r>
              <w:t xml:space="preserve">Incident logged; new cyclist assigned; delivery history shows both cyclists; fee charged once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UAT-38</w:t>
            </w:r>
          </w:p>
        </w:tc>
        <w:tc>
          <w:tcPr>
            <w:tcW w:w="1542" w:type="dxa"/>
          </w:tcPr>
          <w:p>
            <w:pPr/>
            <w:r>
              <w:t xml:space="preserve">EX-04 Stale location · FR-18</w:t>
            </w:r>
          </w:p>
        </w:tc>
        <w:tc>
          <w:tcPr>
            <w:tcW w:w="1885" w:type="dxa"/>
          </w:tcPr>
          <w:p>
            <w:pPr/>
            <w:r>
              <w:t xml:space="preserve">Cyclist 3 (location 6 min old) is the nearest</w:t>
            </w:r>
          </w:p>
        </w:tc>
        <w:tc>
          <w:tcPr>
            <w:tcW w:w="3090" w:type="dxa"/>
          </w:tcPr>
          <w:p>
            <w:pPr/>
            <w:r>
              <w:t xml:space="preserve">Cyclist 3 is skipped; next nearest offered; console flags Cyclist 3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UAT-39</w:t>
            </w:r>
          </w:p>
        </w:tc>
        <w:tc>
          <w:tcPr>
            <w:tcW w:w="1542" w:type="dxa"/>
          </w:tcPr>
          <w:p>
            <w:pPr/>
            <w:r>
              <w:t xml:space="preserve">EX-05 Vendor delay boundary · RUL-17</w:t>
            </w:r>
          </w:p>
        </w:tc>
        <w:tc>
          <w:tcPr>
            <w:tcW w:w="1885" w:type="dxa"/>
          </w:tcPr>
          <w:p>
            <w:pPr/>
            <w:r>
              <w:t xml:space="preserve">Handover at 4 min 55 s, then a second test at 5 min 05 s</w:t>
            </w:r>
          </w:p>
        </w:tc>
        <w:tc>
          <w:tcPr>
            <w:tcW w:w="3090" w:type="dxa"/>
          </w:tcPr>
          <w:p>
            <w:pPr/>
            <w:r>
              <w:t xml:space="preserve">First: no flag. Second: vendor-delay flag; never counted against the cyclist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UAT-40</w:t>
            </w:r>
          </w:p>
        </w:tc>
        <w:tc>
          <w:tcPr>
            <w:tcW w:w="1542" w:type="dxa"/>
          </w:tcPr>
          <w:p>
            <w:pPr/>
            <w:r>
              <w:t xml:space="preserve">EX-06 Receiver unreachable · RUL-19</w:t>
            </w:r>
          </w:p>
        </w:tc>
        <w:tc>
          <w:tcPr>
            <w:tcW w:w="1885" w:type="dxa"/>
          </w:tcPr>
          <w:p>
            <w:pPr/>
            <w:r>
              <w:t xml:space="preserve">Cyclist taps "Can't reach them" after only 4 min</w:t>
            </w:r>
          </w:p>
        </w:tc>
        <w:tc>
          <w:tcPr>
            <w:tcW w:w="3090" w:type="dxa"/>
          </w:tcPr>
          <w:p>
            <w:pPr/>
            <w:r>
              <w:t xml:space="preserve">The admin alert shows the wait so far (4 min) and the number of calls, so Chinedu can ask the cyclist to keep trying; the delivery is not marked Failed until Chinedu confirms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UAT-41</w:t>
            </w:r>
          </w:p>
        </w:tc>
        <w:tc>
          <w:tcPr>
            <w:tcW w:w="1542" w:type="dxa"/>
          </w:tcPr>
          <w:p>
            <w:pPr/>
            <w:r>
              <w:t xml:space="preserve">Wrong code · FR-24</w:t>
            </w:r>
          </w:p>
        </w:tc>
        <w:tc>
          <w:tcPr>
            <w:tcW w:w="1885" w:type="dxa"/>
          </w:tcPr>
          <w:p>
            <w:pPr/>
            <w:r>
              <w:t xml:space="preserve">Enter a wrong code three times</w:t>
            </w:r>
          </w:p>
        </w:tc>
        <w:tc>
          <w:tcPr>
            <w:tcW w:w="3090" w:type="dxa"/>
          </w:tcPr>
          <w:p>
            <w:pPr/>
            <w:r>
              <w:t xml:space="preserve">After each: "wrong code (n of 3)". After the third: entry locked and admin alerted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UAT-42</w:t>
            </w:r>
          </w:p>
        </w:tc>
        <w:tc>
          <w:tcPr>
            <w:tcW w:w="1542" w:type="dxa"/>
          </w:tcPr>
          <w:p>
            <w:pPr/>
            <w:r>
              <w:t xml:space="preserve">Cancellation boundary · RUL-04</w:t>
            </w:r>
          </w:p>
        </w:tc>
        <w:tc>
          <w:tcPr>
            <w:tcW w:w="1885" w:type="dxa"/>
          </w:tcPr>
          <w:p>
            <w:pPr/>
            <w:r>
              <w:t xml:space="preserve">Vendor cancels in the same second the cyclist accepts</w:t>
            </w:r>
          </w:p>
        </w:tc>
        <w:tc>
          <w:tcPr>
            <w:tcW w:w="3090" w:type="dxa"/>
          </w:tcPr>
          <w:p>
            <w:pPr/>
            <w:r>
              <w:t xml:space="preserve">Exactly one outcome: either full refund (cancel first) or ₦180 fee (accept first), never both, never neither; ledger balances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UAT-43</w:t>
            </w:r>
          </w:p>
        </w:tc>
        <w:tc>
          <w:tcPr>
            <w:tcW w:w="1542" w:type="dxa"/>
          </w:tcPr>
          <w:p>
            <w:pPr/>
            <w:r>
              <w:t xml:space="preserve">Money never lost · RUL-02, 05</w:t>
            </w:r>
          </w:p>
        </w:tc>
        <w:tc>
          <w:tcPr>
            <w:tcW w:w="1885" w:type="dxa"/>
          </w:tcPr>
          <w:p>
            <w:pPr/>
            <w:r>
              <w:t xml:space="preserve">At the end of the test day, compare wallet ledgers with payment records</w:t>
            </w:r>
          </w:p>
        </w:tc>
        <w:tc>
          <w:tcPr>
            <w:tcW w:w="3090" w:type="dxa"/>
          </w:tcPr>
          <w:p>
            <w:pPr/>
            <w:r>
              <w:t xml:space="preserve">For every delivery: held = settled + refunded. Sum of wallet movements equals sum of payment records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</w:tr>
    </w:tbl>
    <w:p>
      <w:pPr>
        <w:pStyle w:val="Heading2"/>
      </w:pPr>
      <w:r>
        <w:t xml:space="preserve">Operational checklist</w:t>
      </w:r>
    </w:p>
    <w:p>
      <w:pPr/>
      <w:r>
        <w:t xml:space="preserve">Some requirements are met by procedures, not screens. These are checked by looking at evidence, and the founder signs each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1588"/>
        <w:gridCol w:w="4388"/>
        <w:gridCol w:w="1411"/>
        <w:gridCol w:w="948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88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388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1411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Signed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OPS-01</w:t>
            </w:r>
          </w:p>
        </w:tc>
        <w:tc>
          <w:tcPr>
            <w:tcW w:w="1588" w:type="dxa"/>
          </w:tcPr>
          <w:p>
            <w:pPr/>
            <w:r>
              <w:t xml:space="preserve">BR-21 · CLRD licence</w:t>
            </w:r>
          </w:p>
        </w:tc>
        <w:tc>
          <w:tcPr>
            <w:tcW w:w="4388" w:type="dxa"/>
          </w:tcPr>
          <w:p>
            <w:pPr/>
            <w:r>
              <w:t xml:space="preserve">A NIPOST CLRD Regional licence (South-East) is held and in date</w:t>
            </w:r>
          </w:p>
        </w:tc>
        <w:tc>
          <w:tcPr>
            <w:tcW w:w="1411" w:type="dxa"/>
          </w:tcPr>
          <w:p>
            <w:pPr/>
            <w:r>
              <w:t xml:space="preserve">Licence certificate number and expiry date</w:t>
            </w:r>
          </w:p>
        </w:tc>
        <w:tc>
          <w:tcPr>
            <w:tcW w:w="948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OPS-02</w:t>
            </w:r>
          </w:p>
        </w:tc>
        <w:tc>
          <w:tcPr>
            <w:tcW w:w="1588" w:type="dxa"/>
          </w:tcPr>
          <w:p>
            <w:pPr/>
            <w:r>
              <w:t xml:space="preserve">BR-21 · CAC registration</w:t>
            </w:r>
          </w:p>
        </w:tc>
        <w:tc>
          <w:tcPr>
            <w:tcW w:w="4388" w:type="dxa"/>
          </w:tcPr>
          <w:p>
            <w:pPr/>
            <w:r>
              <w:t xml:space="preserve">Airand is registered with CAC with courier/logistics in its objects</w:t>
            </w:r>
          </w:p>
        </w:tc>
        <w:tc>
          <w:tcPr>
            <w:tcW w:w="1411" w:type="dxa"/>
          </w:tcPr>
          <w:p>
            <w:pPr/>
            <w:r>
              <w:t xml:space="preserve">CAC certificate</w:t>
            </w:r>
          </w:p>
        </w:tc>
        <w:tc>
          <w:tcPr>
            <w:tcW w:w="948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OPS-03</w:t>
            </w:r>
          </w:p>
        </w:tc>
        <w:tc>
          <w:tcPr>
            <w:tcW w:w="1588" w:type="dxa"/>
          </w:tcPr>
          <w:p>
            <w:pPr/>
            <w:r>
              <w:t xml:space="preserve">BR-21 · Complaints procedure</w:t>
            </w:r>
          </w:p>
        </w:tc>
        <w:tc>
          <w:tcPr>
            <w:tcW w:w="4388" w:type="dxa"/>
          </w:tcPr>
          <w:p>
            <w:pPr/>
            <w:r>
              <w:t xml:space="preserve">A written complaints procedure exists, vendors receive it at onboarding, and the system admin knows how to log a complaint</w:t>
            </w:r>
          </w:p>
        </w:tc>
        <w:tc>
          <w:tcPr>
            <w:tcW w:w="1411" w:type="dxa"/>
          </w:tcPr>
          <w:p>
            <w:pPr/>
            <w:r>
              <w:t xml:space="preserve">Procedure document; onboarding pack</w:t>
            </w:r>
          </w:p>
        </w:tc>
        <w:tc>
          <w:tcPr>
            <w:tcW w:w="948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OPS-04</w:t>
            </w:r>
          </w:p>
        </w:tc>
        <w:tc>
          <w:tcPr>
            <w:tcW w:w="1588" w:type="dxa"/>
          </w:tcPr>
          <w:p>
            <w:pPr/>
            <w:r>
              <w:t xml:space="preserve">BR-20 · Trained, equipped cyclists</w:t>
            </w:r>
          </w:p>
        </w:tc>
        <w:tc>
          <w:tcPr>
            <w:tcW w:w="4388" w:type="dxa"/>
          </w:tcPr>
          <w:p>
            <w:pPr/>
            <w:r>
              <w:t xml:space="preserve">Every pilot cyclist has a training record, insulated bag, uniform, lights and a working phone with the app</w:t>
            </w:r>
          </w:p>
        </w:tc>
        <w:tc>
          <w:tcPr>
            <w:tcW w:w="1411" w:type="dxa"/>
          </w:tcPr>
          <w:p>
            <w:pPr/>
            <w:r>
              <w:t xml:space="preserve">Training log; kit sign-out sheet</w:t>
            </w:r>
          </w:p>
        </w:tc>
        <w:tc>
          <w:tcPr>
            <w:tcW w:w="948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OPS-05</w:t>
            </w:r>
          </w:p>
        </w:tc>
        <w:tc>
          <w:tcPr>
            <w:tcW w:w="1588" w:type="dxa"/>
          </w:tcPr>
          <w:p>
            <w:pPr/>
            <w:r>
              <w:t xml:space="preserve">BR-22 · NFR-08, 12 · Records</w:t>
            </w:r>
          </w:p>
        </w:tc>
        <w:tc>
          <w:tcPr>
            <w:tcW w:w="4388" w:type="dxa"/>
          </w:tcPr>
          <w:p>
            <w:pPr/>
            <w:r>
              <w:t xml:space="preserve">An admin can export 12 months of delivery, payment and exception records as CSV, with receiver phones masked</w:t>
            </w:r>
          </w:p>
        </w:tc>
        <w:tc>
          <w:tcPr>
            <w:tcW w:w="1411" w:type="dxa"/>
          </w:tcPr>
          <w:p>
            <w:pPr/>
            <w:r>
              <w:t xml:space="preserve">Sample export file</w:t>
            </w:r>
          </w:p>
        </w:tc>
        <w:tc>
          <w:tcPr>
            <w:tcW w:w="948" w:type="dxa"/>
          </w:tcPr>
          <w:p>
            <w:pPr/>
          </w:p>
        </w:tc>
      </w:tr>
      <w:tr>
        <w:tc>
          <w:tcPr>
            <w:tcW w:w="1025" w:type="dxa"/>
          </w:tcPr>
          <w:p>
            <w:pPr/>
            <w:r>
              <w:t xml:space="preserve">OPS-06</w:t>
            </w:r>
          </w:p>
        </w:tc>
        <w:tc>
          <w:tcPr>
            <w:tcW w:w="1588" w:type="dxa"/>
          </w:tcPr>
          <w:p>
            <w:pPr/>
            <w:r>
              <w:t xml:space="preserve">RUL-09 · BR-02 · Roster and hub</w:t>
            </w:r>
          </w:p>
        </w:tc>
        <w:tc>
          <w:tcPr>
            <w:tcW w:w="4388" w:type="dxa"/>
          </w:tcPr>
          <w:p>
            <w:pPr/>
            <w:r>
              <w:t xml:space="preserve">First week's roster is published with at least 60% of cyclist-hours after 18:00; the hub is lit and has secure bike storage</w:t>
            </w:r>
          </w:p>
        </w:tc>
        <w:tc>
          <w:tcPr>
            <w:tcW w:w="1411" w:type="dxa"/>
          </w:tcPr>
          <w:p>
            <w:pPr/>
            <w:r>
              <w:t xml:space="preserve">Roster; hub photo</w:t>
            </w:r>
          </w:p>
        </w:tc>
        <w:tc>
          <w:tcPr>
            <w:tcW w:w="948" w:type="dxa"/>
          </w:tcPr>
          <w:p>
            <w:pPr/>
          </w:p>
        </w:tc>
      </w:tr>
    </w:tbl>
    <w:p>
      <w:pPr>
        <w:pStyle w:val="Heading2"/>
      </w:pPr>
      <w:r>
        <w:t xml:space="preserve">Defect log and sign-off</w:t>
      </w:r>
    </w:p>
    <w:p>
      <w:pPr/>
      <w:r>
        <w:rPr>
          <w:b/>
        </w:rPr>
        <w:t xml:space="preserve">Defect log template</w:t>
      </w:r>
      <w:r>
        <w:t xml:space="preserve"> (one row per defect, kept in Jira project AIR-UAT)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2"/>
        <w:gridCol w:w="4099"/>
        <w:gridCol w:w="3039"/>
      </w:tblGrid>
      <w:tr>
        <w:trPr>
          <w:tblHeader/>
        </w:trPr>
        <w:tc>
          <w:tcPr>
            <w:tcW w:w="222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099" w:type="dxa"/>
            <w:shd w:val="clear" w:color="auto" w:fill="F2F2F2"/>
          </w:tcPr>
          <w:p>
            <w:pPr/>
            <w:r>
              <w:t xml:space="preserve">What to write</w:t>
            </w:r>
          </w:p>
        </w:tc>
        <w:tc>
          <w:tcPr>
            <w:tcW w:w="3039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Defect ID</w:t>
            </w:r>
          </w:p>
        </w:tc>
        <w:tc>
          <w:tcPr>
            <w:tcW w:w="4099" w:type="dxa"/>
          </w:tcPr>
          <w:p>
            <w:pPr/>
            <w:r>
              <w:t xml:space="preserve">AIR-UAT-nn</w:t>
            </w:r>
          </w:p>
        </w:tc>
        <w:tc>
          <w:tcPr>
            <w:tcW w:w="3039" w:type="dxa"/>
          </w:tcPr>
          <w:p>
            <w:pPr/>
            <w:r>
              <w:t xml:space="preserve">AIR-UAT-07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Test ID</w:t>
            </w:r>
          </w:p>
        </w:tc>
        <w:tc>
          <w:tcPr>
            <w:tcW w:w="4099" w:type="dxa"/>
          </w:tcPr>
          <w:p>
            <w:pPr/>
            <w:r>
              <w:t xml:space="preserve">The failing test</w:t>
            </w:r>
          </w:p>
        </w:tc>
        <w:tc>
          <w:tcPr>
            <w:tcW w:w="3039" w:type="dxa"/>
          </w:tcPr>
          <w:p>
            <w:pPr/>
            <w:r>
              <w:t xml:space="preserve">UAT-06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Summary</w:t>
            </w:r>
          </w:p>
        </w:tc>
        <w:tc>
          <w:tcPr>
            <w:tcW w:w="4099" w:type="dxa"/>
          </w:tcPr>
          <w:p>
            <w:pPr/>
            <w:r>
              <w:t xml:space="preserve">One line, what went wrong</w:t>
            </w:r>
          </w:p>
        </w:tc>
        <w:tc>
          <w:tcPr>
            <w:tcW w:w="3039" w:type="dxa"/>
          </w:tcPr>
          <w:p>
            <w:pPr/>
            <w:r>
              <w:t xml:space="preserve">Cancel after assignment refunds ₦900 instead of ₦720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Steps to reproduce</w:t>
            </w:r>
          </w:p>
        </w:tc>
        <w:tc>
          <w:tcPr>
            <w:tcW w:w="4099" w:type="dxa"/>
          </w:tcPr>
          <w:p>
            <w:pPr/>
            <w:r>
              <w:t xml:space="preserve">Numbered, from the test's starting state</w:t>
            </w:r>
          </w:p>
        </w:tc>
        <w:tc>
          <w:tcPr>
            <w:tcW w:w="3039" w:type="dxa"/>
          </w:tcPr>
          <w:p>
            <w:pPr/>
            <w:r>
              <w:t xml:space="preserve">1. Request. 2. Cyclist accepts. 3. Vendor cancels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Expected / actual</w:t>
            </w:r>
          </w:p>
        </w:tc>
        <w:tc>
          <w:tcPr>
            <w:tcW w:w="4099" w:type="dxa"/>
          </w:tcPr>
          <w:p>
            <w:pPr/>
            <w:r>
              <w:t xml:space="preserve">From the test's "Pass when" / what happened</w:t>
            </w:r>
          </w:p>
        </w:tc>
        <w:tc>
          <w:tcPr>
            <w:tcW w:w="3039" w:type="dxa"/>
          </w:tcPr>
          <w:p>
            <w:pPr/>
            <w:r>
              <w:t xml:space="preserve">Expected ₦720 refunded, ₦180 kept / ₦900 refunded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Severity</w:t>
            </w:r>
          </w:p>
        </w:tc>
        <w:tc>
          <w:tcPr>
            <w:tcW w:w="4099" w:type="dxa"/>
          </w:tcPr>
          <w:p>
            <w:pPr/>
            <w:r>
              <w:t xml:space="preserve">Critical · High · Medium · Low (section 2)</w:t>
            </w:r>
          </w:p>
        </w:tc>
        <w:tc>
          <w:tcPr>
            <w:tcW w:w="3039" w:type="dxa"/>
          </w:tcPr>
          <w:p>
            <w:pPr/>
            <w:r>
              <w:t xml:space="preserve">Critical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Evidence</w:t>
            </w:r>
          </w:p>
        </w:tc>
        <w:tc>
          <w:tcPr>
            <w:tcW w:w="4099" w:type="dxa"/>
          </w:tcPr>
          <w:p>
            <w:pPr/>
            <w:r>
              <w:t xml:space="preserve">Screenshot, time, delivery reference</w:t>
            </w:r>
          </w:p>
        </w:tc>
        <w:tc>
          <w:tcPr>
            <w:tcW w:w="3039" w:type="dxa"/>
          </w:tcPr>
          <w:p>
            <w:pPr/>
            <w:r>
              <w:t xml:space="preserve">AR-1088, 14:22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Status</w:t>
            </w:r>
          </w:p>
        </w:tc>
        <w:tc>
          <w:tcPr>
            <w:tcW w:w="4099" w:type="dxa"/>
          </w:tcPr>
          <w:p>
            <w:pPr/>
            <w:r>
              <w:t xml:space="preserve">New → In fix → Ready to retest → Closed / Rejected</w:t>
            </w:r>
          </w:p>
        </w:tc>
        <w:tc>
          <w:tcPr>
            <w:tcW w:w="3039" w:type="dxa"/>
          </w:tcPr>
          <w:p>
            <w:pPr/>
            <w:r>
              <w:t xml:space="preserve">New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Owner and fix date</w:t>
            </w:r>
          </w:p>
        </w:tc>
        <w:tc>
          <w:tcPr>
            <w:tcW w:w="4099" w:type="dxa"/>
          </w:tcPr>
          <w:p>
            <w:pPr/>
            <w:r>
              <w:t xml:space="preserve">Developer and agreed date</w:t>
            </w:r>
          </w:p>
        </w:tc>
        <w:tc>
          <w:tcPr>
            <w:tcW w:w="3039" w:type="dxa"/>
          </w:tcPr>
          <w:p>
            <w:pPr/>
            <w:r>
              <w:t xml:space="preserve">Developer, 16 Oct</w:t>
            </w:r>
          </w:p>
        </w:tc>
      </w:tr>
    </w:tbl>
    <w:p>
      <w:pPr/>
      <w:r>
        <w:rPr>
          <w:b/>
        </w:rPr>
        <w:t xml:space="preserve">Daily report:</w:t>
      </w:r>
      <w:r>
        <w:t xml:space="preserve"> tests run, passed, failed, blocked; open defects by severity; anything that threatens the exit date.</w:t>
      </w:r>
    </w:p>
    <w:p>
      <w:pPr/>
      <w:r>
        <w:rPr>
          <w:b/>
        </w:rPr>
        <w:t xml:space="preserve">Sign-off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3"/>
        <w:gridCol w:w="2452"/>
        <w:gridCol w:w="3595"/>
        <w:gridCol w:w="858"/>
      </w:tblGrid>
      <w:tr>
        <w:trPr>
          <w:tblHeader/>
        </w:trPr>
        <w:tc>
          <w:tcPr>
            <w:tcW w:w="2453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452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595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858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2453" w:type="dxa"/>
          </w:tcPr>
          <w:p>
            <w:pPr/>
            <w:r>
              <w:t xml:space="preserve">Business sponsor</w:t>
            </w:r>
          </w:p>
        </w:tc>
        <w:tc>
          <w:tcPr>
            <w:tcW w:w="2452" w:type="dxa"/>
          </w:tcPr>
          <w:p>
            <w:pPr/>
            <w:r>
              <w:t xml:space="preserve">Founder</w:t>
            </w:r>
          </w:p>
        </w:tc>
        <w:tc>
          <w:tcPr>
            <w:tcW w:w="3595" w:type="dxa"/>
          </w:tcPr>
          <w:p>
            <w:pPr/>
            <w:r>
              <w:t xml:space="preserve">Go / No-go</w:t>
            </w:r>
          </w:p>
        </w:tc>
        <w:tc>
          <w:tcPr>
            <w:tcW w:w="858" w:type="dxa"/>
          </w:tcPr>
          <w:p>
            <w:pPr/>
          </w:p>
        </w:tc>
      </w:tr>
      <w:tr>
        <w:tc>
          <w:tcPr>
            <w:tcW w:w="2453" w:type="dxa"/>
          </w:tcPr>
          <w:p>
            <w:pPr/>
            <w:r>
              <w:t xml:space="preserve">System admin</w:t>
            </w:r>
          </w:p>
        </w:tc>
        <w:tc>
          <w:tcPr>
            <w:tcW w:w="2452" w:type="dxa"/>
          </w:tcPr>
          <w:p>
            <w:pPr/>
            <w:r>
              <w:t xml:space="preserve">Chinedu</w:t>
            </w:r>
          </w:p>
        </w:tc>
        <w:tc>
          <w:tcPr>
            <w:tcW w:w="3595" w:type="dxa"/>
          </w:tcPr>
          <w:p>
            <w:pPr/>
            <w:r>
              <w:t xml:space="preserve">Accepted / Not accepted</w:t>
            </w:r>
          </w:p>
        </w:tc>
        <w:tc>
          <w:tcPr>
            <w:tcW w:w="858" w:type="dxa"/>
          </w:tcPr>
          <w:p>
            <w:pPr/>
          </w:p>
        </w:tc>
      </w:tr>
      <w:tr>
        <w:tc>
          <w:tcPr>
            <w:tcW w:w="2453" w:type="dxa"/>
          </w:tcPr>
          <w:p>
            <w:pPr/>
            <w:r>
              <w:t xml:space="preserve">UAT lead</w:t>
            </w:r>
          </w:p>
        </w:tc>
        <w:tc>
          <w:tcPr>
            <w:tcW w:w="2452" w:type="dxa"/>
          </w:tcPr>
          <w:p>
            <w:pPr/>
            <w:r>
              <w:t xml:space="preserve">Business Analyst</w:t>
            </w:r>
          </w:p>
        </w:tc>
        <w:tc>
          <w:tcPr>
            <w:tcW w:w="3595" w:type="dxa"/>
          </w:tcPr>
          <w:p>
            <w:pPr/>
            <w:r>
              <w:t xml:space="preserve">Exit criteria met: yes / no</w:t>
            </w:r>
          </w:p>
        </w:tc>
        <w:tc>
          <w:tcPr>
            <w:tcW w:w="858" w:type="dxa"/>
          </w:tcPr>
          <w:p>
            <w:pPr/>
          </w:p>
        </w:tc>
      </w:tr>
    </w:tbl>
    <w:p>
      <w:pPr>
        <w:pStyle w:val="Heading2"/>
      </w:pPr>
      <w:r>
        <w:t xml:space="preserve">Traceability</w:t>
      </w:r>
    </w:p>
    <w:p>
      <w:pPr/>
      <w:r>
        <w:t xml:space="preserve">This completes the last column of the Requirements Traceability Matrix in the SRS: every business requirement now traces to the tests that prove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4080"/>
        <w:gridCol w:w="441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BR</w:t>
            </w:r>
          </w:p>
        </w:tc>
        <w:tc>
          <w:tcPr>
            <w:tcW w:w="408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412" w:type="dxa"/>
            <w:shd w:val="clear" w:color="auto" w:fill="F2F2F2"/>
          </w:tcPr>
          <w:p>
            <w:pPr/>
            <w:r>
              <w:t xml:space="preserve">Proved by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BR-01</w:t>
            </w:r>
          </w:p>
        </w:tc>
        <w:tc>
          <w:tcPr>
            <w:tcW w:w="4080" w:type="dxa"/>
          </w:tcPr>
          <w:p>
            <w:pPr/>
            <w:r>
              <w:t xml:space="preserve">Zones with boundary and hours</w:t>
            </w:r>
          </w:p>
        </w:tc>
        <w:tc>
          <w:tcPr>
            <w:tcW w:w="4412" w:type="dxa"/>
          </w:tcPr>
          <w:p>
            <w:pPr/>
            <w:r>
              <w:t xml:space="preserve">UAT-03, 31, 34, 35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BR-02</w:t>
            </w:r>
          </w:p>
        </w:tc>
        <w:tc>
          <w:tcPr>
            <w:tcW w:w="4080" w:type="dxa"/>
          </w:tcPr>
          <w:p>
            <w:pPr/>
            <w:r>
              <w:t xml:space="preserve">Stationed pool, peak roster</w:t>
            </w:r>
          </w:p>
        </w:tc>
        <w:tc>
          <w:tcPr>
            <w:tcW w:w="4412" w:type="dxa"/>
          </w:tcPr>
          <w:p>
            <w:pPr/>
            <w:r>
              <w:t xml:space="preserve">UAT-17, OPS-06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BR-03</w:t>
            </w:r>
          </w:p>
        </w:tc>
        <w:tc>
          <w:tcPr>
            <w:tcW w:w="4080" w:type="dxa"/>
          </w:tcPr>
          <w:p>
            <w:pPr/>
            <w:r>
              <w:t xml:space="preserve">Pool sized to demand</w:t>
            </w:r>
          </w:p>
        </w:tc>
        <w:tc>
          <w:tcPr>
            <w:tcW w:w="4412" w:type="dxa"/>
          </w:tcPr>
          <w:p>
            <w:pPr/>
            <w:r>
              <w:t xml:space="preserve">UAT-31, OPS-06; ongoing through the dashboard (utilisation, queue rate)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BR-04</w:t>
            </w:r>
          </w:p>
        </w:tc>
        <w:tc>
          <w:tcPr>
            <w:tcW w:w="4080" w:type="dxa"/>
          </w:tcPr>
          <w:p>
            <w:pPr/>
            <w:r>
              <w:t xml:space="preserve">Retainer pay</w:t>
            </w:r>
          </w:p>
        </w:tc>
        <w:tc>
          <w:tcPr>
            <w:tcW w:w="4412" w:type="dxa"/>
          </w:tcPr>
          <w:p>
            <w:pPr/>
            <w:r>
              <w:t xml:space="preserve">Should story US-23; test in the post-pilot release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BR-05</w:t>
            </w:r>
          </w:p>
        </w:tc>
        <w:tc>
          <w:tcPr>
            <w:tcW w:w="4080" w:type="dxa"/>
          </w:tcPr>
          <w:p>
            <w:pPr/>
            <w:r>
              <w:t xml:space="preserve">Vendor requests a delivery</w:t>
            </w:r>
          </w:p>
        </w:tc>
        <w:tc>
          <w:tcPr>
            <w:tcW w:w="4412" w:type="dxa"/>
          </w:tcPr>
          <w:p>
            <w:pPr/>
            <w:r>
              <w:t xml:space="preserve">UAT-01, 07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BR-06</w:t>
            </w:r>
          </w:p>
        </w:tc>
        <w:tc>
          <w:tcPr>
            <w:tcW w:w="4080" w:type="dxa"/>
          </w:tcPr>
          <w:p>
            <w:pPr/>
            <w:r>
              <w:t xml:space="preserve">Fixed rate shown first</w:t>
            </w:r>
          </w:p>
        </w:tc>
        <w:tc>
          <w:tcPr>
            <w:tcW w:w="4412" w:type="dxa"/>
          </w:tcPr>
          <w:p>
            <w:pPr/>
            <w:r>
              <w:t xml:space="preserve">UAT-02, 31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BR-07</w:t>
            </w:r>
          </w:p>
        </w:tc>
        <w:tc>
          <w:tcPr>
            <w:tcW w:w="4080" w:type="dxa"/>
          </w:tcPr>
          <w:p>
            <w:pPr/>
            <w:r>
              <w:t xml:space="preserve">Payment before activation</w:t>
            </w:r>
          </w:p>
        </w:tc>
        <w:tc>
          <w:tcPr>
            <w:tcW w:w="4412" w:type="dxa"/>
          </w:tcPr>
          <w:p>
            <w:pPr/>
            <w:r>
              <w:t xml:space="preserve">UAT-04, 05, 32, 33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BR-08</w:t>
            </w:r>
          </w:p>
        </w:tc>
        <w:tc>
          <w:tcPr>
            <w:tcW w:w="4080" w:type="dxa"/>
          </w:tcPr>
          <w:p>
            <w:pPr/>
            <w:r>
              <w:t xml:space="preserve">Decline outside zone</w:t>
            </w:r>
          </w:p>
        </w:tc>
        <w:tc>
          <w:tcPr>
            <w:tcW w:w="4412" w:type="dxa"/>
          </w:tcPr>
          <w:p>
            <w:pPr/>
            <w:r>
              <w:t xml:space="preserve">UAT-03, 34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BR-09</w:t>
            </w:r>
          </w:p>
        </w:tc>
        <w:tc>
          <w:tcPr>
            <w:tcW w:w="4080" w:type="dxa"/>
          </w:tcPr>
          <w:p>
            <w:pPr/>
            <w:r>
              <w:t xml:space="preserve">Automatic assignment</w:t>
            </w:r>
          </w:p>
        </w:tc>
        <w:tc>
          <w:tcPr>
            <w:tcW w:w="4412" w:type="dxa"/>
          </w:tcPr>
          <w:p>
            <w:pPr/>
            <w:r>
              <w:t xml:space="preserve">UAT-08, 09, 10, 11, 38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BR-10</w:t>
            </w:r>
          </w:p>
        </w:tc>
        <w:tc>
          <w:tcPr>
            <w:tcW w:w="4080" w:type="dxa"/>
          </w:tcPr>
          <w:p>
            <w:pPr/>
            <w:r>
              <w:t xml:space="preserve">Admin sees all, can override</w:t>
            </w:r>
          </w:p>
        </w:tc>
        <w:tc>
          <w:tcPr>
            <w:tcW w:w="4412" w:type="dxa"/>
          </w:tcPr>
          <w:p>
            <w:pPr/>
            <w:r>
              <w:t xml:space="preserve">UAT-12, 13, 14, 15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BR-11</w:t>
            </w:r>
          </w:p>
        </w:tc>
        <w:tc>
          <w:tcPr>
            <w:tcW w:w="4080" w:type="dxa"/>
          </w:tcPr>
          <w:p>
            <w:pPr/>
            <w:r>
              <w:t xml:space="preserve">Pickup and delivery recorded</w:t>
            </w:r>
          </w:p>
        </w:tc>
        <w:tc>
          <w:tcPr>
            <w:tcW w:w="4412" w:type="dxa"/>
          </w:tcPr>
          <w:p>
            <w:pPr/>
            <w:r>
              <w:t xml:space="preserve">UAT-19, 20, 22, 25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BR-12</w:t>
            </w:r>
          </w:p>
        </w:tc>
        <w:tc>
          <w:tcPr>
            <w:tcW w:w="4080" w:type="dxa"/>
          </w:tcPr>
          <w:p>
            <w:pPr/>
            <w:r>
              <w:t xml:space="preserve">Receiver code</w:t>
            </w:r>
          </w:p>
        </w:tc>
        <w:tc>
          <w:tcPr>
            <w:tcW w:w="4412" w:type="dxa"/>
          </w:tcPr>
          <w:p>
            <w:pPr/>
            <w:r>
              <w:t xml:space="preserve">UAT-22, 26, 41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BR-13</w:t>
            </w:r>
          </w:p>
        </w:tc>
        <w:tc>
          <w:tcPr>
            <w:tcW w:w="4080" w:type="dxa"/>
          </w:tcPr>
          <w:p>
            <w:pPr/>
            <w:r>
              <w:t xml:space="preserve">Exception procedure</w:t>
            </w:r>
          </w:p>
        </w:tc>
        <w:tc>
          <w:tcPr>
            <w:tcW w:w="4412" w:type="dxa"/>
          </w:tcPr>
          <w:p>
            <w:pPr/>
            <w:r>
              <w:t xml:space="preserve">UAT-21, 23, 24, 37, 39, 40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BR-14</w:t>
            </w:r>
          </w:p>
        </w:tc>
        <w:tc>
          <w:tcPr>
            <w:tcW w:w="4080" w:type="dxa"/>
          </w:tcPr>
          <w:p>
            <w:pPr/>
            <w:r>
              <w:t xml:space="preserve">Receiver status page</w:t>
            </w:r>
          </w:p>
        </w:tc>
        <w:tc>
          <w:tcPr>
            <w:tcW w:w="4412" w:type="dxa"/>
          </w:tcPr>
          <w:p>
            <w:pPr/>
            <w:r>
              <w:t xml:space="preserve">UAT-27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BR-15</w:t>
            </w:r>
          </w:p>
        </w:tc>
        <w:tc>
          <w:tcPr>
            <w:tcW w:w="4080" w:type="dxa"/>
          </w:tcPr>
          <w:p>
            <w:pPr/>
            <w:r>
              <w:t xml:space="preserve">Vendor active and history</w:t>
            </w:r>
          </w:p>
        </w:tc>
        <w:tc>
          <w:tcPr>
            <w:tcW w:w="4412" w:type="dxa"/>
          </w:tcPr>
          <w:p>
            <w:pPr/>
            <w:r>
              <w:t xml:space="preserve">UAT-28, 29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BR-16</w:t>
            </w:r>
          </w:p>
        </w:tc>
        <w:tc>
          <w:tcPr>
            <w:tcW w:w="4080" w:type="dxa"/>
          </w:tcPr>
          <w:p>
            <w:pPr/>
            <w:r>
              <w:t xml:space="preserve">Weekly statement</w:t>
            </w:r>
          </w:p>
        </w:tc>
        <w:tc>
          <w:tcPr>
            <w:tcW w:w="4412" w:type="dxa"/>
          </w:tcPr>
          <w:p>
            <w:pPr/>
            <w:r>
              <w:t xml:space="preserve">UAT-30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BR-17</w:t>
            </w:r>
          </w:p>
        </w:tc>
        <w:tc>
          <w:tcPr>
            <w:tcW w:w="4080" w:type="dxa"/>
          </w:tcPr>
          <w:p>
            <w:pPr/>
            <w:r>
              <w:t xml:space="preserve">Management reporting</w:t>
            </w:r>
          </w:p>
        </w:tc>
        <w:tc>
          <w:tcPr>
            <w:tcW w:w="4412" w:type="dxa"/>
          </w:tcPr>
          <w:p>
            <w:pPr/>
            <w:r>
              <w:t xml:space="preserve">Should story; covered by the Tableau dashboard QA in Phase 8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BR-18</w:t>
            </w:r>
          </w:p>
        </w:tc>
        <w:tc>
          <w:tcPr>
            <w:tcW w:w="4080" w:type="dxa"/>
          </w:tcPr>
          <w:p>
            <w:pPr/>
            <w:r>
              <w:t xml:space="preserve">One-day onboarding</w:t>
            </w:r>
          </w:p>
        </w:tc>
        <w:tc>
          <w:tcPr>
            <w:tcW w:w="4412" w:type="dxa"/>
          </w:tcPr>
          <w:p>
            <w:pPr/>
            <w:r>
              <w:t xml:space="preserve">Should story; procedure walkthrough before pilot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BR-19</w:t>
            </w:r>
          </w:p>
        </w:tc>
        <w:tc>
          <w:tcPr>
            <w:tcW w:w="4080" w:type="dxa"/>
          </w:tcPr>
          <w:p>
            <w:pPr/>
            <w:r>
              <w:t xml:space="preserve">Free trial</w:t>
            </w:r>
          </w:p>
        </w:tc>
        <w:tc>
          <w:tcPr>
            <w:tcW w:w="4412" w:type="dxa"/>
          </w:tcPr>
          <w:p>
            <w:pPr/>
            <w:r>
              <w:t xml:space="preserve">Should story US-08; Vendor C test data ready for an extra test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BR-20</w:t>
            </w:r>
          </w:p>
        </w:tc>
        <w:tc>
          <w:tcPr>
            <w:tcW w:w="4080" w:type="dxa"/>
          </w:tcPr>
          <w:p>
            <w:pPr/>
            <w:r>
              <w:t xml:space="preserve">Trained, equipped cyclists</w:t>
            </w:r>
          </w:p>
        </w:tc>
        <w:tc>
          <w:tcPr>
            <w:tcW w:w="4412" w:type="dxa"/>
          </w:tcPr>
          <w:p>
            <w:pPr/>
            <w:r>
              <w:t xml:space="preserve">OPS-04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BR-21</w:t>
            </w:r>
          </w:p>
        </w:tc>
        <w:tc>
          <w:tcPr>
            <w:tcW w:w="4080" w:type="dxa"/>
          </w:tcPr>
          <w:p>
            <w:pPr/>
            <w:r>
              <w:t xml:space="preserve">Licence and complaints</w:t>
            </w:r>
          </w:p>
        </w:tc>
        <w:tc>
          <w:tcPr>
            <w:tcW w:w="4412" w:type="dxa"/>
          </w:tcPr>
          <w:p>
            <w:pPr/>
            <w:r>
              <w:t xml:space="preserve">OPS-01, 02, 03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BR-22</w:t>
            </w:r>
          </w:p>
        </w:tc>
        <w:tc>
          <w:tcPr>
            <w:tcW w:w="4080" w:type="dxa"/>
          </w:tcPr>
          <w:p>
            <w:pPr/>
            <w:r>
              <w:t xml:space="preserve">12-month records</w:t>
            </w:r>
          </w:p>
        </w:tc>
        <w:tc>
          <w:tcPr>
            <w:tcW w:w="4412" w:type="dxa"/>
          </w:tcPr>
          <w:p>
            <w:pPr/>
            <w:r>
              <w:t xml:space="preserve">UAT-16, 43, OPS-05</w:t>
            </w:r>
          </w:p>
        </w:tc>
      </w:tr>
      <w:tr>
        <w:tc>
          <w:tcPr>
            <w:tcW w:w="868" w:type="dxa"/>
          </w:tcPr>
          <w:p>
            <w:pPr/>
            <w:r>
              <w:t xml:space="preserve">BR-23</w:t>
            </w:r>
          </w:p>
        </w:tc>
        <w:tc>
          <w:tcPr>
            <w:tcW w:w="4080" w:type="dxa"/>
          </w:tcPr>
          <w:p>
            <w:pPr/>
            <w:r>
              <w:t xml:space="preserve">Package limits</w:t>
            </w:r>
          </w:p>
        </w:tc>
        <w:tc>
          <w:tcPr>
            <w:tcW w:w="4412" w:type="dxa"/>
          </w:tcPr>
          <w:p>
            <w:pPr/>
            <w:r>
              <w:t xml:space="preserve">UAT-07</w:t>
            </w:r>
          </w:p>
        </w:tc>
      </w:tr>
      <w:tr>
        <w:tc>
          <w:tcPr>
            <w:tcW w:w="868" w:type="dxa"/>
          </w:tcPr>
          <w:p>
            <w:pPr/>
            <w:r>
              <w:t xml:space="preserve">Rules</w:t>
            </w:r>
          </w:p>
        </w:tc>
        <w:tc>
          <w:tcPr>
            <w:tcW w:w="4080" w:type="dxa"/>
          </w:tcPr>
          <w:p>
            <w:pPr/>
            <w:r>
              <w:t xml:space="preserve">Refunds and money (RUL-02, 04, 05)</w:t>
            </w:r>
          </w:p>
        </w:tc>
        <w:tc>
          <w:tcPr>
            <w:tcW w:w="4412" w:type="dxa"/>
          </w:tcPr>
          <w:p>
            <w:pPr/>
            <w:r>
              <w:t xml:space="preserve">UAT-06, 36, 42, 43</w:t>
            </w:r>
          </w:p>
        </w:tc>
      </w:tr>
    </w:tbl>
    <w:p>
      <w:pPr/>
      <w:r>
        <w:rPr>
          <w:b/>
        </w:rPr>
        <w:t xml:space="preserve">Coverage:</w:t>
      </w:r>
      <w:r>
        <w:t xml:space="preserve"> 19 of 23 business requirements are proved by Must tests or the checklist. The other four (BR-04, 17, 18, 19) rest on Should stories and are scheduled for the first post-pilot release; that is a deliberate scope decision, not a gap.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Airand — User Acceptance Testing (UAT) Pack</dc:title>
  <dc:description>Claude Docs node/cca2b398-202b@14 docx-w7</dc:description>
  <cp:revision>14</cp:revision>
</cp:coreProperties>
</file>