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Classwork — 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friend shares his lunch.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school stands near the mosque.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the yard.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dirty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spoon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needed washing.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village lies beyond the hill.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mother cooked a fine meal.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uncle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letters to 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brother studies in Class Five.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mountain is very high.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kind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treated the child.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doctor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helps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sick.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tree shaded the courtyard.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farmer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wheat and rice.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garden looks beautiful today.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teacher explained the lesson well.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retired last year.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flower smells very sweet.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green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turned yellow.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 gives us energy.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 belongs to the library.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Underline every describing word (adjective) in the passage, then copy them into the list below.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kind teacher gave us a healthy meal. His small bird sat in the tall tree. This green leaf fell on our clean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Copied adjectives: 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C — Write your own sentence.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before a noun, and underline it.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 items, 2 marks each)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C4B05-CW2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YquQQMoWbzweWl2ftkBXaqyEA==">CgMxLjA4AHIhMXVSTEJ2WjBhN1FOYWl4YzIyYmJzekV1M1diYXVRTU9n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