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xmlns:wp14="http://schemas.microsoft.com/office/word/2010/wordml" w:rsidR="001F6989" w:rsidRDefault="001F6989" w14:paraId="6219F30B" wp14:textId="77777777">
      <w:pPr>
        <w:rPr>
          <w:color w:val="435059"/>
          <w:spacing w:val="-2"/>
          <w:sz w:val="30"/>
          <w:szCs w:val="30"/>
          <w:shd w:val="clear" w:color="auto" w:fill="FFFFFF"/>
        </w:rPr>
      </w:pPr>
      <w:r w:rsidR="001F6989">
        <w:rPr>
          <w:color w:val="435059"/>
          <w:spacing w:val="-2"/>
          <w:sz w:val="30"/>
          <w:szCs w:val="30"/>
          <w:shd w:val="clear" w:color="auto" w:fill="FFFFFF"/>
        </w:rPr>
        <w:t xml:space="preserve">Write main idea on the following </w:t>
      </w:r>
      <w:r w:rsidR="001F6989">
        <w:rPr>
          <w:color w:val="435059"/>
          <w:spacing w:val="-2"/>
          <w:sz w:val="30"/>
          <w:szCs w:val="30"/>
          <w:shd w:val="clear" w:color="auto" w:fill="FFFFFF"/>
        </w:rPr>
        <w:t>paragraphs  (</w:t>
      </w:r>
      <w:r w:rsidR="001F6989">
        <w:rPr>
          <w:color w:val="435059"/>
          <w:spacing w:val="-2"/>
          <w:sz w:val="30"/>
          <w:szCs w:val="30"/>
          <w:shd w:val="clear" w:color="auto" w:fill="FFFFFF"/>
        </w:rPr>
        <w:t>any 2)        2.5x2=5</w:t>
      </w:r>
      <w:bookmarkStart w:name="_GoBack" w:id="0"/>
      <w:bookmarkEnd w:id="0"/>
    </w:p>
    <w:p xmlns:wp14="http://schemas.microsoft.com/office/word/2010/wordml" w:rsidRPr="001F6989" w:rsidR="004B5E38" w:rsidRDefault="001F6989" w14:paraId="60AB69E4" wp14:textId="77777777">
      <w:pPr>
        <w:rPr>
          <w:color w:val="435059"/>
          <w:spacing w:val="-2"/>
          <w:sz w:val="30"/>
          <w:szCs w:val="30"/>
          <w:shd w:val="clear" w:color="auto" w:fill="FFFFFF"/>
        </w:rPr>
      </w:pPr>
      <w:r w:rsidRPr="001F6989" w:rsidR="001F6989">
        <w:rPr>
          <w:color w:val="435059"/>
          <w:spacing w:val="-2"/>
          <w:sz w:val="30"/>
          <w:szCs w:val="30"/>
          <w:shd w:val="clear" w:color="auto" w:fill="FFFFFF"/>
        </w:rPr>
        <w:t xml:space="preserve">There are several factors which cause the incidence of poverty and of some of which have greater impact on the magnitude and perpetuation of poverty. For example the growth rate of population ,growth rate of per capita income which in turn in affected by the growth rate of Gross National Income and that of population growth rate. In addition, the educational +Development Index is also factors which determine the </w:t>
      </w:r>
      <w:hyperlink w:history="1" r:id="R2a2a7ec5861140df">
        <w:r w:rsidRPr="001F6989" w:rsidR="001F6989">
          <w:rPr>
            <w:rStyle w:val="Hyperlink"/>
            <w:color w:val="419AD9"/>
            <w:spacing w:val="-2"/>
            <w:sz w:val="30"/>
            <w:szCs w:val="30"/>
            <w:u w:val="none"/>
            <w:shd w:val="clear" w:color="auto" w:fill="FFFFFF"/>
          </w:rPr>
          <w:t>poverty</w:t>
        </w:r>
      </w:hyperlink>
      <w:r w:rsidRPr="001F6989" w:rsidR="001F6989">
        <w:rPr>
          <w:color w:val="435059"/>
          <w:spacing w:val="-2"/>
          <w:sz w:val="30"/>
          <w:szCs w:val="30"/>
          <w:shd w:val="clear" w:color="auto" w:fill="FFFFFF"/>
        </w:rPr>
        <w:t xml:space="preserve"> </w:t>
      </w:r>
      <w:proofErr w:type="gramStart"/>
      <w:r w:rsidRPr="001F6989" w:rsidR="001F6989">
        <w:rPr>
          <w:color w:val="435059"/>
          <w:spacing w:val="-2"/>
          <w:sz w:val="30"/>
          <w:szCs w:val="30"/>
          <w:shd w:val="clear" w:color="auto" w:fill="FFFFFF"/>
        </w:rPr>
        <w:t>ratio .</w:t>
      </w:r>
      <w:proofErr w:type="gramEnd"/>
    </w:p>
    <w:p xmlns:wp14="http://schemas.microsoft.com/office/word/2010/wordml" w:rsidR="001F6989" w:rsidP="001F6989" w:rsidRDefault="001F6989" w14:paraId="10A1CC5C" wp14:textId="77777777">
      <w:pPr>
        <w:rPr>
          <w:color w:val="435059"/>
          <w:spacing w:val="-2"/>
          <w:sz w:val="30"/>
          <w:szCs w:val="30"/>
          <w:shd w:val="clear" w:color="auto" w:fill="FFFFFF"/>
        </w:rPr>
      </w:pPr>
      <w:r>
        <w:rPr>
          <w:color w:val="435059"/>
          <w:spacing w:val="-2"/>
          <w:sz w:val="30"/>
          <w:szCs w:val="30"/>
          <w:shd w:val="clear" w:color="auto" w:fill="FFFFFF"/>
        </w:rPr>
        <w:t>Economic aspects of poverty relate to material needs, including the necessities of daily living, such as food, safe drinking water clothing and shelter .The supply of basic needs can be restricted by constraints in public services .These include administrative lapses, implementation slippages, corruption, debt burden and brain drain.</w:t>
      </w:r>
    </w:p>
    <w:p xmlns:wp14="http://schemas.microsoft.com/office/word/2010/wordml" w:rsidR="001F6989" w:rsidP="001F6989" w:rsidRDefault="001F6989" w14:paraId="2E41D760" wp14:textId="77777777">
      <w:pPr>
        <w:pStyle w:val="text-l"/>
        <w:shd w:val="clear" w:color="auto" w:fill="FFFFFF"/>
        <w:spacing w:before="0" w:beforeAutospacing="0" w:after="225" w:afterAutospacing="0" w:line="384" w:lineRule="atLeast"/>
        <w:rPr>
          <w:color w:val="435059"/>
          <w:spacing w:val="-2"/>
          <w:sz w:val="30"/>
          <w:szCs w:val="30"/>
        </w:rPr>
      </w:pPr>
      <w:r>
        <w:rPr>
          <w:color w:val="435059"/>
          <w:spacing w:val="-2"/>
          <w:sz w:val="30"/>
          <w:szCs w:val="30"/>
        </w:rPr>
        <w:t>The long term effect of the income equality can affect the economic growth of the country. This might also affect the education level and the lifespan of the people of the country. The income gap suppresses the economic growth as well as the job creation which makes the recovery of the country not so visible. The education level of the people of the country is also affected by the increase in the inequality of the income and this eventually affects the economic growth and the development of the country. The social life and the conditions of the people are also affected by the rise in the income inequality of the pe</w:t>
      </w:r>
      <w:r>
        <w:rPr>
          <w:color w:val="435059"/>
          <w:spacing w:val="-2"/>
          <w:sz w:val="30"/>
          <w:szCs w:val="30"/>
        </w:rPr>
        <w:t>ople of the country.</w:t>
      </w:r>
    </w:p>
    <w:p xmlns:wp14="http://schemas.microsoft.com/office/word/2010/wordml" w:rsidR="001F6989" w:rsidP="001F6989" w:rsidRDefault="001F6989" w14:paraId="43C43CEB" wp14:textId="77777777">
      <w:pPr>
        <w:shd w:val="clear" w:color="auto" w:fill="FFFFFF"/>
        <w:spacing w:after="225" w:line="384" w:lineRule="atLeast"/>
        <w:rPr>
          <w:rFonts w:ascii="Times New Roman" w:hAnsi="Times New Roman" w:eastAsia="Times New Roman" w:cs="Times New Roman"/>
          <w:color w:val="435059"/>
          <w:spacing w:val="-2"/>
          <w:sz w:val="30"/>
          <w:szCs w:val="30"/>
        </w:rPr>
      </w:pPr>
      <w:r w:rsidRPr="001F6989">
        <w:rPr>
          <w:rFonts w:ascii="Times New Roman" w:hAnsi="Times New Roman" w:eastAsia="Times New Roman" w:cs="Times New Roman"/>
          <w:color w:val="435059"/>
          <w:spacing w:val="-2"/>
          <w:sz w:val="30"/>
          <w:szCs w:val="30"/>
        </w:rPr>
        <w:t xml:space="preserve">Poverty can be defined as a lack of material resources to meet the human needs and be able to live comfortably. Also, the economy of a country can be affected by international factors and internal factors. However, to define what </w:t>
      </w:r>
      <w:proofErr w:type="gramStart"/>
      <w:r w:rsidRPr="001F6989">
        <w:rPr>
          <w:rFonts w:ascii="Times New Roman" w:hAnsi="Times New Roman" w:eastAsia="Times New Roman" w:cs="Times New Roman"/>
          <w:color w:val="435059"/>
          <w:spacing w:val="-2"/>
          <w:sz w:val="30"/>
          <w:szCs w:val="30"/>
        </w:rPr>
        <w:t>is poverty</w:t>
      </w:r>
      <w:proofErr w:type="gramEnd"/>
      <w:r w:rsidRPr="001F6989">
        <w:rPr>
          <w:rFonts w:ascii="Times New Roman" w:hAnsi="Times New Roman" w:eastAsia="Times New Roman" w:cs="Times New Roman"/>
          <w:color w:val="435059"/>
          <w:spacing w:val="-2"/>
          <w:sz w:val="30"/>
          <w:szCs w:val="30"/>
        </w:rPr>
        <w:t>, we must first analyze the socio-economic part of each region to see the lifestyle that predominates population. In social stratification, it is defined as the division of the people who make up a society in different groups arranged hierarchically. As a result, the poverty rate in the United States has increased in recent years.</w:t>
      </w:r>
    </w:p>
    <w:p xmlns:wp14="http://schemas.microsoft.com/office/word/2010/wordml" w:rsidR="001F6989" w:rsidP="001F6989" w:rsidRDefault="001F6989" w14:paraId="672A6659" wp14:textId="77777777">
      <w:pPr>
        <w:shd w:val="clear" w:color="auto" w:fill="FFFFFF"/>
        <w:spacing w:after="225" w:line="384" w:lineRule="atLeast"/>
        <w:rPr>
          <w:rFonts w:ascii="Times New Roman" w:hAnsi="Times New Roman" w:eastAsia="Times New Roman" w:cs="Times New Roman"/>
          <w:color w:val="435059"/>
          <w:spacing w:val="-2"/>
          <w:sz w:val="30"/>
          <w:szCs w:val="30"/>
        </w:rPr>
      </w:pPr>
    </w:p>
    <w:p xmlns:wp14="http://schemas.microsoft.com/office/word/2010/wordml" w:rsidR="001F6989" w:rsidP="001F6989" w:rsidRDefault="001F6989" w14:paraId="0C7A60BA" wp14:textId="77777777">
      <w:pPr>
        <w:shd w:val="clear" w:color="auto" w:fill="FFFFFF"/>
        <w:spacing w:after="225" w:line="384" w:lineRule="atLeast"/>
        <w:rPr>
          <w:rFonts w:ascii="Times New Roman" w:hAnsi="Times New Roman" w:eastAsia="Times New Roman" w:cs="Times New Roman"/>
          <w:color w:val="435059"/>
          <w:spacing w:val="-2"/>
          <w:sz w:val="30"/>
          <w:szCs w:val="30"/>
        </w:rPr>
      </w:pPr>
      <w:r>
        <w:rPr>
          <w:rFonts w:ascii="Times New Roman" w:hAnsi="Times New Roman" w:eastAsia="Times New Roman" w:cs="Times New Roman"/>
          <w:color w:val="435059"/>
          <w:spacing w:val="-2"/>
          <w:sz w:val="30"/>
          <w:szCs w:val="30"/>
        </w:rPr>
        <w:lastRenderedPageBreak/>
        <w:t>Write description of the following graph on BD in one page.                          5</w:t>
      </w:r>
    </w:p>
    <w:p xmlns:wp14="http://schemas.microsoft.com/office/word/2010/wordml" w:rsidR="001F6989" w:rsidP="001F6989" w:rsidRDefault="001F6989" w14:paraId="0A37501D" wp14:textId="77777777">
      <w:pPr>
        <w:shd w:val="clear" w:color="auto" w:fill="FFFFFF"/>
        <w:spacing w:after="225" w:line="384" w:lineRule="atLeast"/>
        <w:rPr>
          <w:rFonts w:ascii="Times New Roman" w:hAnsi="Times New Roman" w:eastAsia="Times New Roman" w:cs="Times New Roman"/>
          <w:color w:val="435059"/>
          <w:spacing w:val="-2"/>
          <w:sz w:val="30"/>
          <w:szCs w:val="30"/>
        </w:rPr>
      </w:pPr>
    </w:p>
    <w:p xmlns:wp14="http://schemas.microsoft.com/office/word/2010/wordml" w:rsidRPr="001F6989" w:rsidR="001F6989" w:rsidP="001F6989" w:rsidRDefault="001F6989" w14:paraId="5DAB6C7B" wp14:textId="77777777">
      <w:pPr>
        <w:shd w:val="clear" w:color="auto" w:fill="FFFFFF"/>
        <w:spacing w:after="225" w:line="384" w:lineRule="atLeast"/>
        <w:rPr>
          <w:rFonts w:ascii="Times New Roman" w:hAnsi="Times New Roman" w:eastAsia="Times New Roman" w:cs="Times New Roman"/>
          <w:color w:val="435059"/>
          <w:spacing w:val="-2"/>
          <w:sz w:val="30"/>
          <w:szCs w:val="30"/>
        </w:rPr>
      </w:pPr>
      <w:r>
        <w:rPr>
          <w:noProof/>
        </w:rPr>
        <w:drawing>
          <wp:inline xmlns:wp14="http://schemas.microsoft.com/office/word/2010/wordprocessingDrawing" distT="0" distB="0" distL="0" distR="0" wp14:anchorId="2B816C09" wp14:editId="0498EEEB">
            <wp:extent cx="5943600" cy="3715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15385"/>
                    </a:xfrm>
                    <a:prstGeom prst="rect">
                      <a:avLst/>
                    </a:prstGeom>
                  </pic:spPr>
                </pic:pic>
              </a:graphicData>
            </a:graphic>
          </wp:inline>
        </w:drawing>
      </w:r>
    </w:p>
    <w:sectPr w:rsidRPr="001F6989" w:rsidR="001F698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77"/>
  <w:revisionView w:inkAnnotations="0"/>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989"/>
    <w:rsid w:val="00112F19"/>
    <w:rsid w:val="001F6989"/>
    <w:rsid w:val="007F6DB0"/>
    <w:rsid w:val="008E05D7"/>
    <w:rsid w:val="020AB7A4"/>
    <w:rsid w:val="40581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A282"/>
  <w15:chartTrackingRefBased/>
  <w15:docId w15:val="{5DDAF0F8-7534-4F80-BAE8-9CEF89EDB8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1F6989"/>
    <w:rPr>
      <w:color w:val="0000FF"/>
      <w:u w:val="single"/>
    </w:rPr>
  </w:style>
  <w:style w:type="paragraph" w:styleId="text-l" w:customStyle="1">
    <w:name w:val="text-l"/>
    <w:basedOn w:val="Normal"/>
    <w:rsid w:val="001F6989"/>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938836">
      <w:bodyDiv w:val="1"/>
      <w:marLeft w:val="0"/>
      <w:marRight w:val="0"/>
      <w:marTop w:val="0"/>
      <w:marBottom w:val="0"/>
      <w:divBdr>
        <w:top w:val="none" w:sz="0" w:space="0" w:color="auto"/>
        <w:left w:val="none" w:sz="0" w:space="0" w:color="auto"/>
        <w:bottom w:val="none" w:sz="0" w:space="0" w:color="auto"/>
        <w:right w:val="none" w:sz="0" w:space="0" w:color="auto"/>
      </w:divBdr>
    </w:div>
    <w:div w:id="191450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customXml" Target="../customXml/item3.xml" Id="rId10" /><Relationship Type="http://schemas.openxmlformats.org/officeDocument/2006/relationships/customXml" Target="../customXml/item2.xml" Id="rId9" /><Relationship Type="http://schemas.openxmlformats.org/officeDocument/2006/relationships/hyperlink" Target="https://www.ipl.org/topics/poverty" TargetMode="External" Id="R2a2a7ec5861140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64F994B0480E4EA0F01584F11416CF" ma:contentTypeVersion="10" ma:contentTypeDescription="Create a new document." ma:contentTypeScope="" ma:versionID="3ad64c1d9235905084df7bbb0126abcd">
  <xsd:schema xmlns:xsd="http://www.w3.org/2001/XMLSchema" xmlns:xs="http://www.w3.org/2001/XMLSchema" xmlns:p="http://schemas.microsoft.com/office/2006/metadata/properties" xmlns:ns2="8fba2282-9261-44e4-88a0-ea7809cc7acd" xmlns:ns3="dab91150-83e4-4955-ae6a-5f526aa3d51c" targetNamespace="http://schemas.microsoft.com/office/2006/metadata/properties" ma:root="true" ma:fieldsID="965767f199429a787e2b62cf8235c3f5" ns2:_="" ns3:_="">
    <xsd:import namespace="8fba2282-9261-44e4-88a0-ea7809cc7acd"/>
    <xsd:import namespace="dab91150-83e4-4955-ae6a-5f526aa3d51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a2282-9261-44e4-88a0-ea7809cc7ac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b91150-83e4-4955-ae6a-5f526aa3d51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7AA68D-13B6-44B3-8802-47D8569C2B95}"/>
</file>

<file path=customXml/itemProps2.xml><?xml version="1.0" encoding="utf-8"?>
<ds:datastoreItem xmlns:ds="http://schemas.openxmlformats.org/officeDocument/2006/customXml" ds:itemID="{33B1C7AC-4714-4AF9-BBEE-091E34DA8EB7}"/>
</file>

<file path=customXml/itemProps3.xml><?xml version="1.0" encoding="utf-8"?>
<ds:datastoreItem xmlns:ds="http://schemas.openxmlformats.org/officeDocument/2006/customXml" ds:itemID="{6B2259DE-8245-4886-B86D-537D263CB9A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Kaspia Sultana</dc:creator>
  <cp:keywords/>
  <dc:description/>
  <cp:lastModifiedBy>M. R. WAES SAKIB</cp:lastModifiedBy>
  <cp:revision>3</cp:revision>
  <dcterms:created xsi:type="dcterms:W3CDTF">2022-03-01T02:45:00Z</dcterms:created>
  <dcterms:modified xsi:type="dcterms:W3CDTF">2022-03-01T02:55:03Z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0x0101002D64F994B0480E4EA0F01584F11416CF</vt:lpwstr>
  </property>
</Properties>
</file>