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9B5C6" w14:textId="77777777" w:rsidR="006C1E6F" w:rsidRDefault="006C1E6F" w:rsidP="008B63C7">
      <w:pPr>
        <w:rPr>
          <w:rFonts w:hint="eastAsia"/>
          <w:b/>
          <w:sz w:val="56"/>
          <w:szCs w:val="56"/>
        </w:rPr>
      </w:pPr>
      <w:r w:rsidRPr="006C1E6F">
        <w:rPr>
          <w:b/>
          <w:bCs/>
          <w:sz w:val="56"/>
          <w:szCs w:val="56"/>
        </w:rPr>
        <w:t>Enron Email Dataset</w:t>
      </w:r>
      <w:r>
        <w:rPr>
          <w:rFonts w:hint="eastAsia"/>
          <w:b/>
          <w:bCs/>
          <w:sz w:val="56"/>
          <w:szCs w:val="56"/>
        </w:rPr>
        <w:t xml:space="preserve"> </w:t>
      </w:r>
      <w:r w:rsidR="00BA2419" w:rsidRPr="00BA2419">
        <w:rPr>
          <w:b/>
          <w:sz w:val="56"/>
          <w:szCs w:val="56"/>
        </w:rPr>
        <w:t xml:space="preserve">Coding Exercise </w:t>
      </w:r>
    </w:p>
    <w:bookmarkStart w:id="0" w:name="_GoBack"/>
    <w:bookmarkEnd w:id="0"/>
    <w:p w14:paraId="2B16C8A6" w14:textId="010F249B" w:rsidR="006C1E6F" w:rsidRDefault="006C1E6F" w:rsidP="008B63C7">
      <w:pPr>
        <w:rPr>
          <w:rFonts w:hint="eastAsia"/>
          <w:bCs/>
          <w:sz w:val="44"/>
          <w:szCs w:val="44"/>
        </w:rPr>
      </w:pPr>
      <w:r>
        <w:rPr>
          <w:bCs/>
          <w:sz w:val="44"/>
          <w:szCs w:val="44"/>
        </w:rPr>
        <w:fldChar w:fldCharType="begin"/>
      </w:r>
      <w:r>
        <w:rPr>
          <w:bCs/>
          <w:sz w:val="44"/>
          <w:szCs w:val="44"/>
        </w:rPr>
        <w:instrText xml:space="preserve"> HYPERLINK "</w:instrText>
      </w:r>
      <w:r w:rsidRPr="006C1E6F">
        <w:rPr>
          <w:bCs/>
          <w:sz w:val="44"/>
          <w:szCs w:val="44"/>
        </w:rPr>
        <w:instrText>https://www.cs.cmu.edu/~./enron/</w:instrText>
      </w:r>
      <w:r>
        <w:rPr>
          <w:bCs/>
          <w:sz w:val="44"/>
          <w:szCs w:val="44"/>
        </w:rPr>
        <w:instrText xml:space="preserve">" </w:instrText>
      </w:r>
      <w:r>
        <w:rPr>
          <w:bCs/>
          <w:sz w:val="44"/>
          <w:szCs w:val="44"/>
        </w:rPr>
        <w:fldChar w:fldCharType="separate"/>
      </w:r>
      <w:r w:rsidRPr="009E49C7">
        <w:rPr>
          <w:rStyle w:val="a4"/>
          <w:bCs/>
          <w:sz w:val="44"/>
          <w:szCs w:val="44"/>
        </w:rPr>
        <w:t>https://www.cs.cmu.edu/~./enron/</w:t>
      </w:r>
      <w:r>
        <w:rPr>
          <w:bCs/>
          <w:sz w:val="44"/>
          <w:szCs w:val="44"/>
        </w:rPr>
        <w:fldChar w:fldCharType="end"/>
      </w:r>
    </w:p>
    <w:p w14:paraId="16763F1B" w14:textId="77777777" w:rsidR="006C1E6F" w:rsidRPr="006C1E6F" w:rsidRDefault="006C1E6F" w:rsidP="006C1E6F">
      <w:pPr>
        <w:numPr>
          <w:ilvl w:val="0"/>
          <w:numId w:val="3"/>
        </w:numPr>
        <w:rPr>
          <w:sz w:val="32"/>
          <w:szCs w:val="32"/>
        </w:rPr>
      </w:pPr>
      <w:r w:rsidRPr="006C1E6F">
        <w:rPr>
          <w:sz w:val="32"/>
          <w:szCs w:val="32"/>
        </w:rPr>
        <w:t>How many emails did each person receive each day?</w:t>
      </w:r>
    </w:p>
    <w:p w14:paraId="515FBF35" w14:textId="77777777" w:rsidR="006C1E6F" w:rsidRPr="006C1E6F" w:rsidRDefault="006C1E6F" w:rsidP="006C1E6F">
      <w:pPr>
        <w:numPr>
          <w:ilvl w:val="0"/>
          <w:numId w:val="3"/>
        </w:numPr>
        <w:rPr>
          <w:sz w:val="32"/>
          <w:szCs w:val="32"/>
        </w:rPr>
      </w:pPr>
      <w:r w:rsidRPr="006C1E6F">
        <w:rPr>
          <w:sz w:val="32"/>
          <w:szCs w:val="32"/>
        </w:rPr>
        <w:t>Let's label an email as "direct" if there is exactly one recipient and "broadcast" if it has multiple recipients. Identify the person (or people) who received the largest number of direct emails and the person (or people) who sent the largest number of broadcast emails.</w:t>
      </w:r>
    </w:p>
    <w:p w14:paraId="61372A45" w14:textId="77777777" w:rsidR="006C1E6F" w:rsidRPr="006C1E6F" w:rsidRDefault="006C1E6F" w:rsidP="006C1E6F">
      <w:pPr>
        <w:numPr>
          <w:ilvl w:val="0"/>
          <w:numId w:val="3"/>
        </w:numPr>
        <w:rPr>
          <w:sz w:val="32"/>
          <w:szCs w:val="32"/>
        </w:rPr>
      </w:pPr>
      <w:r w:rsidRPr="006C1E6F">
        <w:rPr>
          <w:sz w:val="32"/>
          <w:szCs w:val="32"/>
        </w:rPr>
        <w:t>Find the five emails with the fastest response times. (A </w:t>
      </w:r>
      <w:r w:rsidRPr="006C1E6F">
        <w:rPr>
          <w:i/>
          <w:iCs/>
          <w:sz w:val="32"/>
          <w:szCs w:val="32"/>
        </w:rPr>
        <w:t>response</w:t>
      </w:r>
      <w:r w:rsidRPr="006C1E6F">
        <w:rPr>
          <w:sz w:val="32"/>
          <w:szCs w:val="32"/>
        </w:rPr>
        <w:t> is defined as a message from one of the recipients to the original sender whose subject line contains all of the words from the subject of the original email, and the response time should be measured as the difference between when the original email was sent and when the response was sent.)</w:t>
      </w:r>
    </w:p>
    <w:p w14:paraId="4C4CAEBB" w14:textId="35913ACE" w:rsidR="006C1E6F" w:rsidRPr="006C1E6F" w:rsidRDefault="006C1E6F" w:rsidP="008B63C7">
      <w:pPr>
        <w:rPr>
          <w:rFonts w:hint="eastAsia"/>
          <w:b/>
          <w:sz w:val="56"/>
          <w:szCs w:val="56"/>
        </w:rPr>
      </w:pPr>
      <w:r w:rsidRPr="00BA2419">
        <w:rPr>
          <w:b/>
          <w:sz w:val="56"/>
          <w:szCs w:val="56"/>
        </w:rPr>
        <w:t>Solution</w:t>
      </w:r>
      <w:r>
        <w:rPr>
          <w:rFonts w:hint="eastAsia"/>
          <w:b/>
          <w:sz w:val="56"/>
          <w:szCs w:val="56"/>
        </w:rPr>
        <w:t>：</w:t>
      </w:r>
    </w:p>
    <w:p w14:paraId="2428DEFA" w14:textId="77777777" w:rsidR="007572A9" w:rsidRPr="00BA2419" w:rsidRDefault="008B63C7" w:rsidP="00CE77ED">
      <w:pPr>
        <w:pStyle w:val="a3"/>
        <w:numPr>
          <w:ilvl w:val="0"/>
          <w:numId w:val="1"/>
        </w:numPr>
        <w:rPr>
          <w:sz w:val="44"/>
          <w:szCs w:val="44"/>
        </w:rPr>
      </w:pPr>
      <w:r w:rsidRPr="00BA2419">
        <w:rPr>
          <w:b/>
          <w:sz w:val="44"/>
          <w:szCs w:val="44"/>
        </w:rPr>
        <w:t>Python</w:t>
      </w:r>
      <w:r w:rsidR="00CE77ED" w:rsidRPr="00BA2419">
        <w:rPr>
          <w:rFonts w:hint="eastAsia"/>
          <w:b/>
          <w:sz w:val="44"/>
          <w:szCs w:val="44"/>
        </w:rPr>
        <w:t xml:space="preserve"> program</w:t>
      </w:r>
      <w:r w:rsidRPr="00BA2419">
        <w:rPr>
          <w:b/>
          <w:sz w:val="44"/>
          <w:szCs w:val="44"/>
        </w:rPr>
        <w:t xml:space="preserve"> to extract data from raw files</w:t>
      </w:r>
      <w:r w:rsidR="00486EE5" w:rsidRPr="00BA2419">
        <w:rPr>
          <w:b/>
          <w:sz w:val="44"/>
          <w:szCs w:val="44"/>
        </w:rPr>
        <w:t xml:space="preserve"> to CSV file</w:t>
      </w:r>
      <w:r w:rsidRPr="00BA2419">
        <w:rPr>
          <w:b/>
          <w:sz w:val="44"/>
          <w:szCs w:val="44"/>
        </w:rPr>
        <w:t>.</w:t>
      </w:r>
      <w:r w:rsidRPr="00BA2419">
        <w:rPr>
          <w:sz w:val="44"/>
          <w:szCs w:val="44"/>
        </w:rPr>
        <w:t xml:space="preserve"> </w:t>
      </w:r>
      <w:r w:rsidR="00CE77ED" w:rsidRPr="00BA2419">
        <w:rPr>
          <w:rFonts w:hint="eastAsia"/>
          <w:sz w:val="44"/>
          <w:szCs w:val="44"/>
        </w:rPr>
        <w:t>(</w:t>
      </w:r>
      <w:r w:rsidR="00CE77ED" w:rsidRPr="00BA2419">
        <w:rPr>
          <w:rFonts w:hint="eastAsia"/>
          <w:b/>
          <w:i/>
          <w:sz w:val="44"/>
          <w:szCs w:val="44"/>
        </w:rPr>
        <w:t>Email.py</w:t>
      </w:r>
      <w:r w:rsidR="00CE77ED" w:rsidRPr="00BA2419">
        <w:rPr>
          <w:rFonts w:hint="eastAsia"/>
          <w:sz w:val="44"/>
          <w:szCs w:val="44"/>
        </w:rPr>
        <w:t xml:space="preserve">) </w:t>
      </w:r>
    </w:p>
    <w:p w14:paraId="4EFEF529" w14:textId="77777777" w:rsidR="00CE77ED" w:rsidRPr="00BA2419" w:rsidRDefault="00CE77ED" w:rsidP="00CE77ED">
      <w:pPr>
        <w:pStyle w:val="a3"/>
        <w:rPr>
          <w:sz w:val="36"/>
          <w:szCs w:val="36"/>
        </w:rPr>
      </w:pPr>
      <w:r w:rsidRPr="00BA2419">
        <w:rPr>
          <w:rFonts w:hint="eastAsia"/>
          <w:sz w:val="36"/>
          <w:szCs w:val="36"/>
        </w:rPr>
        <w:t>Fields needed to answer questions: Date, From, To, Cc, Bcc and Subject</w:t>
      </w:r>
    </w:p>
    <w:p w14:paraId="261005A8" w14:textId="02B9F535" w:rsidR="008B63C7" w:rsidRPr="00BA2419" w:rsidRDefault="008B63C7" w:rsidP="00954C0F">
      <w:pPr>
        <w:pStyle w:val="a3"/>
        <w:rPr>
          <w:sz w:val="36"/>
          <w:szCs w:val="36"/>
        </w:rPr>
      </w:pPr>
      <w:r w:rsidRPr="00BA2419">
        <w:rPr>
          <w:sz w:val="36"/>
          <w:szCs w:val="36"/>
        </w:rPr>
        <w:t xml:space="preserve">Read lines </w:t>
      </w:r>
      <w:r w:rsidR="00954C0F" w:rsidRPr="00BA2419">
        <w:rPr>
          <w:rFonts w:hint="eastAsia"/>
          <w:sz w:val="36"/>
          <w:szCs w:val="36"/>
        </w:rPr>
        <w:t>from</w:t>
      </w:r>
      <w:r w:rsidR="00954C0F" w:rsidRPr="00BA2419">
        <w:rPr>
          <w:sz w:val="36"/>
          <w:szCs w:val="36"/>
        </w:rPr>
        <w:t xml:space="preserve"> raw text files for different field</w:t>
      </w:r>
      <w:r w:rsidRPr="00BA2419">
        <w:rPr>
          <w:sz w:val="36"/>
          <w:szCs w:val="36"/>
        </w:rPr>
        <w:t>s</w:t>
      </w:r>
      <w:r w:rsidR="00954C0F" w:rsidRPr="00BA2419">
        <w:rPr>
          <w:sz w:val="36"/>
          <w:szCs w:val="36"/>
        </w:rPr>
        <w:t xml:space="preserve">. </w:t>
      </w:r>
      <w:proofErr w:type="gramStart"/>
      <w:r w:rsidR="00215A7A">
        <w:rPr>
          <w:sz w:val="36"/>
          <w:szCs w:val="36"/>
        </w:rPr>
        <w:t>Total 1703 Emails.</w:t>
      </w:r>
      <w:proofErr w:type="gramEnd"/>
      <w:r w:rsidR="00215A7A">
        <w:rPr>
          <w:sz w:val="36"/>
          <w:szCs w:val="36"/>
        </w:rPr>
        <w:t xml:space="preserve"> </w:t>
      </w:r>
    </w:p>
    <w:p w14:paraId="4FB5B6C0" w14:textId="77777777" w:rsidR="008060F8" w:rsidRPr="00BA2419" w:rsidRDefault="008060F8" w:rsidP="008B63C7">
      <w:pPr>
        <w:pStyle w:val="a3"/>
        <w:rPr>
          <w:sz w:val="36"/>
          <w:szCs w:val="36"/>
        </w:rPr>
      </w:pPr>
      <w:r w:rsidRPr="00BA2419">
        <w:rPr>
          <w:sz w:val="36"/>
          <w:szCs w:val="36"/>
        </w:rPr>
        <w:t xml:space="preserve">Another program to find the raw files based on </w:t>
      </w:r>
      <w:r w:rsidR="00954C0F" w:rsidRPr="00BA2419">
        <w:rPr>
          <w:sz w:val="36"/>
          <w:szCs w:val="36"/>
        </w:rPr>
        <w:t>key words like Subject. (</w:t>
      </w:r>
      <w:r w:rsidR="00954C0F" w:rsidRPr="00BA2419">
        <w:rPr>
          <w:b/>
          <w:i/>
          <w:sz w:val="36"/>
          <w:szCs w:val="36"/>
        </w:rPr>
        <w:t>FindEmail.py</w:t>
      </w:r>
      <w:r w:rsidR="00954C0F" w:rsidRPr="00BA2419">
        <w:rPr>
          <w:sz w:val="36"/>
          <w:szCs w:val="36"/>
        </w:rPr>
        <w:t>)</w:t>
      </w:r>
    </w:p>
    <w:p w14:paraId="0930D0D9" w14:textId="77777777" w:rsidR="008060F8" w:rsidRDefault="008060F8" w:rsidP="008B63C7">
      <w:pPr>
        <w:pStyle w:val="a3"/>
      </w:pPr>
    </w:p>
    <w:p w14:paraId="30C8DA4B" w14:textId="77777777" w:rsidR="008B63C7" w:rsidRPr="00BA2419" w:rsidRDefault="008B63C7" w:rsidP="008B63C7">
      <w:pPr>
        <w:pStyle w:val="a3"/>
        <w:numPr>
          <w:ilvl w:val="0"/>
          <w:numId w:val="1"/>
        </w:numPr>
        <w:rPr>
          <w:b/>
          <w:sz w:val="44"/>
          <w:szCs w:val="44"/>
        </w:rPr>
      </w:pPr>
      <w:r w:rsidRPr="00BA2419">
        <w:rPr>
          <w:b/>
          <w:sz w:val="44"/>
          <w:szCs w:val="44"/>
        </w:rPr>
        <w:t>SSIS to load raw data into database</w:t>
      </w:r>
      <w:r w:rsidR="00486EE5" w:rsidRPr="00BA2419">
        <w:rPr>
          <w:b/>
          <w:sz w:val="44"/>
          <w:szCs w:val="44"/>
        </w:rPr>
        <w:t xml:space="preserve"> as </w:t>
      </w:r>
      <w:proofErr w:type="spellStart"/>
      <w:r w:rsidR="00486EE5" w:rsidRPr="00BA2419">
        <w:rPr>
          <w:b/>
          <w:sz w:val="44"/>
          <w:szCs w:val="44"/>
        </w:rPr>
        <w:t>dbo.EmailRawData</w:t>
      </w:r>
      <w:proofErr w:type="spellEnd"/>
    </w:p>
    <w:p w14:paraId="246B3156" w14:textId="77777777" w:rsidR="00486EE5" w:rsidRDefault="00486EE5" w:rsidP="00486EE5">
      <w:pPr>
        <w:pStyle w:val="a3"/>
      </w:pPr>
    </w:p>
    <w:p w14:paraId="3F506BA9" w14:textId="516A8FD5" w:rsidR="008B63C7" w:rsidRPr="00BA2419" w:rsidRDefault="008B63C7" w:rsidP="008B63C7">
      <w:pPr>
        <w:pStyle w:val="a3"/>
        <w:numPr>
          <w:ilvl w:val="0"/>
          <w:numId w:val="1"/>
        </w:numPr>
        <w:rPr>
          <w:b/>
          <w:sz w:val="44"/>
          <w:szCs w:val="44"/>
        </w:rPr>
      </w:pPr>
      <w:r w:rsidRPr="00BA2419">
        <w:rPr>
          <w:b/>
          <w:sz w:val="44"/>
          <w:szCs w:val="44"/>
        </w:rPr>
        <w:t xml:space="preserve">SQL queries </w:t>
      </w:r>
      <w:r w:rsidR="0058117C">
        <w:rPr>
          <w:rFonts w:hint="eastAsia"/>
          <w:b/>
          <w:sz w:val="44"/>
          <w:szCs w:val="44"/>
        </w:rPr>
        <w:t>(</w:t>
      </w:r>
      <w:proofErr w:type="spellStart"/>
      <w:r w:rsidR="0058117C" w:rsidRPr="0058117C">
        <w:rPr>
          <w:rFonts w:hint="eastAsia"/>
          <w:b/>
          <w:i/>
          <w:sz w:val="44"/>
          <w:szCs w:val="44"/>
        </w:rPr>
        <w:t>EmailCode.sql</w:t>
      </w:r>
      <w:proofErr w:type="spellEnd"/>
      <w:r w:rsidR="0058117C">
        <w:rPr>
          <w:rFonts w:hint="eastAsia"/>
          <w:b/>
          <w:sz w:val="44"/>
          <w:szCs w:val="44"/>
        </w:rPr>
        <w:t>)</w:t>
      </w:r>
    </w:p>
    <w:p w14:paraId="0B3F0DD0" w14:textId="77777777" w:rsidR="008E03FC" w:rsidRPr="00BA2419" w:rsidRDefault="008E03FC" w:rsidP="004F121E">
      <w:pPr>
        <w:pStyle w:val="a3"/>
        <w:rPr>
          <w:sz w:val="36"/>
          <w:szCs w:val="36"/>
        </w:rPr>
      </w:pPr>
      <w:r w:rsidRPr="00BA2419">
        <w:rPr>
          <w:sz w:val="36"/>
          <w:szCs w:val="36"/>
        </w:rPr>
        <w:t>1</w:t>
      </w:r>
      <w:r w:rsidR="00486EE5" w:rsidRPr="00BA2419">
        <w:rPr>
          <w:sz w:val="36"/>
          <w:szCs w:val="36"/>
        </w:rPr>
        <w:t xml:space="preserve">). Processed raw data: </w:t>
      </w:r>
    </w:p>
    <w:p w14:paraId="0D0188C2" w14:textId="7324DF03" w:rsidR="008E03FC" w:rsidRPr="00BA2419" w:rsidRDefault="008E03FC" w:rsidP="004F121E">
      <w:pPr>
        <w:pStyle w:val="a3"/>
        <w:rPr>
          <w:b/>
          <w:i/>
          <w:sz w:val="36"/>
          <w:szCs w:val="36"/>
        </w:rPr>
      </w:pPr>
      <w:r w:rsidRPr="00BA2419">
        <w:rPr>
          <w:b/>
          <w:i/>
          <w:sz w:val="36"/>
          <w:szCs w:val="36"/>
        </w:rPr>
        <w:t>Note: Some emails don't have ‘To’ recipients, so I have removed them from our dataset.</w:t>
      </w:r>
      <w:r w:rsidR="00AA489D">
        <w:rPr>
          <w:b/>
          <w:i/>
          <w:sz w:val="36"/>
          <w:szCs w:val="36"/>
        </w:rPr>
        <w:t xml:space="preserve"> 1557 emails left.</w:t>
      </w:r>
    </w:p>
    <w:p w14:paraId="0EE823B1" w14:textId="77777777" w:rsidR="004F121E" w:rsidRPr="00BA2419" w:rsidRDefault="00486EE5" w:rsidP="004F121E">
      <w:pPr>
        <w:pStyle w:val="a3"/>
        <w:rPr>
          <w:sz w:val="36"/>
          <w:szCs w:val="36"/>
        </w:rPr>
      </w:pPr>
      <w:r w:rsidRPr="00BA2419">
        <w:rPr>
          <w:sz w:val="36"/>
          <w:szCs w:val="36"/>
        </w:rPr>
        <w:t xml:space="preserve">Email Date to remove Prefix days and the ending PDT/PST; Replaced unqualified xml letters in the </w:t>
      </w:r>
      <w:r w:rsidR="008E03FC" w:rsidRPr="00BA2419">
        <w:rPr>
          <w:sz w:val="36"/>
          <w:szCs w:val="36"/>
        </w:rPr>
        <w:t>recipients (To, Cc, Bcc); Made label of ‘Direct’ and ‘Broadcast’.</w:t>
      </w:r>
    </w:p>
    <w:p w14:paraId="7AADED07" w14:textId="5A3B5B67" w:rsidR="008E03FC" w:rsidRPr="00BA2419" w:rsidRDefault="008E03FC" w:rsidP="004F121E">
      <w:pPr>
        <w:pStyle w:val="a3"/>
        <w:rPr>
          <w:sz w:val="36"/>
          <w:szCs w:val="36"/>
        </w:rPr>
      </w:pPr>
      <w:r w:rsidRPr="00BA2419">
        <w:rPr>
          <w:sz w:val="36"/>
          <w:szCs w:val="36"/>
        </w:rPr>
        <w:t xml:space="preserve">2). Split </w:t>
      </w:r>
      <w:r w:rsidR="00212FB7" w:rsidRPr="00BA2419">
        <w:rPr>
          <w:sz w:val="36"/>
          <w:szCs w:val="36"/>
        </w:rPr>
        <w:t>‘</w:t>
      </w:r>
      <w:r w:rsidRPr="00BA2419">
        <w:rPr>
          <w:sz w:val="36"/>
          <w:szCs w:val="36"/>
        </w:rPr>
        <w:t>To</w:t>
      </w:r>
      <w:r w:rsidR="00212FB7" w:rsidRPr="00BA2419">
        <w:rPr>
          <w:sz w:val="36"/>
          <w:szCs w:val="36"/>
        </w:rPr>
        <w:t>’</w:t>
      </w:r>
      <w:r w:rsidRPr="00BA2419">
        <w:rPr>
          <w:sz w:val="36"/>
          <w:szCs w:val="36"/>
        </w:rPr>
        <w:t xml:space="preserve">, </w:t>
      </w:r>
      <w:r w:rsidR="00212FB7" w:rsidRPr="00BA2419">
        <w:rPr>
          <w:sz w:val="36"/>
          <w:szCs w:val="36"/>
        </w:rPr>
        <w:t>‘</w:t>
      </w:r>
      <w:r w:rsidRPr="00BA2419">
        <w:rPr>
          <w:sz w:val="36"/>
          <w:szCs w:val="36"/>
        </w:rPr>
        <w:t>Cc</w:t>
      </w:r>
      <w:r w:rsidR="00212FB7" w:rsidRPr="00BA2419">
        <w:rPr>
          <w:sz w:val="36"/>
          <w:szCs w:val="36"/>
        </w:rPr>
        <w:t>’</w:t>
      </w:r>
      <w:r w:rsidRPr="00BA2419">
        <w:rPr>
          <w:sz w:val="36"/>
          <w:szCs w:val="36"/>
        </w:rPr>
        <w:t xml:space="preserve"> and </w:t>
      </w:r>
      <w:r w:rsidR="00212FB7" w:rsidRPr="00BA2419">
        <w:rPr>
          <w:sz w:val="36"/>
          <w:szCs w:val="36"/>
        </w:rPr>
        <w:t>‘</w:t>
      </w:r>
      <w:r w:rsidRPr="00BA2419">
        <w:rPr>
          <w:sz w:val="36"/>
          <w:szCs w:val="36"/>
        </w:rPr>
        <w:t>Bcc</w:t>
      </w:r>
      <w:r w:rsidR="00212FB7" w:rsidRPr="00BA2419">
        <w:rPr>
          <w:sz w:val="36"/>
          <w:szCs w:val="36"/>
        </w:rPr>
        <w:t>’</w:t>
      </w:r>
      <w:r w:rsidRPr="00BA2419">
        <w:rPr>
          <w:sz w:val="36"/>
          <w:szCs w:val="36"/>
        </w:rPr>
        <w:t xml:space="preserve"> to recipients rows based on </w:t>
      </w:r>
      <w:r w:rsidR="00212FB7" w:rsidRPr="00BA2419">
        <w:rPr>
          <w:sz w:val="36"/>
          <w:szCs w:val="36"/>
        </w:rPr>
        <w:t>‘</w:t>
      </w:r>
      <w:r w:rsidRPr="00BA2419">
        <w:rPr>
          <w:sz w:val="36"/>
          <w:szCs w:val="36"/>
        </w:rPr>
        <w:t>From</w:t>
      </w:r>
      <w:r w:rsidR="00212FB7" w:rsidRPr="00BA2419">
        <w:rPr>
          <w:sz w:val="36"/>
          <w:szCs w:val="36"/>
        </w:rPr>
        <w:t>’</w:t>
      </w:r>
      <w:r w:rsidRPr="00BA2419">
        <w:rPr>
          <w:sz w:val="36"/>
          <w:szCs w:val="36"/>
        </w:rPr>
        <w:t>.</w:t>
      </w:r>
    </w:p>
    <w:p w14:paraId="7D6B1A6D" w14:textId="77777777" w:rsidR="008E03FC" w:rsidRPr="00BA2419" w:rsidRDefault="008E03FC" w:rsidP="004F121E">
      <w:pPr>
        <w:pStyle w:val="a3"/>
        <w:rPr>
          <w:sz w:val="36"/>
          <w:szCs w:val="36"/>
        </w:rPr>
      </w:pPr>
      <w:r w:rsidRPr="00BA2419">
        <w:rPr>
          <w:sz w:val="36"/>
          <w:szCs w:val="36"/>
        </w:rPr>
        <w:t xml:space="preserve">3). Formatted Data to remove duplicate from the splitting and also extra space </w:t>
      </w:r>
    </w:p>
    <w:p w14:paraId="10E1D597" w14:textId="77777777" w:rsidR="008E03FC" w:rsidRDefault="008E03FC" w:rsidP="004F121E">
      <w:pPr>
        <w:pStyle w:val="a3"/>
      </w:pPr>
    </w:p>
    <w:p w14:paraId="42CBBD6C" w14:textId="7D7C3547" w:rsidR="008E03FC" w:rsidRPr="00BA2419" w:rsidRDefault="004F121E" w:rsidP="008E03FC">
      <w:pPr>
        <w:pStyle w:val="a3"/>
        <w:numPr>
          <w:ilvl w:val="0"/>
          <w:numId w:val="1"/>
        </w:numPr>
        <w:rPr>
          <w:b/>
          <w:sz w:val="44"/>
          <w:szCs w:val="44"/>
        </w:rPr>
      </w:pPr>
      <w:r w:rsidRPr="00BA2419">
        <w:rPr>
          <w:b/>
          <w:sz w:val="44"/>
          <w:szCs w:val="44"/>
        </w:rPr>
        <w:t>Answers</w:t>
      </w:r>
      <w:r w:rsidR="00BA2419">
        <w:rPr>
          <w:b/>
          <w:sz w:val="44"/>
          <w:szCs w:val="44"/>
        </w:rPr>
        <w:t xml:space="preserve"> (Attached the result as excel files as well) </w:t>
      </w:r>
    </w:p>
    <w:p w14:paraId="1D2EC196" w14:textId="77777777" w:rsidR="008E03FC" w:rsidRPr="00BA2419" w:rsidRDefault="008E03FC" w:rsidP="008E03FC">
      <w:pPr>
        <w:pStyle w:val="a3"/>
        <w:rPr>
          <w:sz w:val="36"/>
          <w:szCs w:val="36"/>
        </w:rPr>
      </w:pPr>
      <w:r w:rsidRPr="00BA2419">
        <w:rPr>
          <w:sz w:val="36"/>
          <w:szCs w:val="36"/>
        </w:rPr>
        <w:t xml:space="preserve">1). Attached excel from the result. </w:t>
      </w:r>
    </w:p>
    <w:p w14:paraId="25C559CE" w14:textId="20C7A982" w:rsidR="008060F8" w:rsidRPr="00BA2419" w:rsidRDefault="00BA2419" w:rsidP="008E03FC">
      <w:pPr>
        <w:rPr>
          <w:sz w:val="36"/>
          <w:szCs w:val="36"/>
        </w:rPr>
      </w:pPr>
      <w:r>
        <w:rPr>
          <w:sz w:val="36"/>
          <w:szCs w:val="36"/>
        </w:rPr>
        <w:t xml:space="preserve">          </w:t>
      </w:r>
      <w:r w:rsidR="008E03FC" w:rsidRPr="00BA2419">
        <w:rPr>
          <w:sz w:val="36"/>
          <w:szCs w:val="36"/>
        </w:rPr>
        <w:t xml:space="preserve">2). </w:t>
      </w:r>
      <w:hyperlink r:id="rId6" w:history="1">
        <w:r w:rsidR="00212FB7" w:rsidRPr="00BA2419">
          <w:rPr>
            <w:rStyle w:val="a4"/>
            <w:sz w:val="36"/>
            <w:szCs w:val="36"/>
          </w:rPr>
          <w:t>steven.kean@enron.com</w:t>
        </w:r>
      </w:hyperlink>
      <w:r w:rsidR="00212FB7" w:rsidRPr="00BA2419">
        <w:rPr>
          <w:sz w:val="36"/>
          <w:szCs w:val="36"/>
        </w:rPr>
        <w:t xml:space="preserve"> sent the largest number of broadcast emails </w:t>
      </w:r>
    </w:p>
    <w:p w14:paraId="6480726E" w14:textId="2EB2E411" w:rsidR="00A61167" w:rsidRPr="00BA2419" w:rsidRDefault="00BA2419" w:rsidP="008E03FC">
      <w:pPr>
        <w:rPr>
          <w:sz w:val="36"/>
          <w:szCs w:val="36"/>
        </w:rPr>
      </w:pPr>
      <w:r>
        <w:rPr>
          <w:sz w:val="36"/>
          <w:szCs w:val="36"/>
        </w:rPr>
        <w:t xml:space="preserve">              </w:t>
      </w:r>
      <w:r w:rsidR="00212FB7" w:rsidRPr="00BA2419">
        <w:rPr>
          <w:sz w:val="36"/>
          <w:szCs w:val="36"/>
        </w:rPr>
        <w:t xml:space="preserve"> </w:t>
      </w:r>
      <w:hyperlink r:id="rId7" w:history="1">
        <w:r w:rsidR="00212FB7" w:rsidRPr="00BA2419">
          <w:rPr>
            <w:rStyle w:val="a4"/>
            <w:sz w:val="36"/>
            <w:szCs w:val="36"/>
          </w:rPr>
          <w:t>maureen.mcvicker@enron.com</w:t>
        </w:r>
      </w:hyperlink>
      <w:r w:rsidR="00212FB7" w:rsidRPr="00BA2419">
        <w:rPr>
          <w:sz w:val="36"/>
          <w:szCs w:val="36"/>
        </w:rPr>
        <w:t xml:space="preserve"> received the largest number of direct emails</w:t>
      </w:r>
    </w:p>
    <w:p w14:paraId="1F130429" w14:textId="6B546C32" w:rsidR="008060F8" w:rsidRPr="00BA2419" w:rsidRDefault="00212FB7" w:rsidP="00212FB7">
      <w:pPr>
        <w:rPr>
          <w:sz w:val="36"/>
          <w:szCs w:val="36"/>
        </w:rPr>
      </w:pPr>
      <w:r w:rsidRPr="00BA2419">
        <w:rPr>
          <w:sz w:val="36"/>
          <w:szCs w:val="36"/>
        </w:rPr>
        <w:t xml:space="preserve">    </w:t>
      </w:r>
      <w:r w:rsidR="00BA2419">
        <w:rPr>
          <w:sz w:val="36"/>
          <w:szCs w:val="36"/>
        </w:rPr>
        <w:t xml:space="preserve">      </w:t>
      </w:r>
      <w:r w:rsidRPr="00BA2419">
        <w:rPr>
          <w:sz w:val="36"/>
          <w:szCs w:val="36"/>
        </w:rPr>
        <w:t>3).Five emails with fastest response times:</w:t>
      </w:r>
    </w:p>
    <w:p w14:paraId="01EB4640" w14:textId="03C83242" w:rsidR="000263B5" w:rsidRPr="00BA2419" w:rsidRDefault="000263B5" w:rsidP="00212FB7">
      <w:pPr>
        <w:rPr>
          <w:b/>
          <w:sz w:val="36"/>
          <w:szCs w:val="36"/>
        </w:rPr>
      </w:pPr>
      <w:r w:rsidRPr="00BA2419">
        <w:rPr>
          <w:b/>
          <w:sz w:val="36"/>
          <w:szCs w:val="36"/>
        </w:rPr>
        <w:t xml:space="preserve">                Note: Removed empty subject emails.</w:t>
      </w:r>
    </w:p>
    <w:p w14:paraId="7CF2A59B" w14:textId="26BEB6EC" w:rsidR="000263B5" w:rsidRPr="00BA2419" w:rsidRDefault="000263B5" w:rsidP="00212FB7">
      <w:pPr>
        <w:rPr>
          <w:b/>
          <w:sz w:val="36"/>
          <w:szCs w:val="36"/>
        </w:rPr>
      </w:pPr>
      <w:r w:rsidRPr="00BA2419">
        <w:rPr>
          <w:b/>
          <w:sz w:val="36"/>
          <w:szCs w:val="36"/>
        </w:rPr>
        <w:t xml:space="preserve">                             Removed the case when original sender also put the same email</w:t>
      </w:r>
      <w:r w:rsidR="00BA2419" w:rsidRPr="00BA2419">
        <w:rPr>
          <w:b/>
          <w:sz w:val="36"/>
          <w:szCs w:val="36"/>
        </w:rPr>
        <w:t xml:space="preserve"> </w:t>
      </w:r>
      <w:proofErr w:type="spellStart"/>
      <w:r w:rsidR="00BA2419" w:rsidRPr="00BA2419">
        <w:rPr>
          <w:b/>
          <w:sz w:val="36"/>
          <w:szCs w:val="36"/>
        </w:rPr>
        <w:t>addess</w:t>
      </w:r>
      <w:proofErr w:type="spellEnd"/>
      <w:r w:rsidRPr="00BA2419">
        <w:rPr>
          <w:b/>
          <w:sz w:val="36"/>
          <w:szCs w:val="36"/>
        </w:rPr>
        <w:t xml:space="preserve"> into recipients.</w:t>
      </w:r>
    </w:p>
    <w:tbl>
      <w:tblPr>
        <w:tblStyle w:val="a5"/>
        <w:tblW w:w="0" w:type="auto"/>
        <w:tblLook w:val="04A0" w:firstRow="1" w:lastRow="0" w:firstColumn="1" w:lastColumn="0" w:noHBand="0" w:noVBand="1"/>
      </w:tblPr>
      <w:tblGrid>
        <w:gridCol w:w="1738"/>
        <w:gridCol w:w="1532"/>
        <w:gridCol w:w="1437"/>
        <w:gridCol w:w="1300"/>
        <w:gridCol w:w="2244"/>
        <w:gridCol w:w="1325"/>
      </w:tblGrid>
      <w:tr w:rsidR="000263B5" w:rsidRPr="000263B5" w14:paraId="27CECB3E" w14:textId="77777777" w:rsidTr="000263B5">
        <w:trPr>
          <w:trHeight w:val="300"/>
        </w:trPr>
        <w:tc>
          <w:tcPr>
            <w:tcW w:w="3760" w:type="dxa"/>
            <w:noWrap/>
            <w:hideMark/>
          </w:tcPr>
          <w:p w14:paraId="25A6D830" w14:textId="77777777" w:rsidR="000263B5" w:rsidRPr="000263B5" w:rsidRDefault="000263B5">
            <w:proofErr w:type="spellStart"/>
            <w:r w:rsidRPr="000263B5">
              <w:t>OriginalSender</w:t>
            </w:r>
            <w:proofErr w:type="spellEnd"/>
          </w:p>
        </w:tc>
        <w:tc>
          <w:tcPr>
            <w:tcW w:w="3280" w:type="dxa"/>
            <w:noWrap/>
            <w:hideMark/>
          </w:tcPr>
          <w:p w14:paraId="0CC06D40" w14:textId="77777777" w:rsidR="000263B5" w:rsidRPr="000263B5" w:rsidRDefault="000263B5">
            <w:r w:rsidRPr="000263B5">
              <w:t>Replier</w:t>
            </w:r>
          </w:p>
        </w:tc>
        <w:tc>
          <w:tcPr>
            <w:tcW w:w="3060" w:type="dxa"/>
            <w:noWrap/>
            <w:hideMark/>
          </w:tcPr>
          <w:p w14:paraId="4D2BF27C" w14:textId="77777777" w:rsidR="000263B5" w:rsidRPr="000263B5" w:rsidRDefault="000263B5">
            <w:proofErr w:type="spellStart"/>
            <w:r w:rsidRPr="000263B5">
              <w:t>OriginalEmailDate</w:t>
            </w:r>
            <w:proofErr w:type="spellEnd"/>
          </w:p>
        </w:tc>
        <w:tc>
          <w:tcPr>
            <w:tcW w:w="2740" w:type="dxa"/>
            <w:noWrap/>
            <w:hideMark/>
          </w:tcPr>
          <w:p w14:paraId="2A026EC4" w14:textId="77777777" w:rsidR="000263B5" w:rsidRPr="000263B5" w:rsidRDefault="000263B5">
            <w:proofErr w:type="spellStart"/>
            <w:r w:rsidRPr="000263B5">
              <w:t>ResponseEmailDate</w:t>
            </w:r>
            <w:proofErr w:type="spellEnd"/>
          </w:p>
        </w:tc>
        <w:tc>
          <w:tcPr>
            <w:tcW w:w="4940" w:type="dxa"/>
            <w:noWrap/>
            <w:hideMark/>
          </w:tcPr>
          <w:p w14:paraId="3A602860" w14:textId="77777777" w:rsidR="000263B5" w:rsidRPr="000263B5" w:rsidRDefault="000263B5">
            <w:proofErr w:type="spellStart"/>
            <w:r w:rsidRPr="000263B5">
              <w:t>OriginalSubject</w:t>
            </w:r>
            <w:proofErr w:type="spellEnd"/>
          </w:p>
        </w:tc>
        <w:tc>
          <w:tcPr>
            <w:tcW w:w="2800" w:type="dxa"/>
            <w:noWrap/>
            <w:hideMark/>
          </w:tcPr>
          <w:p w14:paraId="15F9B62E" w14:textId="77777777" w:rsidR="000263B5" w:rsidRPr="000263B5" w:rsidRDefault="000263B5">
            <w:proofErr w:type="spellStart"/>
            <w:r w:rsidRPr="000263B5">
              <w:t>ResponseTimeMins</w:t>
            </w:r>
            <w:proofErr w:type="spellEnd"/>
          </w:p>
        </w:tc>
      </w:tr>
      <w:tr w:rsidR="000263B5" w:rsidRPr="000263B5" w14:paraId="14559E9D" w14:textId="77777777" w:rsidTr="000263B5">
        <w:trPr>
          <w:trHeight w:val="300"/>
        </w:trPr>
        <w:tc>
          <w:tcPr>
            <w:tcW w:w="3760" w:type="dxa"/>
            <w:noWrap/>
            <w:hideMark/>
          </w:tcPr>
          <w:p w14:paraId="4357DCC5" w14:textId="77777777" w:rsidR="000263B5" w:rsidRPr="000263B5" w:rsidRDefault="000263B5">
            <w:r w:rsidRPr="000263B5">
              <w:t>karen.denne@enron.com</w:t>
            </w:r>
          </w:p>
        </w:tc>
        <w:tc>
          <w:tcPr>
            <w:tcW w:w="3280" w:type="dxa"/>
            <w:noWrap/>
            <w:hideMark/>
          </w:tcPr>
          <w:p w14:paraId="1CBD43D7" w14:textId="77777777" w:rsidR="000263B5" w:rsidRPr="000263B5" w:rsidRDefault="000263B5">
            <w:r w:rsidRPr="000263B5">
              <w:t>jeff.dasovich@enron.com</w:t>
            </w:r>
          </w:p>
        </w:tc>
        <w:tc>
          <w:tcPr>
            <w:tcW w:w="3060" w:type="dxa"/>
            <w:noWrap/>
            <w:hideMark/>
          </w:tcPr>
          <w:p w14:paraId="23E05384" w14:textId="77777777" w:rsidR="000263B5" w:rsidRPr="000263B5" w:rsidRDefault="000263B5" w:rsidP="000263B5">
            <w:r w:rsidRPr="000263B5">
              <w:t>4/13/01 5:30</w:t>
            </w:r>
          </w:p>
        </w:tc>
        <w:tc>
          <w:tcPr>
            <w:tcW w:w="2740" w:type="dxa"/>
            <w:noWrap/>
            <w:hideMark/>
          </w:tcPr>
          <w:p w14:paraId="6FF0C292" w14:textId="77777777" w:rsidR="000263B5" w:rsidRPr="000263B5" w:rsidRDefault="000263B5" w:rsidP="000263B5">
            <w:r w:rsidRPr="000263B5">
              <w:t>4/13/2001 5:34</w:t>
            </w:r>
          </w:p>
        </w:tc>
        <w:tc>
          <w:tcPr>
            <w:tcW w:w="4940" w:type="dxa"/>
            <w:noWrap/>
            <w:hideMark/>
          </w:tcPr>
          <w:p w14:paraId="02655028" w14:textId="77777777" w:rsidR="000263B5" w:rsidRPr="000263B5" w:rsidRDefault="000263B5">
            <w:r w:rsidRPr="000263B5">
              <w:t>Re: CONFIDENTIAL - Residential in CA</w:t>
            </w:r>
          </w:p>
        </w:tc>
        <w:tc>
          <w:tcPr>
            <w:tcW w:w="2800" w:type="dxa"/>
            <w:noWrap/>
            <w:hideMark/>
          </w:tcPr>
          <w:p w14:paraId="03C0BE6A" w14:textId="77777777" w:rsidR="000263B5" w:rsidRPr="000263B5" w:rsidRDefault="000263B5" w:rsidP="000263B5">
            <w:r w:rsidRPr="000263B5">
              <w:t>4</w:t>
            </w:r>
          </w:p>
        </w:tc>
      </w:tr>
      <w:tr w:rsidR="000263B5" w:rsidRPr="000263B5" w14:paraId="574346EB" w14:textId="77777777" w:rsidTr="000263B5">
        <w:trPr>
          <w:trHeight w:val="300"/>
        </w:trPr>
        <w:tc>
          <w:tcPr>
            <w:tcW w:w="3760" w:type="dxa"/>
            <w:noWrap/>
            <w:hideMark/>
          </w:tcPr>
          <w:p w14:paraId="33B296B1" w14:textId="77777777" w:rsidR="000263B5" w:rsidRPr="000263B5" w:rsidRDefault="000263B5">
            <w:r w:rsidRPr="000263B5">
              <w:t>michelle.cash@enron.com</w:t>
            </w:r>
          </w:p>
        </w:tc>
        <w:tc>
          <w:tcPr>
            <w:tcW w:w="3280" w:type="dxa"/>
            <w:noWrap/>
            <w:hideMark/>
          </w:tcPr>
          <w:p w14:paraId="654BD637" w14:textId="77777777" w:rsidR="000263B5" w:rsidRPr="000263B5" w:rsidRDefault="000263B5">
            <w:r w:rsidRPr="000263B5">
              <w:t>lizzette.palmer@enron.com</w:t>
            </w:r>
          </w:p>
        </w:tc>
        <w:tc>
          <w:tcPr>
            <w:tcW w:w="3060" w:type="dxa"/>
            <w:noWrap/>
            <w:hideMark/>
          </w:tcPr>
          <w:p w14:paraId="2965E272" w14:textId="77777777" w:rsidR="000263B5" w:rsidRPr="000263B5" w:rsidRDefault="000263B5" w:rsidP="000263B5">
            <w:r w:rsidRPr="000263B5">
              <w:t>10/26/01 9:18</w:t>
            </w:r>
          </w:p>
        </w:tc>
        <w:tc>
          <w:tcPr>
            <w:tcW w:w="2740" w:type="dxa"/>
            <w:noWrap/>
            <w:hideMark/>
          </w:tcPr>
          <w:p w14:paraId="44AD0535" w14:textId="77777777" w:rsidR="000263B5" w:rsidRPr="000263B5" w:rsidRDefault="000263B5" w:rsidP="000263B5">
            <w:r w:rsidRPr="000263B5">
              <w:t>10/26/2001 9:22</w:t>
            </w:r>
          </w:p>
        </w:tc>
        <w:tc>
          <w:tcPr>
            <w:tcW w:w="4940" w:type="dxa"/>
            <w:noWrap/>
            <w:hideMark/>
          </w:tcPr>
          <w:p w14:paraId="3CAD9B45" w14:textId="77777777" w:rsidR="000263B5" w:rsidRPr="000263B5" w:rsidRDefault="000263B5">
            <w:r w:rsidRPr="000263B5">
              <w:t>RE: CONFIDENTIAL Personnel issue</w:t>
            </w:r>
          </w:p>
        </w:tc>
        <w:tc>
          <w:tcPr>
            <w:tcW w:w="2800" w:type="dxa"/>
            <w:noWrap/>
            <w:hideMark/>
          </w:tcPr>
          <w:p w14:paraId="6B2A77D0" w14:textId="77777777" w:rsidR="000263B5" w:rsidRPr="000263B5" w:rsidRDefault="000263B5" w:rsidP="000263B5">
            <w:r w:rsidRPr="000263B5">
              <w:t>4</w:t>
            </w:r>
          </w:p>
        </w:tc>
      </w:tr>
      <w:tr w:rsidR="000263B5" w:rsidRPr="000263B5" w14:paraId="78280329" w14:textId="77777777" w:rsidTr="000263B5">
        <w:trPr>
          <w:trHeight w:val="300"/>
        </w:trPr>
        <w:tc>
          <w:tcPr>
            <w:tcW w:w="3760" w:type="dxa"/>
            <w:noWrap/>
            <w:hideMark/>
          </w:tcPr>
          <w:p w14:paraId="4B0495D7" w14:textId="77777777" w:rsidR="000263B5" w:rsidRPr="000263B5" w:rsidRDefault="000263B5">
            <w:r w:rsidRPr="000263B5">
              <w:t>paul.kaufman@enron.com</w:t>
            </w:r>
          </w:p>
        </w:tc>
        <w:tc>
          <w:tcPr>
            <w:tcW w:w="3280" w:type="dxa"/>
            <w:noWrap/>
            <w:hideMark/>
          </w:tcPr>
          <w:p w14:paraId="09F5253C" w14:textId="77777777" w:rsidR="000263B5" w:rsidRPr="000263B5" w:rsidRDefault="000263B5">
            <w:r w:rsidRPr="000263B5">
              <w:t>jeff.dasovich@enron.com</w:t>
            </w:r>
          </w:p>
        </w:tc>
        <w:tc>
          <w:tcPr>
            <w:tcW w:w="3060" w:type="dxa"/>
            <w:noWrap/>
            <w:hideMark/>
          </w:tcPr>
          <w:p w14:paraId="1CA23741" w14:textId="77777777" w:rsidR="000263B5" w:rsidRPr="000263B5" w:rsidRDefault="000263B5" w:rsidP="000263B5">
            <w:r w:rsidRPr="000263B5">
              <w:t>5/10/01 6:51</w:t>
            </w:r>
          </w:p>
        </w:tc>
        <w:tc>
          <w:tcPr>
            <w:tcW w:w="2740" w:type="dxa"/>
            <w:noWrap/>
            <w:hideMark/>
          </w:tcPr>
          <w:p w14:paraId="162E84E5" w14:textId="77777777" w:rsidR="000263B5" w:rsidRPr="000263B5" w:rsidRDefault="000263B5" w:rsidP="000263B5">
            <w:r w:rsidRPr="000263B5">
              <w:t>5/10/2001 6:55</w:t>
            </w:r>
          </w:p>
        </w:tc>
        <w:tc>
          <w:tcPr>
            <w:tcW w:w="4940" w:type="dxa"/>
            <w:noWrap/>
            <w:hideMark/>
          </w:tcPr>
          <w:p w14:paraId="11ACF539" w14:textId="77777777" w:rsidR="000263B5" w:rsidRPr="000263B5" w:rsidRDefault="000263B5">
            <w:r w:rsidRPr="000263B5">
              <w:t xml:space="preserve">RE: </w:t>
            </w:r>
            <w:proofErr w:type="spellStart"/>
            <w:r w:rsidRPr="000263B5">
              <w:t>Eeegads</w:t>
            </w:r>
            <w:proofErr w:type="spellEnd"/>
            <w:r w:rsidRPr="000263B5">
              <w:t>...</w:t>
            </w:r>
          </w:p>
        </w:tc>
        <w:tc>
          <w:tcPr>
            <w:tcW w:w="2800" w:type="dxa"/>
            <w:noWrap/>
            <w:hideMark/>
          </w:tcPr>
          <w:p w14:paraId="33484FBE" w14:textId="77777777" w:rsidR="000263B5" w:rsidRPr="000263B5" w:rsidRDefault="000263B5" w:rsidP="000263B5">
            <w:r w:rsidRPr="000263B5">
              <w:t>4</w:t>
            </w:r>
          </w:p>
        </w:tc>
      </w:tr>
      <w:tr w:rsidR="000263B5" w:rsidRPr="000263B5" w14:paraId="54538A4D" w14:textId="77777777" w:rsidTr="000263B5">
        <w:trPr>
          <w:trHeight w:val="300"/>
        </w:trPr>
        <w:tc>
          <w:tcPr>
            <w:tcW w:w="3760" w:type="dxa"/>
            <w:noWrap/>
            <w:hideMark/>
          </w:tcPr>
          <w:p w14:paraId="320E459D" w14:textId="77777777" w:rsidR="000263B5" w:rsidRPr="000263B5" w:rsidRDefault="000263B5">
            <w:r w:rsidRPr="000263B5">
              <w:t>lizzette.palmer@enron.com</w:t>
            </w:r>
          </w:p>
        </w:tc>
        <w:tc>
          <w:tcPr>
            <w:tcW w:w="3280" w:type="dxa"/>
            <w:noWrap/>
            <w:hideMark/>
          </w:tcPr>
          <w:p w14:paraId="68916C54" w14:textId="77777777" w:rsidR="000263B5" w:rsidRPr="000263B5" w:rsidRDefault="000263B5">
            <w:r w:rsidRPr="000263B5">
              <w:t>michelle.cash@enron.com</w:t>
            </w:r>
          </w:p>
        </w:tc>
        <w:tc>
          <w:tcPr>
            <w:tcW w:w="3060" w:type="dxa"/>
            <w:noWrap/>
            <w:hideMark/>
          </w:tcPr>
          <w:p w14:paraId="2DF5B99E" w14:textId="77777777" w:rsidR="000263B5" w:rsidRPr="000263B5" w:rsidRDefault="000263B5" w:rsidP="000263B5">
            <w:r w:rsidRPr="000263B5">
              <w:t>10/26/01 9:13</w:t>
            </w:r>
          </w:p>
        </w:tc>
        <w:tc>
          <w:tcPr>
            <w:tcW w:w="2740" w:type="dxa"/>
            <w:noWrap/>
            <w:hideMark/>
          </w:tcPr>
          <w:p w14:paraId="46DEB9D7" w14:textId="77777777" w:rsidR="000263B5" w:rsidRPr="000263B5" w:rsidRDefault="000263B5" w:rsidP="000263B5">
            <w:r w:rsidRPr="000263B5">
              <w:t>10/26/2001 9:18</w:t>
            </w:r>
          </w:p>
        </w:tc>
        <w:tc>
          <w:tcPr>
            <w:tcW w:w="4940" w:type="dxa"/>
            <w:noWrap/>
            <w:hideMark/>
          </w:tcPr>
          <w:p w14:paraId="698C45F8" w14:textId="77777777" w:rsidR="000263B5" w:rsidRPr="000263B5" w:rsidRDefault="000263B5">
            <w:r w:rsidRPr="000263B5">
              <w:t>RE: CONFIDENTIAL Personnel issue</w:t>
            </w:r>
          </w:p>
        </w:tc>
        <w:tc>
          <w:tcPr>
            <w:tcW w:w="2800" w:type="dxa"/>
            <w:noWrap/>
            <w:hideMark/>
          </w:tcPr>
          <w:p w14:paraId="45652544" w14:textId="77777777" w:rsidR="000263B5" w:rsidRPr="000263B5" w:rsidRDefault="000263B5" w:rsidP="000263B5">
            <w:r w:rsidRPr="000263B5">
              <w:t>5</w:t>
            </w:r>
          </w:p>
        </w:tc>
      </w:tr>
      <w:tr w:rsidR="000263B5" w:rsidRPr="000263B5" w14:paraId="56C596DC" w14:textId="77777777" w:rsidTr="000263B5">
        <w:trPr>
          <w:trHeight w:val="300"/>
        </w:trPr>
        <w:tc>
          <w:tcPr>
            <w:tcW w:w="3760" w:type="dxa"/>
            <w:noWrap/>
            <w:hideMark/>
          </w:tcPr>
          <w:p w14:paraId="23ED9BB1" w14:textId="77777777" w:rsidR="000263B5" w:rsidRPr="000263B5" w:rsidRDefault="000263B5">
            <w:r w:rsidRPr="000263B5">
              <w:t>lizzette.palmer@enron.com</w:t>
            </w:r>
          </w:p>
        </w:tc>
        <w:tc>
          <w:tcPr>
            <w:tcW w:w="3280" w:type="dxa"/>
            <w:noWrap/>
            <w:hideMark/>
          </w:tcPr>
          <w:p w14:paraId="6D7AA878" w14:textId="77777777" w:rsidR="000263B5" w:rsidRPr="000263B5" w:rsidRDefault="000263B5">
            <w:r w:rsidRPr="000263B5">
              <w:t>michelle.cash@enron.com</w:t>
            </w:r>
          </w:p>
        </w:tc>
        <w:tc>
          <w:tcPr>
            <w:tcW w:w="3060" w:type="dxa"/>
            <w:noWrap/>
            <w:hideMark/>
          </w:tcPr>
          <w:p w14:paraId="159DF543" w14:textId="77777777" w:rsidR="000263B5" w:rsidRPr="000263B5" w:rsidRDefault="000263B5" w:rsidP="000263B5">
            <w:r w:rsidRPr="000263B5">
              <w:t>10/26/01 9:22</w:t>
            </w:r>
          </w:p>
        </w:tc>
        <w:tc>
          <w:tcPr>
            <w:tcW w:w="2740" w:type="dxa"/>
            <w:noWrap/>
            <w:hideMark/>
          </w:tcPr>
          <w:p w14:paraId="67D6D3F1" w14:textId="77777777" w:rsidR="000263B5" w:rsidRPr="000263B5" w:rsidRDefault="000263B5" w:rsidP="000263B5">
            <w:r w:rsidRPr="000263B5">
              <w:t>10/26/2001 9:28</w:t>
            </w:r>
          </w:p>
        </w:tc>
        <w:tc>
          <w:tcPr>
            <w:tcW w:w="4940" w:type="dxa"/>
            <w:noWrap/>
            <w:hideMark/>
          </w:tcPr>
          <w:p w14:paraId="378DC521" w14:textId="77777777" w:rsidR="000263B5" w:rsidRPr="000263B5" w:rsidRDefault="000263B5">
            <w:r w:rsidRPr="000263B5">
              <w:t>RE: CONFIDENTIAL Personnel issue</w:t>
            </w:r>
          </w:p>
        </w:tc>
        <w:tc>
          <w:tcPr>
            <w:tcW w:w="2800" w:type="dxa"/>
            <w:noWrap/>
            <w:hideMark/>
          </w:tcPr>
          <w:p w14:paraId="54D05123" w14:textId="77777777" w:rsidR="000263B5" w:rsidRPr="000263B5" w:rsidRDefault="000263B5" w:rsidP="000263B5">
            <w:r w:rsidRPr="000263B5">
              <w:t>6</w:t>
            </w:r>
          </w:p>
        </w:tc>
      </w:tr>
    </w:tbl>
    <w:p w14:paraId="39F2B0A2" w14:textId="77777777" w:rsidR="000263B5" w:rsidRDefault="000263B5" w:rsidP="00212FB7"/>
    <w:p w14:paraId="5B313732" w14:textId="77777777" w:rsidR="00212FB7" w:rsidRDefault="00212FB7" w:rsidP="00212FB7"/>
    <w:p w14:paraId="379367F2" w14:textId="77777777" w:rsidR="004F121E" w:rsidRDefault="004F121E" w:rsidP="006566A5">
      <w:r>
        <w:t xml:space="preserve"> </w:t>
      </w:r>
    </w:p>
    <w:sectPr w:rsidR="004F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1019"/>
    <w:multiLevelType w:val="multilevel"/>
    <w:tmpl w:val="7B5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BF3F98"/>
    <w:multiLevelType w:val="hybridMultilevel"/>
    <w:tmpl w:val="51ACA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0342F"/>
    <w:multiLevelType w:val="hybridMultilevel"/>
    <w:tmpl w:val="2D848236"/>
    <w:lvl w:ilvl="0" w:tplc="3086F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E"/>
    <w:rsid w:val="0002337C"/>
    <w:rsid w:val="000263B5"/>
    <w:rsid w:val="00212FB7"/>
    <w:rsid w:val="00215A7A"/>
    <w:rsid w:val="00486EE5"/>
    <w:rsid w:val="004F121E"/>
    <w:rsid w:val="0058117C"/>
    <w:rsid w:val="006566A5"/>
    <w:rsid w:val="006C1E6F"/>
    <w:rsid w:val="007572A9"/>
    <w:rsid w:val="008060F8"/>
    <w:rsid w:val="008B63C7"/>
    <w:rsid w:val="008E03FC"/>
    <w:rsid w:val="00954C0F"/>
    <w:rsid w:val="00A61167"/>
    <w:rsid w:val="00AA489D"/>
    <w:rsid w:val="00BA2419"/>
    <w:rsid w:val="00CE77ED"/>
    <w:rsid w:val="00C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6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3C7"/>
    <w:pPr>
      <w:ind w:left="720"/>
      <w:contextualSpacing/>
    </w:pPr>
  </w:style>
  <w:style w:type="character" w:styleId="a4">
    <w:name w:val="Hyperlink"/>
    <w:basedOn w:val="a0"/>
    <w:uiPriority w:val="99"/>
    <w:unhideWhenUsed/>
    <w:rsid w:val="00212FB7"/>
    <w:rPr>
      <w:color w:val="0000FF" w:themeColor="hyperlink"/>
      <w:u w:val="single"/>
    </w:rPr>
  </w:style>
  <w:style w:type="table" w:styleId="a5">
    <w:name w:val="Table Grid"/>
    <w:basedOn w:val="a1"/>
    <w:uiPriority w:val="59"/>
    <w:rsid w:val="0002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1E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3C7"/>
    <w:pPr>
      <w:ind w:left="720"/>
      <w:contextualSpacing/>
    </w:pPr>
  </w:style>
  <w:style w:type="character" w:styleId="a4">
    <w:name w:val="Hyperlink"/>
    <w:basedOn w:val="a0"/>
    <w:uiPriority w:val="99"/>
    <w:unhideWhenUsed/>
    <w:rsid w:val="00212FB7"/>
    <w:rPr>
      <w:color w:val="0000FF" w:themeColor="hyperlink"/>
      <w:u w:val="single"/>
    </w:rPr>
  </w:style>
  <w:style w:type="table" w:styleId="a5">
    <w:name w:val="Table Grid"/>
    <w:basedOn w:val="a1"/>
    <w:uiPriority w:val="59"/>
    <w:rsid w:val="0002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1E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31794">
      <w:bodyDiv w:val="1"/>
      <w:marLeft w:val="0"/>
      <w:marRight w:val="0"/>
      <w:marTop w:val="0"/>
      <w:marBottom w:val="0"/>
      <w:divBdr>
        <w:top w:val="none" w:sz="0" w:space="0" w:color="auto"/>
        <w:left w:val="none" w:sz="0" w:space="0" w:color="auto"/>
        <w:bottom w:val="none" w:sz="0" w:space="0" w:color="auto"/>
        <w:right w:val="none" w:sz="0" w:space="0" w:color="auto"/>
      </w:divBdr>
    </w:div>
    <w:div w:id="1037923935">
      <w:bodyDiv w:val="1"/>
      <w:marLeft w:val="0"/>
      <w:marRight w:val="0"/>
      <w:marTop w:val="0"/>
      <w:marBottom w:val="0"/>
      <w:divBdr>
        <w:top w:val="none" w:sz="0" w:space="0" w:color="auto"/>
        <w:left w:val="none" w:sz="0" w:space="0" w:color="auto"/>
        <w:bottom w:val="none" w:sz="0" w:space="0" w:color="auto"/>
        <w:right w:val="none" w:sz="0" w:space="0" w:color="auto"/>
      </w:divBdr>
    </w:div>
    <w:div w:id="1141921166">
      <w:bodyDiv w:val="1"/>
      <w:marLeft w:val="0"/>
      <w:marRight w:val="0"/>
      <w:marTop w:val="0"/>
      <w:marBottom w:val="0"/>
      <w:divBdr>
        <w:top w:val="none" w:sz="0" w:space="0" w:color="auto"/>
        <w:left w:val="none" w:sz="0" w:space="0" w:color="auto"/>
        <w:bottom w:val="none" w:sz="0" w:space="0" w:color="auto"/>
        <w:right w:val="none" w:sz="0" w:space="0" w:color="auto"/>
      </w:divBdr>
    </w:div>
    <w:div w:id="1283734533">
      <w:bodyDiv w:val="1"/>
      <w:marLeft w:val="0"/>
      <w:marRight w:val="0"/>
      <w:marTop w:val="0"/>
      <w:marBottom w:val="0"/>
      <w:divBdr>
        <w:top w:val="none" w:sz="0" w:space="0" w:color="auto"/>
        <w:left w:val="none" w:sz="0" w:space="0" w:color="auto"/>
        <w:bottom w:val="none" w:sz="0" w:space="0" w:color="auto"/>
        <w:right w:val="none" w:sz="0" w:space="0" w:color="auto"/>
      </w:divBdr>
    </w:div>
    <w:div w:id="1521161969">
      <w:bodyDiv w:val="1"/>
      <w:marLeft w:val="0"/>
      <w:marRight w:val="0"/>
      <w:marTop w:val="0"/>
      <w:marBottom w:val="0"/>
      <w:divBdr>
        <w:top w:val="none" w:sz="0" w:space="0" w:color="auto"/>
        <w:left w:val="none" w:sz="0" w:space="0" w:color="auto"/>
        <w:bottom w:val="none" w:sz="0" w:space="0" w:color="auto"/>
        <w:right w:val="none" w:sz="0" w:space="0" w:color="auto"/>
      </w:divBdr>
    </w:div>
    <w:div w:id="1700348761">
      <w:bodyDiv w:val="1"/>
      <w:marLeft w:val="0"/>
      <w:marRight w:val="0"/>
      <w:marTop w:val="0"/>
      <w:marBottom w:val="0"/>
      <w:divBdr>
        <w:top w:val="none" w:sz="0" w:space="0" w:color="auto"/>
        <w:left w:val="none" w:sz="0" w:space="0" w:color="auto"/>
        <w:bottom w:val="none" w:sz="0" w:space="0" w:color="auto"/>
        <w:right w:val="none" w:sz="0" w:space="0" w:color="auto"/>
      </w:divBdr>
    </w:div>
    <w:div w:id="21124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even.kean@enron.com" TargetMode="External"/><Relationship Id="rId7" Type="http://schemas.openxmlformats.org/officeDocument/2006/relationships/hyperlink" Target="mailto:maureen.mcvicker@enr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SolarCity</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Guoliang Ma</dc:creator>
  <cp:keywords/>
  <dc:description/>
  <cp:lastModifiedBy>Max Guoliang</cp:lastModifiedBy>
  <cp:revision>16</cp:revision>
  <dcterms:created xsi:type="dcterms:W3CDTF">2017-07-03T17:50:00Z</dcterms:created>
  <dcterms:modified xsi:type="dcterms:W3CDTF">2018-05-04T05:05:00Z</dcterms:modified>
</cp:coreProperties>
</file>