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wordWrap w:val="0"/>
        <w:spacing w:line="360" w:lineRule="auto"/>
        <w:jc w:val="center"/>
        <w:rPr>
          <w:rFonts w:ascii="宋体" w:hAnsi="宋体" w:cs="宋体"/>
          <w:color w:val="333333"/>
          <w:kern w:val="0"/>
          <w:sz w:val="24"/>
        </w:rPr>
      </w:pPr>
      <w:r>
        <w:rPr>
          <w:rFonts w:hint="eastAsia" w:ascii="黑体" w:hAnsi="宋体" w:eastAsia="黑体" w:cs="宋体"/>
          <w:b/>
          <w:bCs/>
          <w:color w:val="000000"/>
          <w:kern w:val="0"/>
          <w:sz w:val="32"/>
          <w:szCs w:val="32"/>
        </w:rPr>
        <w:t>湖北省沙市中学</w:t>
      </w:r>
      <w:r>
        <w:rPr>
          <w:rFonts w:hint="eastAsia" w:ascii="黑体" w:hAnsi="宋体" w:eastAsia="黑体" w:cs="宋体"/>
          <w:b/>
          <w:bCs/>
          <w:color w:val="000000"/>
          <w:kern w:val="0"/>
          <w:sz w:val="28"/>
          <w:szCs w:val="28"/>
        </w:rPr>
        <w:t>研究性学习线上调查记录表</w:t>
      </w:r>
    </w:p>
    <w:p>
      <w:pPr>
        <w:widowControl/>
        <w:wordWrap w:val="0"/>
        <w:spacing w:line="345" w:lineRule="atLeast"/>
        <w:jc w:val="right"/>
        <w:rPr>
          <w:rFonts w:ascii="宋体" w:hAnsi="宋体" w:cs="宋体"/>
          <w:color w:val="333333"/>
          <w:kern w:val="0"/>
          <w:sz w:val="24"/>
        </w:rPr>
      </w:pPr>
      <w:r>
        <w:rPr>
          <w:rFonts w:ascii="宋体" w:hAnsi="宋体" w:cs="宋体"/>
          <w:color w:val="333333"/>
          <w:kern w:val="0"/>
          <w:sz w:val="24"/>
        </w:rPr>
        <w:t>调查日期：</w:t>
      </w:r>
      <w:r>
        <w:rPr>
          <w:rFonts w:hint="eastAsia" w:ascii="宋体" w:hAnsi="宋体" w:cs="宋体"/>
          <w:color w:val="000000"/>
          <w:kern w:val="0"/>
          <w:sz w:val="24"/>
        </w:rPr>
        <w:t>2020</w:t>
      </w:r>
      <w:r>
        <w:rPr>
          <w:rFonts w:ascii="宋体" w:hAnsi="宋体" w:cs="宋体"/>
          <w:color w:val="333333"/>
          <w:kern w:val="0"/>
          <w:sz w:val="24"/>
        </w:rPr>
        <w:t>年</w:t>
      </w:r>
      <w:r>
        <w:rPr>
          <w:rFonts w:hint="eastAsia" w:ascii="宋体" w:hAnsi="宋体" w:cs="宋体"/>
          <w:color w:val="000000"/>
          <w:kern w:val="0"/>
          <w:sz w:val="24"/>
        </w:rPr>
        <w:t>_</w:t>
      </w:r>
      <w:r>
        <w:rPr>
          <w:rFonts w:hint="eastAsia" w:ascii="宋体" w:hAnsi="宋体" w:cs="宋体"/>
          <w:color w:val="000000"/>
          <w:kern w:val="0"/>
          <w:sz w:val="24"/>
          <w:u w:val="single"/>
        </w:rPr>
        <w:t>2</w:t>
      </w:r>
      <w:r>
        <w:rPr>
          <w:rFonts w:hint="eastAsia" w:ascii="宋体" w:hAnsi="宋体" w:cs="宋体"/>
          <w:color w:val="000000"/>
          <w:kern w:val="0"/>
          <w:sz w:val="24"/>
        </w:rPr>
        <w:t>_</w:t>
      </w:r>
      <w:r>
        <w:rPr>
          <w:rFonts w:ascii="宋体" w:hAnsi="宋体" w:cs="宋体"/>
          <w:color w:val="333333"/>
          <w:kern w:val="0"/>
          <w:sz w:val="24"/>
        </w:rPr>
        <w:t>月</w:t>
      </w:r>
      <w:r>
        <w:rPr>
          <w:rFonts w:hint="eastAsia" w:ascii="宋体" w:hAnsi="宋体" w:cs="宋体"/>
          <w:color w:val="000000"/>
          <w:kern w:val="0"/>
          <w:sz w:val="24"/>
        </w:rPr>
        <w:t>__</w:t>
      </w:r>
      <w:r>
        <w:rPr>
          <w:rFonts w:hint="eastAsia" w:ascii="宋体" w:hAnsi="宋体" w:cs="宋体"/>
          <w:color w:val="000000"/>
          <w:kern w:val="0"/>
          <w:sz w:val="24"/>
          <w:u w:val="single"/>
        </w:rPr>
        <w:t>17</w:t>
      </w:r>
      <w:r>
        <w:rPr>
          <w:rFonts w:hint="eastAsia" w:ascii="宋体" w:hAnsi="宋体" w:cs="宋体"/>
          <w:color w:val="000000"/>
          <w:kern w:val="0"/>
          <w:sz w:val="24"/>
        </w:rPr>
        <w:t>_</w:t>
      </w:r>
      <w:r>
        <w:rPr>
          <w:rFonts w:ascii="宋体" w:hAnsi="宋体" w:cs="宋体"/>
          <w:color w:val="333333"/>
          <w:kern w:val="0"/>
          <w:sz w:val="24"/>
        </w:rPr>
        <w:t>日</w:t>
      </w:r>
      <w:r>
        <w:rPr>
          <w:rFonts w:hint="eastAsia" w:ascii="宋体" w:hAnsi="宋体" w:cs="宋体"/>
          <w:color w:val="333333"/>
          <w:kern w:val="0"/>
          <w:sz w:val="24"/>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30"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课题名称：</w:t>
            </w:r>
            <w:r>
              <w:rPr>
                <w:rFonts w:hint="eastAsia" w:ascii="宋体" w:hAnsi="宋体" w:cs="宋体"/>
                <w:color w:val="333333"/>
                <w:kern w:val="0"/>
                <w:sz w:val="24"/>
              </w:rPr>
              <w:t>湖北省沙市中学高一（5）班关于新冠病毒的科普</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21"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参加考察或调查的人员：</w:t>
            </w:r>
            <w:r>
              <w:rPr>
                <w:rFonts w:ascii="宋体" w:hAnsi="宋体" w:eastAsia="宋体" w:cs="宋体"/>
                <w:kern w:val="0"/>
                <w:sz w:val="24"/>
              </w:rPr>
              <w:t>陈钦豪</w:t>
            </w:r>
            <w:r>
              <w:rPr>
                <w:rFonts w:hint="eastAsia" w:ascii="宋体" w:hAnsi="宋体" w:eastAsia="宋体" w:cs="宋体"/>
                <w:kern w:val="0"/>
                <w:sz w:val="24"/>
              </w:rPr>
              <w:t xml:space="preserve"> </w:t>
            </w:r>
            <w:r>
              <w:rPr>
                <w:rFonts w:ascii="宋体" w:hAnsi="宋体" w:eastAsia="宋体" w:cs="宋体"/>
                <w:kern w:val="0"/>
                <w:sz w:val="24"/>
              </w:rPr>
              <w:t xml:space="preserve"> </w:t>
            </w:r>
            <w:r>
              <w:rPr>
                <w:rFonts w:hint="eastAsia" w:ascii="宋体" w:hAnsi="宋体" w:cs="宋体"/>
                <w:kern w:val="0"/>
                <w:sz w:val="24"/>
              </w:rPr>
              <w:t>林之霁  牟祉瑜  王芷含  徐鹏程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96"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考察或调查的对象和内容：</w:t>
            </w:r>
            <w:r>
              <w:rPr>
                <w:rFonts w:hint="eastAsia" w:ascii="宋体" w:hAnsi="宋体" w:cs="宋体"/>
                <w:color w:val="333333"/>
                <w:kern w:val="0"/>
                <w:sz w:val="24"/>
              </w:rPr>
              <w:t>新冠病毒引起的肺炎的控制措施及其病理机制的相关信息收集。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7"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rPr>
                <w:rFonts w:ascii="宋体" w:hAnsi="宋体" w:cs="宋体"/>
                <w:color w:val="333333"/>
                <w:kern w:val="0"/>
                <w:sz w:val="24"/>
              </w:rPr>
            </w:pPr>
            <w:r>
              <w:rPr>
                <w:rFonts w:hint="eastAsia" w:ascii="宋体" w:hAnsi="宋体" w:cs="宋体"/>
                <w:color w:val="333333"/>
                <w:kern w:val="0"/>
                <w:sz w:val="24"/>
              </w:rPr>
              <w:t xml:space="preserve">调查方式：     </w:t>
            </w:r>
            <w:r>
              <w:rPr>
                <w:rFonts w:ascii="Segoe UI Emoji" w:hAnsi="Segoe UI Emoji" w:cs="Segoe UI Emoji"/>
                <w:kern w:val="0"/>
                <w:sz w:val="24"/>
              </w:rPr>
              <w:t>☑</w:t>
            </w:r>
            <w:r>
              <w:rPr>
                <w:rFonts w:hint="eastAsia" w:ascii="宋体" w:hAnsi="宋体" w:cs="宋体"/>
                <w:kern w:val="0"/>
                <w:sz w:val="24"/>
              </w:rPr>
              <w:t xml:space="preserve">官网        </w:t>
            </w:r>
            <w:r>
              <w:rPr>
                <w:rFonts w:ascii="宋体" w:hAnsi="宋体" w:cs="宋体"/>
                <w:kern w:val="0"/>
                <w:sz w:val="24"/>
              </w:rPr>
              <w:t>□</w:t>
            </w:r>
            <w:r>
              <w:rPr>
                <w:rFonts w:hint="eastAsia" w:ascii="宋体" w:hAnsi="宋体" w:cs="宋体"/>
                <w:kern w:val="0"/>
                <w:sz w:val="24"/>
              </w:rPr>
              <w:t xml:space="preserve">新闻报道         </w:t>
            </w:r>
            <w:r>
              <w:rPr>
                <w:rFonts w:ascii="Segoe UI Emoji" w:hAnsi="Segoe UI Emoji" w:cs="Segoe UI Emoji"/>
                <w:kern w:val="0"/>
                <w:sz w:val="24"/>
              </w:rPr>
              <w:t>☑</w:t>
            </w:r>
            <w:r>
              <w:rPr>
                <w:rFonts w:hint="eastAsia" w:ascii="宋体" w:hAnsi="宋体" w:cs="宋体"/>
                <w:kern w:val="0"/>
                <w:sz w:val="24"/>
              </w:rPr>
              <w:t>文献资料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hint="eastAsia" w:ascii="宋体" w:hAnsi="宋体" w:cs="宋体"/>
                <w:color w:val="333333"/>
                <w:kern w:val="0"/>
                <w:sz w:val="24"/>
              </w:rPr>
            </w:pPr>
            <w:r>
              <w:rPr>
                <w:rFonts w:ascii="宋体" w:hAnsi="宋体" w:cs="宋体"/>
                <w:color w:val="333333"/>
                <w:kern w:val="0"/>
                <w:sz w:val="24"/>
              </w:rPr>
              <w:t>调查过程和结果：</w:t>
            </w:r>
            <w:r>
              <w:rPr>
                <w:rFonts w:hint="eastAsia" w:ascii="宋体" w:hAnsi="宋体" w:cs="宋体"/>
                <w:color w:val="333333"/>
                <w:kern w:val="0"/>
                <w:sz w:val="24"/>
              </w:rPr>
              <w:t>新型冠状病毒病理毒理分析研究</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本次查的主要结论：</w:t>
            </w:r>
          </w:p>
          <w:p>
            <w:pPr>
              <w:widowControl/>
              <w:wordWrap w:val="0"/>
              <w:spacing w:line="345" w:lineRule="atLeast"/>
              <w:ind w:firstLine="480"/>
              <w:jc w:val="left"/>
              <w:rPr>
                <w:rFonts w:ascii="宋体" w:hAnsi="宋体" w:cs="宋体"/>
                <w:color w:val="333333"/>
                <w:kern w:val="0"/>
                <w:sz w:val="24"/>
              </w:rPr>
            </w:pPr>
            <w:r>
              <w:rPr>
                <w:rFonts w:hint="eastAsia" w:ascii="宋体" w:hAnsi="宋体" w:cs="宋体"/>
                <w:color w:val="333333"/>
                <w:kern w:val="0"/>
                <w:sz w:val="24"/>
              </w:rPr>
              <w:t>此次的新型冠状病毒是一种单股正链RNA病毒，根据报道，科学家日前研究发现，新型冠状病毒入侵时的细胞受体是ACE2，这是细胞保护膜上的一个蛋白结构。而在肺脏ACE2蛋白主要存在于II型肺泡细胞和气道Club细胞这两种肺脏祖细胞表面，新型冠状病毒进入呼吸道后，就牢牢吸附并进入这些祖细胞内进行复制、增殖，并损伤肺脏再生系统，这也是为什么新型冠状病毒对免疫力和肺脏修复能力低的患者会造成严重损伤的原因。</w:t>
            </w:r>
          </w:p>
          <w:p>
            <w:pPr>
              <w:widowControl/>
              <w:wordWrap w:val="0"/>
              <w:spacing w:line="345" w:lineRule="atLeast"/>
              <w:ind w:firstLine="480"/>
              <w:jc w:val="left"/>
              <w:rPr>
                <w:rFonts w:ascii="宋体" w:hAnsi="宋体" w:cs="宋体"/>
                <w:color w:val="333333"/>
                <w:kern w:val="0"/>
                <w:sz w:val="24"/>
              </w:rPr>
            </w:pPr>
            <w:r>
              <w:rPr>
                <w:rFonts w:hint="eastAsia" w:ascii="宋体" w:hAnsi="宋体" w:cs="宋体"/>
                <w:color w:val="333333"/>
                <w:kern w:val="0"/>
                <w:sz w:val="24"/>
              </w:rPr>
              <w:t>ACE2（血管紧张素转换酶2）是一种人体必需的调节蛋白，很多细胞都会生成这种蛋白来进行调节生理机能。SARS和NCP就可以通过绑定这种蛋白来进行膜融合，达到自己入侵细胞的目的。</w:t>
            </w:r>
          </w:p>
          <w:p>
            <w:pPr>
              <w:widowControl/>
              <w:wordWrap w:val="0"/>
              <w:spacing w:line="345" w:lineRule="atLeast"/>
              <w:ind w:firstLine="480" w:firstLineChars="200"/>
              <w:jc w:val="left"/>
              <w:rPr>
                <w:rFonts w:ascii="宋体" w:hAnsi="宋体" w:cs="宋体"/>
                <w:color w:val="333333"/>
                <w:kern w:val="0"/>
                <w:sz w:val="24"/>
              </w:rPr>
            </w:pPr>
            <w:r>
              <w:rPr>
                <w:rFonts w:hint="eastAsia" w:ascii="宋体" w:hAnsi="宋体" w:cs="宋体"/>
                <w:color w:val="333333"/>
                <w:kern w:val="0"/>
                <w:sz w:val="24"/>
              </w:rPr>
              <w:t>同时，因为ACE2还会由肠胃和肾脏等器官细胞分泌，所以我们在病毒也会通过ACE2侵入肠胃的细胞内繁殖，所以有的患者会有腹泻的症状，粪便中也能检测出NCP病毒，最新的研究也发现，部分患者的肾脏同样遭受病毒的攻击，会产生肾衰竭的症状，所以要提早预防肾衰竭等症状。同时因为心血管的细胞也会分泌ACE2，所以我们要特别提防心脏会被病毒攻击。</w:t>
            </w:r>
            <w:r>
              <w:rPr>
                <w:rFonts w:ascii="宋体" w:hAnsi="宋体" w:cs="宋体"/>
                <w:color w:val="333333"/>
                <w:kern w:val="0"/>
                <w:sz w:val="24"/>
              </w:rPr>
              <w:t xml:space="preserve">  </w:t>
            </w:r>
          </w:p>
          <w:p>
            <w:pPr>
              <w:widowControl/>
              <w:wordWrap w:val="0"/>
              <w:spacing w:line="345" w:lineRule="atLeast"/>
              <w:jc w:val="left"/>
              <w:rPr>
                <w:rFonts w:hint="eastAsia" w:ascii="宋体" w:hAnsi="宋体" w:cs="宋体"/>
                <w:color w:val="333333"/>
                <w:kern w:val="0"/>
                <w:sz w:val="24"/>
              </w:rPr>
            </w:pPr>
            <w:r>
              <w:rPr>
                <w:rFonts w:hint="eastAsia" w:ascii="宋体" w:hAnsi="宋体" w:cs="宋体"/>
                <w:color w:val="333333"/>
                <w:kern w:val="0"/>
                <w:sz w:val="24"/>
              </w:rPr>
              <w:t>ACE2（血管紧张素转换酶2）是一种人体必需的调节蛋白，很多细胞都会生成这种蛋白来进行调节生理机能。SARS和NCP就可以通过绑定这种蛋白来进行膜融合，达到自己入侵细胞的目的。</w:t>
            </w:r>
          </w:p>
          <w:p>
            <w:pPr>
              <w:widowControl/>
              <w:wordWrap w:val="0"/>
              <w:spacing w:line="345" w:lineRule="atLeast"/>
              <w:jc w:val="left"/>
              <w:rPr>
                <w:rFonts w:ascii="宋体" w:hAnsi="宋体" w:cs="宋体"/>
                <w:color w:val="333333"/>
                <w:kern w:val="0"/>
                <w:sz w:val="24"/>
              </w:rPr>
            </w:pPr>
            <w:r>
              <w:rPr>
                <w:rFonts w:hint="eastAsia" w:ascii="宋体" w:hAnsi="宋体" w:cs="宋体"/>
                <w:color w:val="333333"/>
                <w:kern w:val="0"/>
                <w:sz w:val="24"/>
              </w:rPr>
              <w:t>同时，因为ACE2还会由肠胃和肾脏等器官细胞分泌，所以我们在病毒也会通过ACE2侵入肠胃的细胞内繁殖，所以有的患者会有腹泻的症状，粪便中也能检测出NCP病毒，最新的研究也发现，部分患者的肾脏同样遭受病毒的攻击，会产生肾衰竭的症状，所以要提早预防肾衰竭等症状。同时因为心血管的细胞也会分泌ACE2，所以我们要特别提防心脏会被病毒攻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指导老师意见：</w:t>
            </w:r>
          </w:p>
          <w:p>
            <w:pPr>
              <w:widowControl/>
              <w:wordWrap w:val="0"/>
              <w:spacing w:line="345" w:lineRule="atLeast"/>
              <w:jc w:val="center"/>
              <w:rPr>
                <w:rFonts w:hint="default" w:ascii="宋体" w:hAnsi="宋体" w:cs="宋体" w:eastAsiaTheme="minorEastAsia"/>
                <w:color w:val="333333"/>
                <w:kern w:val="0"/>
                <w:sz w:val="24"/>
                <w:lang w:val="en-US" w:eastAsia="zh-CN"/>
              </w:rPr>
            </w:pPr>
            <w:r>
              <w:rPr>
                <w:rFonts w:hint="eastAsia" w:ascii="宋体" w:hAnsi="宋体" w:cs="宋体"/>
                <w:color w:val="333333"/>
                <w:kern w:val="0"/>
                <w:sz w:val="24"/>
                <w:lang w:val="en-US" w:eastAsia="zh-CN"/>
              </w:rPr>
              <w:t>结果</w:t>
            </w:r>
            <w:bookmarkStart w:id="0" w:name="_GoBack"/>
            <w:bookmarkEnd w:id="0"/>
            <w:r>
              <w:rPr>
                <w:rFonts w:hint="eastAsia" w:ascii="宋体" w:hAnsi="宋体" w:cs="宋体"/>
                <w:color w:val="333333"/>
                <w:kern w:val="0"/>
                <w:sz w:val="24"/>
                <w:lang w:val="en-US" w:eastAsia="zh-CN"/>
              </w:rPr>
              <w:t>偏专业化，建议在实际采用中向普及性方面发展</w:t>
            </w:r>
          </w:p>
          <w:p>
            <w:pPr>
              <w:widowControl/>
              <w:wordWrap w:val="0"/>
              <w:spacing w:line="345" w:lineRule="atLeast"/>
              <w:jc w:val="left"/>
              <w:rPr>
                <w:rFonts w:ascii="宋体" w:hAnsi="宋体" w:cs="宋体"/>
                <w:color w:val="333333"/>
                <w:kern w:val="0"/>
                <w:sz w:val="24"/>
              </w:rPr>
            </w:pPr>
          </w:p>
          <w:p>
            <w:pPr>
              <w:widowControl/>
              <w:wordWrap w:val="0"/>
              <w:spacing w:line="345" w:lineRule="atLeast"/>
              <w:jc w:val="right"/>
              <w:rPr>
                <w:rFonts w:ascii="宋体" w:hAnsi="宋体" w:cs="宋体"/>
                <w:color w:val="333333"/>
                <w:kern w:val="0"/>
                <w:sz w:val="24"/>
              </w:rPr>
            </w:pPr>
            <w:r>
              <w:rPr>
                <w:rFonts w:hint="eastAsia" w:ascii="宋体" w:hAnsi="宋体" w:cs="宋体"/>
                <w:color w:val="333333"/>
                <w:kern w:val="0"/>
                <w:sz w:val="24"/>
              </w:rPr>
              <w:t>签名：</w:t>
            </w:r>
            <w:r>
              <w:rPr>
                <w:rFonts w:hint="eastAsia" w:ascii="宋体" w:hAnsi="宋体" w:cs="宋体"/>
                <w:color w:val="333333"/>
                <w:kern w:val="0"/>
                <w:sz w:val="24"/>
              </w:rPr>
              <w:drawing>
                <wp:inline distT="0" distB="0" distL="114300" distR="114300">
                  <wp:extent cx="487045" cy="325120"/>
                  <wp:effectExtent l="0" t="0" r="8255" b="17780"/>
                  <wp:docPr id="1" name="图片 1" descr="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57"/>
                          <pic:cNvPicPr>
                            <a:picLocks noChangeAspect="1"/>
                          </pic:cNvPicPr>
                        </pic:nvPicPr>
                        <pic:blipFill>
                          <a:blip r:embed="rId4"/>
                          <a:stretch>
                            <a:fillRect/>
                          </a:stretch>
                        </pic:blipFill>
                        <pic:spPr>
                          <a:xfrm>
                            <a:off x="0" y="0"/>
                            <a:ext cx="487045" cy="325120"/>
                          </a:xfrm>
                          <a:prstGeom prst="rect">
                            <a:avLst/>
                          </a:prstGeom>
                        </pic:spPr>
                      </pic:pic>
                    </a:graphicData>
                  </a:graphic>
                </wp:inline>
              </w:drawing>
            </w:r>
            <w:r>
              <w:rPr>
                <w:rFonts w:hint="eastAsia" w:ascii="宋体" w:hAnsi="宋体" w:cs="宋体"/>
                <w:color w:val="333333"/>
                <w:kern w:val="0"/>
                <w:sz w:val="24"/>
              </w:rPr>
              <w:t xml:space="preserve"> </w:t>
            </w:r>
            <w:r>
              <w:rPr>
                <w:rFonts w:hint="eastAsia" w:ascii="宋体" w:hAnsi="宋体" w:cs="宋体"/>
                <w:color w:val="333333"/>
                <w:kern w:val="0"/>
                <w:sz w:val="24"/>
                <w:lang w:val="en-US" w:eastAsia="zh-CN"/>
              </w:rPr>
              <w:t xml:space="preserve"> 2020</w:t>
            </w:r>
            <w:r>
              <w:rPr>
                <w:rFonts w:hint="eastAsia" w:ascii="宋体" w:hAnsi="宋体" w:cs="宋体"/>
                <w:color w:val="333333"/>
                <w:kern w:val="0"/>
                <w:sz w:val="24"/>
              </w:rPr>
              <w:t>年</w:t>
            </w:r>
            <w:r>
              <w:rPr>
                <w:rFonts w:hint="eastAsia" w:ascii="宋体" w:hAnsi="宋体" w:cs="宋体"/>
                <w:color w:val="333333"/>
                <w:kern w:val="0"/>
                <w:sz w:val="24"/>
                <w:lang w:val="en-US" w:eastAsia="zh-CN"/>
              </w:rPr>
              <w:t>2</w:t>
            </w:r>
            <w:r>
              <w:rPr>
                <w:rFonts w:hint="eastAsia" w:ascii="宋体" w:hAnsi="宋体" w:cs="宋体"/>
                <w:color w:val="333333"/>
                <w:kern w:val="0"/>
                <w:sz w:val="24"/>
              </w:rPr>
              <w:t>月</w:t>
            </w:r>
            <w:r>
              <w:rPr>
                <w:rFonts w:hint="eastAsia" w:ascii="宋体" w:hAnsi="宋体" w:cs="宋体"/>
                <w:color w:val="333333"/>
                <w:kern w:val="0"/>
                <w:sz w:val="24"/>
                <w:lang w:val="en-US" w:eastAsia="zh-CN"/>
              </w:rPr>
              <w:t>27</w:t>
            </w:r>
            <w:r>
              <w:rPr>
                <w:rFonts w:hint="eastAsia" w:ascii="宋体" w:hAnsi="宋体" w:cs="宋体"/>
                <w:color w:val="333333"/>
                <w:kern w:val="0"/>
                <w:sz w:val="24"/>
              </w:rPr>
              <w:t>日</w:t>
            </w:r>
          </w:p>
        </w:tc>
      </w:tr>
    </w:tbl>
    <w:p>
      <w:pPr>
        <w:widowControl/>
        <w:wordWrap w:val="0"/>
        <w:spacing w:line="360" w:lineRule="auto"/>
        <w:rPr>
          <w:rFonts w:ascii="黑体" w:hAnsi="宋体" w:eastAsia="黑体" w:cs="宋体"/>
          <w:b/>
          <w:bCs/>
          <w:color w:val="000000"/>
          <w:kern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Emoji">
    <w:panose1 w:val="020B0502040204020203"/>
    <w:charset w:val="00"/>
    <w:family w:val="swiss"/>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05D"/>
    <w:rsid w:val="00062119"/>
    <w:rsid w:val="00360922"/>
    <w:rsid w:val="0054149E"/>
    <w:rsid w:val="007D26E9"/>
    <w:rsid w:val="00C9205D"/>
    <w:rsid w:val="00DC2AC2"/>
    <w:rsid w:val="0AEF139F"/>
    <w:rsid w:val="29605042"/>
    <w:rsid w:val="47F00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146</Words>
  <Characters>833</Characters>
  <Lines>6</Lines>
  <Paragraphs>1</Paragraphs>
  <TotalTime>1</TotalTime>
  <ScaleCrop>false</ScaleCrop>
  <LinksUpToDate>false</LinksUpToDate>
  <CharactersWithSpaces>978</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2020-02-11T13:51:00Z</dcterms:created>
  <dc:creator>xb21cn</dc:creator>
  <cp:lastModifiedBy>王芷含</cp:lastModifiedBy>
  <dcterms:modified xsi:type="dcterms:W3CDTF">2020-07-07T06:28:53Z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