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C1369" w14:textId="2D31982F" w:rsidR="00377052" w:rsidRDefault="00377052" w:rsidP="00377052">
      <w:pPr>
        <w:ind w:firstLine="420"/>
        <w:jc w:val="center"/>
        <w:rPr>
          <w:rFonts w:ascii="宋体"/>
          <w:sz w:val="24"/>
        </w:rPr>
      </w:pPr>
      <w:r>
        <w:rPr>
          <w:rFonts w:ascii="宋体" w:hint="eastAsia"/>
          <w:sz w:val="24"/>
        </w:rPr>
        <w:t>面向</w:t>
      </w:r>
      <w:r>
        <w:rPr>
          <w:rFonts w:ascii="宋体" w:hint="eastAsia"/>
          <w:sz w:val="24"/>
        </w:rPr>
        <w:t>HTTPS</w:t>
      </w:r>
      <w:r>
        <w:rPr>
          <w:rFonts w:ascii="宋体" w:hint="eastAsia"/>
          <w:sz w:val="24"/>
        </w:rPr>
        <w:t>流量的目标网页识别技术研究</w:t>
      </w:r>
    </w:p>
    <w:p w14:paraId="62A81246" w14:textId="243E9957" w:rsidR="00377052" w:rsidRPr="00377052" w:rsidRDefault="00377052" w:rsidP="003770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研究背景：</w:t>
      </w:r>
    </w:p>
    <w:p w14:paraId="12A423F5" w14:textId="5D7B5B57" w:rsidR="00055EE2" w:rsidRDefault="00055EE2" w:rsidP="00055EE2">
      <w:pPr>
        <w:ind w:firstLine="420"/>
      </w:pPr>
      <w:r>
        <w:rPr>
          <w:rFonts w:hint="eastAsia"/>
        </w:rPr>
        <w:t>随着</w:t>
      </w:r>
      <w:r>
        <w:t>HTTPS</w:t>
      </w:r>
      <w:r>
        <w:rPr>
          <w:rFonts w:hint="eastAsia"/>
        </w:rPr>
        <w:t>协议的普及应用，</w:t>
      </w:r>
      <w:r>
        <w:t>Web</w:t>
      </w:r>
      <w:r>
        <w:rPr>
          <w:rFonts w:hint="eastAsia"/>
        </w:rPr>
        <w:t>访问数据越来越多地被加密传输</w:t>
      </w:r>
      <w:r>
        <w:rPr>
          <w:rFonts w:hint="eastAsia"/>
        </w:rPr>
        <w:t>。</w:t>
      </w:r>
    </w:p>
    <w:p w14:paraId="559AF6F4" w14:textId="273B956C" w:rsidR="00934F02" w:rsidRDefault="00055EE2" w:rsidP="00055EE2">
      <w:pPr>
        <w:ind w:firstLine="420"/>
      </w:pPr>
      <w:r>
        <w:rPr>
          <w:rFonts w:hint="eastAsia"/>
        </w:rPr>
        <w:t>网络服务提供商</w:t>
      </w:r>
      <w:r>
        <w:rPr>
          <w:rFonts w:hint="eastAsia"/>
        </w:rPr>
        <w:t>希望</w:t>
      </w:r>
      <w:r>
        <w:rPr>
          <w:rFonts w:hint="eastAsia"/>
        </w:rPr>
        <w:t>对流量进行监控</w:t>
      </w:r>
      <w:r>
        <w:rPr>
          <w:rFonts w:hint="eastAsia"/>
        </w:rPr>
        <w:t>。</w:t>
      </w:r>
    </w:p>
    <w:p w14:paraId="33E01D30" w14:textId="466C2904" w:rsidR="00055EE2" w:rsidRDefault="00055EE2" w:rsidP="00055EE2">
      <w:pPr>
        <w:ind w:firstLine="420"/>
      </w:pPr>
      <w:r>
        <w:rPr>
          <w:rFonts w:hint="eastAsia"/>
        </w:rPr>
        <w:t>用户访问网页的流量被HTTPS的流量加密。</w:t>
      </w:r>
    </w:p>
    <w:p w14:paraId="3E6E50CD" w14:textId="6808B84F" w:rsidR="00055EE2" w:rsidRDefault="00055EE2" w:rsidP="00055EE2">
      <w:pPr>
        <w:ind w:firstLine="420"/>
      </w:pPr>
      <w:r>
        <w:rPr>
          <w:rFonts w:hint="eastAsia"/>
        </w:rPr>
        <w:t>https流量是被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协议加密的http流量，https具有多种协议号。</w:t>
      </w:r>
    </w:p>
    <w:p w14:paraId="31938CCF" w14:textId="7A4BF2D6" w:rsidR="00055EE2" w:rsidRDefault="00377052" w:rsidP="00377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研究目标：</w:t>
      </w:r>
    </w:p>
    <w:p w14:paraId="4B355EBC" w14:textId="2A7C6FD7" w:rsidR="00377052" w:rsidRDefault="00377052" w:rsidP="00055EE2">
      <w:pPr>
        <w:ind w:firstLine="420"/>
        <w:rPr>
          <w:rFonts w:hint="eastAsia"/>
        </w:rPr>
      </w:pPr>
      <w:r>
        <w:rPr>
          <w:rFonts w:hint="eastAsia"/>
        </w:rPr>
        <w:t>由于网页中的每个“元素”是特殊的，访问流量时传输这些“元素”会生成不同的流量特征，这些流量特征在一次访问中经由若干个“链接”传输。</w:t>
      </w:r>
    </w:p>
    <w:p w14:paraId="1390F552" w14:textId="4EAFFB6B" w:rsidR="00055EE2" w:rsidRDefault="00055EE2" w:rsidP="00055EE2">
      <w:pPr>
        <w:ind w:firstLine="420"/>
      </w:pPr>
      <w:r>
        <w:rPr>
          <w:rFonts w:hint="eastAsia"/>
        </w:rPr>
        <w:t>我们希望经由“划分流量”，“</w:t>
      </w:r>
      <w:r w:rsidR="00377052">
        <w:rPr>
          <w:rFonts w:hint="eastAsia"/>
        </w:rPr>
        <w:t>总结特征</w:t>
      </w:r>
      <w:r>
        <w:rPr>
          <w:rFonts w:hint="eastAsia"/>
        </w:rPr>
        <w:t>”</w:t>
      </w:r>
      <w:r w:rsidR="00377052">
        <w:rPr>
          <w:rFonts w:hint="eastAsia"/>
        </w:rPr>
        <w:t>，</w:t>
      </w:r>
      <w:r>
        <w:rPr>
          <w:rFonts w:hint="eastAsia"/>
        </w:rPr>
        <w:t>“</w:t>
      </w:r>
      <w:r w:rsidR="00377052">
        <w:rPr>
          <w:rFonts w:hint="eastAsia"/>
        </w:rPr>
        <w:t>使用分类器识别网页</w:t>
      </w:r>
      <w:r>
        <w:rPr>
          <w:rFonts w:hint="eastAsia"/>
        </w:rPr>
        <w:t>”</w:t>
      </w:r>
      <w:r w:rsidR="00377052">
        <w:rPr>
          <w:rFonts w:hint="eastAsia"/>
        </w:rPr>
        <w:t>三步完成我们的目标：</w:t>
      </w:r>
    </w:p>
    <w:p w14:paraId="504D257E" w14:textId="54772041" w:rsidR="00377052" w:rsidRDefault="00377052" w:rsidP="0037705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划分流量：</w:t>
      </w:r>
    </w:p>
    <w:p w14:paraId="4E2CDD56" w14:textId="2E1E5044" w:rsidR="00055EE2" w:rsidRDefault="00055EE2" w:rsidP="00055EE2">
      <w:pPr>
        <w:ind w:firstLine="420"/>
      </w:pPr>
      <w:r>
        <w:rPr>
          <w:rFonts w:hint="eastAsia"/>
        </w:rPr>
        <w:t>在http1.0时代</w:t>
      </w:r>
    </w:p>
    <w:p w14:paraId="5BFA082F" w14:textId="4FD012C8" w:rsidR="00055EE2" w:rsidRDefault="00055EE2" w:rsidP="00055EE2">
      <w:pPr>
        <w:ind w:firstLine="420"/>
      </w:pPr>
      <w:r w:rsidRPr="00055EE2">
        <w:drawing>
          <wp:inline distT="0" distB="0" distL="0" distR="0" wp14:anchorId="0B25D161" wp14:editId="44DE2212">
            <wp:extent cx="2238375" cy="3381375"/>
            <wp:effectExtent l="0" t="0" r="9525" b="952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6F3CADC-60C3-4EB2-8B96-787DCF220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6F3CADC-60C3-4EB2-8B96-787DCF220E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694E" w14:textId="6F79CE53" w:rsidR="00055EE2" w:rsidRDefault="00055EE2" w:rsidP="00055EE2">
      <w:pPr>
        <w:ind w:firstLine="420"/>
        <w:rPr>
          <w:rFonts w:hint="eastAsia"/>
        </w:rPr>
      </w:pPr>
      <w:r>
        <w:rPr>
          <w:rFonts w:hint="eastAsia"/>
        </w:rPr>
        <w:t>我们可以通过流量的上下行来划分每个流量。</w:t>
      </w:r>
    </w:p>
    <w:p w14:paraId="40E6E28A" w14:textId="2A23F6AE" w:rsidR="00055EE2" w:rsidRDefault="00055EE2" w:rsidP="00055EE2">
      <w:pPr>
        <w:ind w:firstLine="420"/>
      </w:pPr>
      <w:r>
        <w:rPr>
          <w:rFonts w:hint="eastAsia"/>
        </w:rPr>
        <w:t>在http1.1时代，引入了持久化和管道化，作为应对手段，我们引出了新的划分流量的方法。</w:t>
      </w:r>
    </w:p>
    <w:p w14:paraId="40BB4B6D" w14:textId="2314EDEB" w:rsidR="00055EE2" w:rsidRDefault="00055EE2" w:rsidP="00055EE2">
      <w:pPr>
        <w:ind w:firstLine="420"/>
        <w:rPr>
          <w:rFonts w:hint="eastAsia"/>
        </w:rPr>
      </w:pPr>
      <w:r w:rsidRPr="00055EE2">
        <w:lastRenderedPageBreak/>
        <w:drawing>
          <wp:inline distT="0" distB="0" distL="0" distR="0" wp14:anchorId="66E8529F" wp14:editId="79B6932C">
            <wp:extent cx="2238375" cy="3381375"/>
            <wp:effectExtent l="0" t="0" r="9525" b="9525"/>
            <wp:docPr id="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6F3CADC-60C3-4EB2-8B96-787DCF220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6F3CADC-60C3-4EB2-8B96-787DCF220E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EE2">
        <w:drawing>
          <wp:inline distT="0" distB="0" distL="0" distR="0" wp14:anchorId="74F81959" wp14:editId="6CF16863">
            <wp:extent cx="2152650" cy="3352800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83D9276-35A2-455D-8DCA-9744D52D33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83D9276-35A2-455D-8DCA-9744D52D33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3DD9" w14:textId="176A0162" w:rsidR="00055EE2" w:rsidRDefault="00055EE2" w:rsidP="00055EE2">
      <w:pPr>
        <w:ind w:firstLine="420"/>
        <w:rPr>
          <w:rFonts w:hint="eastAsia"/>
        </w:rPr>
      </w:pPr>
      <w:r>
        <w:rPr>
          <w:rFonts w:hint="eastAsia"/>
        </w:rPr>
        <w:t>现在被广泛使用的http2.0，我们需要找到新的识别流量的方法。</w:t>
      </w:r>
    </w:p>
    <w:p w14:paraId="698EB3F1" w14:textId="77777777" w:rsidR="00055EE2" w:rsidRDefault="00055EE2" w:rsidP="00055EE2">
      <w:pPr>
        <w:ind w:firstLine="420"/>
        <w:rPr>
          <w:noProof/>
        </w:rPr>
      </w:pPr>
    </w:p>
    <w:p w14:paraId="43D51FF2" w14:textId="64919AB9" w:rsidR="00055EE2" w:rsidRDefault="00055EE2" w:rsidP="00055EE2">
      <w:pPr>
        <w:ind w:firstLine="420"/>
      </w:pPr>
      <w:r w:rsidRPr="00055EE2">
        <w:rPr>
          <w:noProof/>
        </w:rPr>
        <w:drawing>
          <wp:inline distT="0" distB="0" distL="0" distR="0" wp14:anchorId="759F0214" wp14:editId="478D803F">
            <wp:extent cx="5274310" cy="3154680"/>
            <wp:effectExtent l="0" t="0" r="2540" b="7620"/>
            <wp:docPr id="1" name="图片 1" descr="C:\Users\Lenovo\AppData\Local\Temp\WeChat Files\c2e72f202950194d43d374a4611eb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c2e72f202950194d43d374a4611eb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4" b="27837"/>
                    <a:stretch/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9918F" w14:textId="04DB13BE" w:rsidR="00612C69" w:rsidRDefault="00612C69" w:rsidP="00055EE2">
      <w:pPr>
        <w:ind w:firstLine="420"/>
      </w:pPr>
      <w:r>
        <w:rPr>
          <w:rFonts w:hint="eastAsia"/>
        </w:rPr>
        <w:t>在http2.0中，</w:t>
      </w:r>
      <w:r w:rsidR="00CD132A">
        <w:rPr>
          <w:rFonts w:hint="eastAsia"/>
        </w:rPr>
        <w:t>网页中的一个或多个元素备份在一个连接</w:t>
      </w:r>
      <w:r w:rsidR="00122C64">
        <w:rPr>
          <w:rFonts w:hint="eastAsia"/>
        </w:rPr>
        <w:t>（流）</w:t>
      </w:r>
      <w:r w:rsidR="00CD132A">
        <w:rPr>
          <w:rFonts w:hint="eastAsia"/>
        </w:rPr>
        <w:t>中传输，这个连接由一个特定的五元</w:t>
      </w:r>
      <w:proofErr w:type="gramStart"/>
      <w:r w:rsidR="00CD132A">
        <w:rPr>
          <w:rFonts w:hint="eastAsia"/>
        </w:rPr>
        <w:t>祖信息</w:t>
      </w:r>
      <w:proofErr w:type="gramEnd"/>
      <w:r w:rsidR="00CD132A">
        <w:rPr>
          <w:rFonts w:hint="eastAsia"/>
        </w:rPr>
        <w:t>确定。</w:t>
      </w:r>
    </w:p>
    <w:p w14:paraId="553D5FE9" w14:textId="28183301" w:rsidR="00122C64" w:rsidRDefault="00122C64" w:rsidP="00055EE2">
      <w:pPr>
        <w:ind w:firstLine="420"/>
        <w:rPr>
          <w:rFonts w:hint="eastAsia"/>
        </w:rPr>
      </w:pPr>
      <w:r>
        <w:rPr>
          <w:rFonts w:hint="eastAsia"/>
        </w:rPr>
        <w:t>有些过大的元素在传输时会划分成若干个片段，</w:t>
      </w:r>
      <w:r w:rsidR="00F00BCD">
        <w:rPr>
          <w:rFonts w:hint="eastAsia"/>
        </w:rPr>
        <w:t>在</w:t>
      </w:r>
      <w:proofErr w:type="spellStart"/>
      <w:r w:rsidR="00F00BCD">
        <w:rPr>
          <w:rFonts w:hint="eastAsia"/>
        </w:rPr>
        <w:t>wireshark</w:t>
      </w:r>
      <w:proofErr w:type="spellEnd"/>
      <w:r w:rsidR="00F00BCD">
        <w:rPr>
          <w:rFonts w:hint="eastAsia"/>
        </w:rPr>
        <w:t>生成的json文件中我们可以获得每个片段的大小。</w:t>
      </w:r>
      <w:r>
        <w:rPr>
          <w:rFonts w:hint="eastAsia"/>
        </w:rPr>
        <w:t>由于http2.0中</w:t>
      </w:r>
      <w:r w:rsidR="00F00BCD">
        <w:rPr>
          <w:rFonts w:hint="eastAsia"/>
        </w:rPr>
        <w:t>不同元素的片段是穿插着传输的，因此我们没有办法准确的将每个元素片段和元素对应起来，但是每个网页中所拥有的元素是</w:t>
      </w:r>
      <w:r w:rsidR="00D81136">
        <w:rPr>
          <w:rFonts w:hint="eastAsia"/>
        </w:rPr>
        <w:t>固定</w:t>
      </w:r>
      <w:r w:rsidR="00F00BCD">
        <w:rPr>
          <w:rFonts w:hint="eastAsia"/>
        </w:rPr>
        <w:t>的</w:t>
      </w:r>
      <w:r w:rsidR="00D81136">
        <w:rPr>
          <w:rFonts w:hint="eastAsia"/>
        </w:rPr>
        <w:t>，因此每个连接中的片段数量和大小应该是有规律的。我们需要先整理出这些片段，观察其中的特征。</w:t>
      </w:r>
      <w:bookmarkStart w:id="0" w:name="_GoBack"/>
      <w:bookmarkEnd w:id="0"/>
    </w:p>
    <w:sectPr w:rsidR="0012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4894"/>
    <w:multiLevelType w:val="hybridMultilevel"/>
    <w:tmpl w:val="75826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2AB6929"/>
    <w:multiLevelType w:val="hybridMultilevel"/>
    <w:tmpl w:val="4CAA96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1C6FFB"/>
    <w:multiLevelType w:val="hybridMultilevel"/>
    <w:tmpl w:val="28B65506"/>
    <w:lvl w:ilvl="0" w:tplc="40C64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8C"/>
    <w:rsid w:val="0000798C"/>
    <w:rsid w:val="00055EE2"/>
    <w:rsid w:val="00122C64"/>
    <w:rsid w:val="00377052"/>
    <w:rsid w:val="00594F22"/>
    <w:rsid w:val="00612C69"/>
    <w:rsid w:val="006F7559"/>
    <w:rsid w:val="00AC1A51"/>
    <w:rsid w:val="00CD132A"/>
    <w:rsid w:val="00D81136"/>
    <w:rsid w:val="00E97EB7"/>
    <w:rsid w:val="00F0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42EA"/>
  <w15:chartTrackingRefBased/>
  <w15:docId w15:val="{9419D492-B398-47DF-A89F-F33845CC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0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you</dc:creator>
  <cp:keywords/>
  <dc:description/>
  <cp:lastModifiedBy>lv you</cp:lastModifiedBy>
  <cp:revision>2</cp:revision>
  <dcterms:created xsi:type="dcterms:W3CDTF">2019-05-15T09:44:00Z</dcterms:created>
  <dcterms:modified xsi:type="dcterms:W3CDTF">2019-05-15T11:04:00Z</dcterms:modified>
</cp:coreProperties>
</file>