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100"/>
      </w:pPr>
      <w:r>
        <w:rPr>
          <w:rFonts w:ascii="Calibri" w:cs="Calibri" w:eastAsia="Calibri" w:hAnsi="Calibri"/>
          <w:b/>
          <w:bCs/>
          <w:color w:val="1A1A1A"/>
          <w:sz w:val="60"/>
          <w:szCs w:val="60"/>
        </w:rPr>
        <w:t xml:space="preserve">LES RAYONS</w:t>
      </w:r>
    </w:p>
    <w:p>
      <w:pPr>
        <w:pBdr>
          <w:bottom w:val="single" w:color="0E6E63" w:sz="12"/>
        </w:pBdr>
        <w:spacing w:after="320"/>
      </w:pPr>
      <w:r>
        <w:rPr>
          <w:rFonts w:ascii="Calibri" w:cs="Calibri" w:eastAsia="Calibri" w:hAnsi="Calibri"/>
          <w:color w:val="0E6E63"/>
          <w:sz w:val="28"/>
          <w:szCs w:val="28"/>
        </w:rPr>
        <w:t xml:space="preserve">Huit rayons composés, et ce que chacun contient</w:t>
      </w:r>
    </w:p>
    <w:p>
      <w:pPr>
        <w:spacing w:after="40" w:line="276"/>
      </w:pPr>
      <w:r>
        <w:rPr>
          <w:rFonts w:ascii="Calibri" w:cs="Calibri" w:eastAsia="Calibri" w:hAnsi="Calibri"/>
          <w:color w:val="5A5A5A"/>
          <w:sz w:val="24"/>
          <w:szCs w:val="24"/>
        </w:rPr>
        <w:t xml:space="preserve">De la chaussure à la pièce détachée : la carte complète</w:t>
      </w:r>
    </w:p>
    <w:p>
      <w:pPr>
        <w:spacing w:after="460" w:line="276"/>
      </w:pPr>
      <w:r>
        <w:rPr>
          <w:rFonts w:ascii="Calibri" w:cs="Calibri" w:eastAsia="Calibri" w:hAnsi="Calibri"/>
          <w:color w:val="5A5A5A"/>
          <w:sz w:val="24"/>
          <w:szCs w:val="24"/>
        </w:rPr>
        <w:t xml:space="preserve">de ce que Buyticle doit couvrir pour être généraliste.</w:t>
      </w:r>
    </w:p>
    <w:p>
      <w:pPr>
        <w:spacing w:after="60" w:line="276"/>
      </w:pPr>
      <w:r>
        <w:rPr>
          <w:rFonts w:ascii="Calibri" w:cs="Calibri" w:eastAsia="Calibri" w:hAnsi="Calibri"/>
          <w:color w:val="5A5A5A"/>
          <w:sz w:val="19"/>
          <w:szCs w:val="19"/>
        </w:rPr>
        <w:t xml:space="preserve">Buyticle · Douala · document 1 sur 4</w:t>
      </w:r>
    </w:p>
    <w:p>
      <w:pPr>
        <w:spacing w:after="120" w:line="276"/>
      </w:pPr>
      <w:r>
        <w:rPr>
          <w:rFonts w:ascii="Calibri" w:cs="Calibri" w:eastAsia="Calibri" w:hAnsi="Calibri"/>
          <w:color w:val="5A5A5A"/>
          <w:sz w:val="18"/>
          <w:szCs w:val="18"/>
        </w:rPr>
        <w:t xml:space="preserve">Suite : les catégories et le compte de vendeurs · les profils · l'offre au vendeur.</w:t>
      </w:r>
    </w:p>
    <w:p>
      <w:r>
        <w:br w:type="page"/>
      </w:r>
    </w:p>
    <w:p>
      <w:pPr>
        <w:pStyle w:val="Heading1"/>
        <w:spacing w:after="160" w:before="360"/>
      </w:pPr>
      <w:r>
        <w:rPr>
          <w:rFonts w:ascii="Calibri" w:cs="Calibri" w:eastAsia="Calibri" w:hAnsi="Calibri"/>
          <w:b/>
          <w:bCs/>
          <w:color w:val="1A1A1A"/>
          <w:sz w:val="30"/>
          <w:szCs w:val="30"/>
        </w:rPr>
        <w:t xml:space="preserve">1. À quoi sert ce document</w:t>
      </w:r>
    </w:p>
    <w:p>
      <w:pPr>
        <w:spacing w:after="120" w:line="276"/>
      </w:pPr>
      <w:r>
        <w:rPr>
          <w:rFonts w:ascii="Calibri" w:cs="Calibri" w:eastAsia="Calibri" w:hAnsi="Calibri"/>
          <w:color w:val="1A1A1A"/>
          <w:sz w:val="21"/>
          <w:szCs w:val="21"/>
        </w:rPr>
        <w:t xml:space="preserve">Le document de stratégie explique pourquoi Le Relais fonctionne et le démontre sur un rayon, celui de la chaussure à Mboppi. Il ne dit pas quels autres rayons ouvrir, ni ce qu'on met dedans. C'est le premier des quatre documents qui répondent à ça, dans l'ordre où on en a besoin sur le terrain.</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700"/>
        <w:gridCol w:w="3200"/>
        <w:gridCol w:w="5100"/>
      </w:tblGrid>
      <w:tr>
        <w:trPr>
          <w:tblHeader/>
        </w:trPr>
        <w:tc>
          <w:tcPr>
            <w:tcW w:type="dxa" w:w="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
            </w:r>
          </w:p>
        </w:tc>
        <w:tc>
          <w:tcPr>
            <w:tcW w:type="dxa" w:w="3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Le document</w:t>
            </w:r>
          </w:p>
        </w:tc>
        <w:tc>
          <w:tcPr>
            <w:tcW w:type="dxa" w:w="51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tranche</w:t>
            </w:r>
          </w:p>
        </w:tc>
      </w:tr>
      <w:tr>
        <w:tc>
          <w:tcPr>
            <w:tcW w:type="dxa" w:w="7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w:t>
            </w:r>
          </w:p>
        </w:tc>
        <w:tc>
          <w:tcPr>
            <w:tcW w:type="dxa" w:w="32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Les rayons</w:t>
            </w:r>
          </w:p>
        </w:tc>
        <w:tc>
          <w:tcPr>
            <w:tcW w:type="dxa" w:w="51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quels rayons existent, et quels sous-rayons dans chacun</w:t>
            </w:r>
          </w:p>
        </w:tc>
      </w:tr>
      <w:tr>
        <w:tc>
          <w:tcPr>
            <w:tcW w:type="dxa" w:w="7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Les catégories et le compte</w:t>
            </w:r>
          </w:p>
        </w:tc>
        <w:tc>
          <w:tcPr>
            <w:tcW w:type="dxa" w:w="5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les catégories exactes, et combien de vendeurs par catégorie pour tomber sur le compte</w:t>
            </w:r>
          </w:p>
        </w:tc>
      </w:tr>
      <w:tr>
        <w:tc>
          <w:tcPr>
            <w:tcW w:type="dxa" w:w="7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c>
          <w:tcPr>
            <w:tcW w:type="dxa" w:w="3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Les profils</w:t>
            </w:r>
          </w:p>
        </w:tc>
        <w:tc>
          <w:tcPr>
            <w:tcW w:type="dxa" w:w="51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à quoi ressemble physiquement chaque vendeur qu'on doit recruter</w:t>
            </w:r>
          </w:p>
        </w:tc>
      </w:tr>
      <w:tr>
        <w:tc>
          <w:tcPr>
            <w:tcW w:type="dxa" w:w="7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w:t>
            </w:r>
          </w:p>
        </w:tc>
        <w:tc>
          <w:tcPr>
            <w:tcW w:type="dxa" w:w="3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L'offre</w:t>
            </w:r>
          </w:p>
        </w:tc>
        <w:tc>
          <w:tcPr>
            <w:tcW w:type="dxa" w:w="51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ce qu'on lui dit, mot à mot, et ce qu'on lui promet exactement</w:t>
            </w:r>
          </w:p>
        </w:tc>
      </w:tr>
    </w:tbl>
    <w:p>
      <w:pPr>
        <w:spacing w:after="140"/>
      </w:pPr>
    </w:p>
    <w:p>
      <w:pPr>
        <w:spacing w:after="120" w:line="276"/>
      </w:pPr>
      <w:r>
        <w:rPr>
          <w:rFonts w:ascii="Calibri" w:cs="Calibri" w:eastAsia="Calibri" w:hAnsi="Calibri"/>
          <w:color w:val="1A1A1A"/>
          <w:sz w:val="21"/>
          <w:szCs w:val="21"/>
        </w:rPr>
        <w:t xml:space="preserve">Celui-ci ne contient donc aucun nombre de vendeurs définitif. Les nombres de boutiques qui y figurent sont des ordres de grandeur, calculés avec la formule de couverture, et ils seront arrêtés catégorie par catégorie dans le document 2.</w:t>
      </w:r>
    </w:p>
    <w:p>
      <w:pPr>
        <w:spacing w:after="60"/>
      </w:pPr>
    </w:p>
    <w:p>
      <w:pPr>
        <w:spacing w:after="120" w:line="276"/>
      </w:pPr>
      <w:r>
        <w:rPr>
          <w:rFonts w:ascii="Calibri" w:cs="Calibri" w:eastAsia="Calibri" w:hAnsi="Calibri"/>
          <w:b/>
          <w:bCs/>
          <w:color w:val="1A1A1A"/>
          <w:sz w:val="21"/>
          <w:szCs w:val="21"/>
        </w:rPr>
        <w:t xml:space="preserve">Une contrainte gouverne l'ensemble : les huit rayons réunis doivent couvrir tout ce qu'un acheteur achète, hors alimentation. Sinon on construit huit boutiques spécialisées côte à côte, pas une place de marché.</w:t>
      </w:r>
    </w:p>
    <w:p>
      <w:r>
        <w:br w:type="page"/>
      </w:r>
    </w:p>
    <w:p>
      <w:pPr>
        <w:pStyle w:val="Heading1"/>
        <w:spacing w:after="160" w:before="360"/>
      </w:pPr>
      <w:r>
        <w:rPr>
          <w:rFonts w:ascii="Calibri" w:cs="Calibri" w:eastAsia="Calibri" w:hAnsi="Calibri"/>
          <w:b/>
          <w:bCs/>
          <w:color w:val="1A1A1A"/>
          <w:sz w:val="30"/>
          <w:szCs w:val="30"/>
        </w:rPr>
        <w:t xml:space="preserve">2. Ce qu'est un rayon composé</w:t>
      </w:r>
    </w:p>
    <w:p>
      <w:pPr>
        <w:spacing w:after="120" w:line="276"/>
      </w:pPr>
      <w:r>
        <w:rPr>
          <w:rFonts w:ascii="Calibri" w:cs="Calibri" w:eastAsia="Calibri" w:hAnsi="Calibri"/>
          <w:color w:val="1A1A1A"/>
          <w:sz w:val="21"/>
          <w:szCs w:val="21"/>
        </w:rPr>
        <w:t xml:space="preserve">Un rayon n'est pas une catégorie de produits. C'est un groupe de boutiques d'un même périmètre de marche, assez complet pour qu'une demande refusée chez l'une trouve preneur chez une autre. Il est composé parce que ces boutiques ne vendent pas toutes la même chose : elles se répartissent plusieurs familles de produits qu'un même client peut plausiblement demander.</w:t>
      </w:r>
    </w:p>
    <w:p>
      <w:pPr>
        <w:spacing w:after="6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0E6E63"/>
                <w:sz w:val="18"/>
                <w:szCs w:val="18"/>
              </w:rPr>
              <w:t xml:space="preserve">LE TEST D'ADMISSION D'UNE FAMILLE</w:t>
            </w:r>
          </w:p>
          <w:p>
            <w:pPr>
              <w:spacing w:after="70" w:line="276"/>
            </w:pPr>
            <w:r>
              <w:rPr>
                <w:rFonts w:ascii="Calibri" w:cs="Calibri" w:eastAsia="Calibri" w:hAnsi="Calibri"/>
                <w:b/>
                <w:bCs/>
                <w:color w:val="1A1A1A"/>
                <w:sz w:val="22"/>
                <w:szCs w:val="22"/>
              </w:rPr>
              <w:t xml:space="preserve">Un client debout dans une boutique de la famille motrice peut-il plausiblement demander ça, dans la même visite ?</w:t>
            </w:r>
          </w:p>
          <w:p>
            <w:pPr>
              <w:spacing w:after="70" w:line="276"/>
            </w:pPr>
            <w:r>
              <w:rPr>
                <w:rFonts w:ascii="Calibri" w:cs="Calibri" w:eastAsia="Calibri" w:hAnsi="Calibri"/>
                <w:color w:val="5A5A5A"/>
                <w:sz w:val="19"/>
                <w:szCs w:val="19"/>
              </w:rPr>
              <w:t xml:space="preserve">Si oui, la famille entre dans le rayon. Si non, elle appartient à un autre rayon, même si le commerçant en vend.</w:t>
            </w:r>
          </w:p>
        </w:tc>
      </w:tr>
    </w:tbl>
    <w:p>
      <w:pPr>
        <w:spacing w:after="140"/>
      </w:pPr>
    </w:p>
    <w:p>
      <w:pPr>
        <w:pStyle w:val="Heading2"/>
        <w:spacing w:after="120" w:before="260"/>
      </w:pPr>
      <w:r>
        <w:rPr>
          <w:rFonts w:ascii="Calibri" w:cs="Calibri" w:eastAsia="Calibri" w:hAnsi="Calibri"/>
          <w:b/>
          <w:bCs/>
          <w:color w:val="0E6E63"/>
          <w:sz w:val="24"/>
          <w:szCs w:val="24"/>
        </w:rPr>
        <w:t xml:space="preserve">Les trois rôles d'un sous-rayon</w:t>
      </w:r>
    </w:p>
    <w:p>
      <w:pPr>
        <w:spacing w:after="120" w:line="276"/>
      </w:pPr>
      <w:r>
        <w:rPr>
          <w:rFonts w:ascii="Calibri" w:cs="Calibri" w:eastAsia="Calibri" w:hAnsi="Calibri"/>
          <w:color w:val="1A1A1A"/>
          <w:sz w:val="21"/>
          <w:szCs w:val="21"/>
        </w:rPr>
        <w:t xml:space="preserve">Tous les sous-rayons ne servent pas à la même chose, et c'est ce qui permet de composer un rayon au lieu de l'empiler.</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1600"/>
        <w:gridCol w:w="4800"/>
        <w:gridCol w:w="2600"/>
      </w:tblGrid>
      <w:tr>
        <w:trPr>
          <w:tblHeader/>
        </w:trPr>
        <w:tc>
          <w:tcPr>
            <w:tcW w:type="dxa" w:w="1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fait</w:t>
            </w:r>
          </w:p>
        </w:tc>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attend de lui</w:t>
            </w:r>
          </w:p>
        </w:tc>
      </w:tr>
      <w:tr>
        <w:tc>
          <w:tcPr>
            <w:tcW w:type="dxa" w:w="1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Moteur</w:t>
            </w:r>
          </w:p>
        </w:tc>
        <w:tc>
          <w:tcPr>
            <w:tcW w:type="dxa" w:w="48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il a le plus de variantes, donc c'est lui qui produit la rupture et qui fixe la taille du rayon</w:t>
            </w:r>
          </w:p>
        </w:tc>
        <w:tc>
          <w:tcPr>
            <w:tcW w:type="dxa" w:w="2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beaucoup de relais émis et reçus</w:t>
            </w:r>
          </w:p>
        </w:tc>
      </w:tr>
      <w:tr>
        <w:tc>
          <w:tcPr>
            <w:tcW w:type="dxa" w:w="1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Appoint</w:t>
            </w:r>
          </w:p>
        </w:tc>
        <w:tc>
          <w:tcPr>
            <w:tcW w:type="dxa" w:w="4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même client, même moment, panier plus petit ; il demande peu de boutiques pour être couvert</w:t>
            </w:r>
          </w:p>
        </w:tc>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du volume de relais à coût nul</w:t>
            </w:r>
          </w:p>
        </w:tc>
      </w:tr>
      <w:tr>
        <w:tc>
          <w:tcPr>
            <w:tcW w:type="dxa" w:w="1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Service</w:t>
            </w:r>
          </w:p>
        </w:tc>
        <w:tc>
          <w:tcPr>
            <w:tcW w:type="dxa" w:w="4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ne vend presque pas de marchandise, mais le client y passe et y reste immobilisé</w:t>
            </w:r>
          </w:p>
        </w:tc>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il envoie beaucoup, il reçoit peu — il lui faut un tarif à part</w:t>
            </w:r>
          </w:p>
        </w:tc>
      </w:tr>
    </w:tbl>
    <w:p>
      <w:pPr>
        <w:spacing w:after="140"/>
      </w:pPr>
    </w:p>
    <w:p>
      <w:pPr>
        <w:spacing w:after="120" w:line="276"/>
      </w:pPr>
      <w:r>
        <w:rPr>
          <w:rFonts w:ascii="Calibri" w:cs="Calibri" w:eastAsia="Calibri" w:hAnsi="Calibri"/>
          <w:b/>
          <w:bCs/>
          <w:color w:val="1A1A1A"/>
          <w:sz w:val="21"/>
          <w:szCs w:val="21"/>
        </w:rPr>
        <w:t xml:space="preserve">Le sous-rayon de service est la découverte de Mboppi. La Cordonnerie Moderne n'y vend presque rien et ne reçoit que cinq clients par mois, mais elle sécurise la couverture du cirage et elle envoie. Chaque rayon doit en contenir au moins un, et il ne doit jamais payer le tarif plein.</w:t>
      </w:r>
    </w:p>
    <w:p>
      <w:pPr>
        <w:pBdr>
          <w:bottom w:val="single" w:color="DDE1E6" w:sz="6"/>
        </w:pBdr>
        <w:spacing w:after="200" w:before="200"/>
      </w:pPr>
    </w:p>
    <w:p>
      <w:pPr>
        <w:pStyle w:val="Heading2"/>
        <w:spacing w:after="120" w:before="260"/>
      </w:pPr>
      <w:r>
        <w:rPr>
          <w:rFonts w:ascii="Calibri" w:cs="Calibri" w:eastAsia="Calibri" w:hAnsi="Calibri"/>
          <w:b/>
          <w:bCs/>
          <w:color w:val="0E6E63"/>
          <w:sz w:val="24"/>
          <w:szCs w:val="24"/>
        </w:rPr>
        <w:t xml:space="preserve">Les trois nombres qui encadrent tout</w:t>
      </w:r>
    </w:p>
    <w:tbl>
      <w:tblPr>
        <w:tblW w:type="dxa" w:w="9000"/>
        <w:tblBorders>
          <w:top w:val="single" w:color="C9CDD2" w:sz="4"/>
          <w:left w:val="none"/>
          <w:bottom w:val="single" w:color="C9CDD2" w:sz="4"/>
          <w:right w:val="none"/>
          <w:insideH w:val="single" w:color="E4E7EA" w:sz="2"/>
          <w:insideV w:val="none"/>
        </w:tblBorders>
      </w:tblPr>
      <w:tblGrid>
        <w:gridCol w:w="2800"/>
        <w:gridCol w:w="1700"/>
        <w:gridCol w:w="4500"/>
      </w:tblGrid>
      <w:tr>
        <w:trPr>
          <w:tblHeader/>
        </w:trPr>
        <w:tc>
          <w:tcPr>
            <w:tcW w:type="dxa" w:w="2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Valeur</w:t>
            </w:r>
          </w:p>
        </w:tc>
        <w:tc>
          <w:tcPr>
            <w:tcW w:type="dxa" w:w="4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Plancher d'un rayon</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 boutiques</w:t>
            </w:r>
          </w:p>
        </w:tc>
        <w:tc>
          <w:tcPr>
            <w:tcW w:type="dxa" w:w="4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en dessous, un commerçant sur trois se plante deux fois et abandonne</w:t>
            </w:r>
          </w:p>
        </w:tc>
      </w:tr>
      <w:tr>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Plafond d'un rayon</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16 boutiques</w:t>
            </w:r>
          </w:p>
        </w:tc>
        <w:tc>
          <w:tcPr>
            <w:tcW w:type="dxa" w:w="4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au-delà, on écarte des boutiques qui avaient l'article</w:t>
            </w:r>
          </w:p>
        </w:tc>
      </w:tr>
      <w:tr>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Plancher d'une famille</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 boutiques</w:t>
            </w:r>
          </w:p>
        </w:tc>
        <w:tc>
          <w:tcPr>
            <w:tcW w:type="dxa" w:w="4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en dessous, elle produit des relais ratés : mieux vaut ne pas l'ouvrir</w:t>
            </w:r>
          </w:p>
        </w:tc>
      </w:tr>
    </w:tbl>
    <w:p>
      <w:pPr>
        <w:spacing w:after="140"/>
      </w:pPr>
    </w:p>
    <w:p>
      <w:pPr>
        <w:pStyle w:val="Heading2"/>
        <w:spacing w:after="120" w:before="260"/>
      </w:pPr>
      <w:r>
        <w:rPr>
          <w:rFonts w:ascii="Calibri" w:cs="Calibri" w:eastAsia="Calibri" w:hAnsi="Calibri"/>
          <w:b/>
          <w:bCs/>
          <w:color w:val="0E6E63"/>
          <w:sz w:val="24"/>
          <w:szCs w:val="24"/>
        </w:rPr>
        <w:t xml:space="preserve">Une famille n'appartient qu'à un seul rayon</w:t>
      </w:r>
    </w:p>
    <w:p>
      <w:pPr>
        <w:spacing w:after="120" w:line="276"/>
      </w:pPr>
      <w:r>
        <w:rPr>
          <w:rFonts w:ascii="Calibri" w:cs="Calibri" w:eastAsia="Calibri" w:hAnsi="Calibri"/>
          <w:color w:val="1A1A1A"/>
          <w:sz w:val="21"/>
          <w:szCs w:val="21"/>
        </w:rPr>
        <w:t xml:space="preserve">Certaines familles passent le test d'admission dans deux rayons à la fois. La chaussure d'enfant est plausible dans le rayon chaussure et dans le rayon bébé. Le petit électroménager est plausible dans la cuisine et dans l'électroménager.</w:t>
      </w:r>
    </w:p>
    <w:p>
      <w:pPr>
        <w:spacing w:after="120" w:line="276"/>
      </w:pPr>
      <w:r>
        <w:rPr>
          <w:rFonts w:ascii="Calibri" w:cs="Calibri" w:eastAsia="Calibri" w:hAnsi="Calibri"/>
          <w:color w:val="1A1A1A"/>
          <w:sz w:val="21"/>
          <w:szCs w:val="21"/>
        </w:rPr>
        <w:t xml:space="preserve">La règle est simple et elle ne souffre pas d'exception : une famille est rattachée à un seul rayon par zone, celui où le client a le plus de chances de la demander. Une boutique, elle, peut appartenir à deux rayons — c'est même fréquent et ce n'est pas un problème.</w:t>
      </w:r>
    </w:p>
    <w:p>
      <w:pPr>
        <w:spacing w:after="60"/>
      </w:pPr>
    </w:p>
    <w:p>
      <w:pPr>
        <w:spacing w:after="120" w:line="276"/>
      </w:pPr>
      <w:r>
        <w:rPr>
          <w:rFonts w:ascii="Calibri" w:cs="Calibri" w:eastAsia="Calibri" w:hAnsi="Calibri"/>
          <w:b/>
          <w:bCs/>
          <w:color w:val="1A1A1A"/>
          <w:sz w:val="21"/>
          <w:szCs w:val="21"/>
        </w:rPr>
        <w:t xml:space="preserve">La raison est mécanique : si une famille appartient à deux rayons, l'appel à disponibilité part deux fois, deux arbitrages tournent en parallèle, et deux boutiques croient avoir le client. On fabrique le relais raté qu'on cherche à éviter.</w:t>
      </w:r>
    </w:p>
    <w:p>
      <w:r>
        <w:br w:type="page"/>
      </w:r>
    </w:p>
    <w:p>
      <w:pPr>
        <w:pStyle w:val="Heading1"/>
        <w:spacing w:after="160" w:before="360"/>
      </w:pPr>
      <w:r>
        <w:rPr>
          <w:rFonts w:ascii="Calibri" w:cs="Calibri" w:eastAsia="Calibri" w:hAnsi="Calibri"/>
          <w:b/>
          <w:bCs/>
          <w:color w:val="1A1A1A"/>
          <w:sz w:val="30"/>
          <w:szCs w:val="30"/>
        </w:rPr>
        <w:t xml:space="preserve">3. Le filtre d'entrée : le panier minimum</w:t>
      </w:r>
    </w:p>
    <w:p>
      <w:pPr>
        <w:spacing w:after="120" w:line="276"/>
      </w:pPr>
      <w:r>
        <w:rPr>
          <w:rFonts w:ascii="Calibri" w:cs="Calibri" w:eastAsia="Calibri" w:hAnsi="Calibri"/>
          <w:color w:val="1A1A1A"/>
          <w:sz w:val="21"/>
          <w:szCs w:val="21"/>
        </w:rPr>
        <w:t xml:space="preserve">Avant de dessiner un rayon, il faut savoir s'il peut exister. Le mécanisme repose entièrement sur un geste : le commerçant sort son téléphone pour un client qu'il ne peut pas servir. Il ne le fera que si ce geste vaut la peine.</w:t>
      </w:r>
    </w:p>
    <w:p>
      <w:pPr>
        <w:spacing w:after="6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1A1A1A"/>
                <w:sz w:val="23"/>
                <w:szCs w:val="23"/>
              </w:rPr>
              <w:t xml:space="preserve">Le bon d'envoi vaut 5 % du prix net. Sous 500 F, le commerçant ne décroche pas.</w:t>
            </w:r>
          </w:p>
          <w:p>
            <w:pPr>
              <w:spacing w:after="70" w:line="276"/>
            </w:pPr>
            <w:r>
              <w:rPr>
                <w:rFonts w:ascii="Calibri" w:cs="Calibri" w:eastAsia="Calibri" w:hAnsi="Calibri"/>
                <w:color w:val="1A1A1A"/>
                <w:sz w:val="21"/>
                <w:szCs w:val="21"/>
              </w:rPr>
              <w:t xml:space="preserve">Il faut donc un panier moyen d'au moins 10 000 F pour qu'un rayon tienne debout.</w:t>
            </w:r>
          </w:p>
        </w:tc>
      </w:tr>
    </w:tbl>
    <w:p>
      <w:pPr>
        <w:spacing w:after="140"/>
      </w:pPr>
    </w:p>
    <w:tbl>
      <w:tblPr>
        <w:tblW w:type="dxa" w:w="9000"/>
        <w:tblBorders>
          <w:top w:val="single" w:color="C9CDD2" w:sz="4"/>
          <w:left w:val="none"/>
          <w:bottom w:val="single" w:color="C9CDD2" w:sz="4"/>
          <w:right w:val="none"/>
          <w:insideH w:val="single" w:color="E4E7EA" w:sz="2"/>
          <w:insideV w:val="none"/>
        </w:tblBorders>
      </w:tblPr>
      <w:tblGrid>
        <w:gridCol w:w="3400"/>
        <w:gridCol w:w="1900"/>
        <w:gridCol w:w="1700"/>
        <w:gridCol w:w="2000"/>
      </w:tblGrid>
      <w:tr>
        <w:trPr>
          <w:tblHeader/>
        </w:trPr>
        <w:tc>
          <w:tcPr>
            <w:tcW w:type="dxa" w:w="3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pourrait ouvrir</w:t>
            </w:r>
          </w:p>
        </w:tc>
        <w:tc>
          <w:tcPr>
            <w:tcW w:type="dxa" w:w="19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7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2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Verdict</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Électroménager et énergie</w:t>
            </w:r>
          </w:p>
        </w:tc>
        <w:tc>
          <w:tcPr>
            <w:tcW w:type="dxa" w:w="19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150 000 F</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7 500 F</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 largement</w:t>
            </w:r>
          </w:p>
        </w:tc>
      </w:tr>
      <w:tr>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Téléphone et informatique</w:t>
            </w:r>
          </w:p>
        </w:tc>
        <w:tc>
          <w:tcPr>
            <w:tcW w:type="dxa" w:w="19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85 000 F</w:t>
            </w:r>
          </w:p>
        </w:tc>
        <w:tc>
          <w:tcPr>
            <w:tcW w:type="dxa" w:w="17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4 250 F</w:t>
            </w:r>
          </w:p>
        </w:tc>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 largement</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Quincaillerie, auto et moto</w:t>
            </w:r>
          </w:p>
        </w:tc>
        <w:tc>
          <w:tcPr>
            <w:tcW w:type="dxa" w:w="19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25 000 F</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1 250 F</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w:t>
            </w:r>
          </w:p>
        </w:tc>
      </w:tr>
      <w:tr>
        <w:tc>
          <w:tcPr>
            <w:tcW w:type="dxa" w:w="34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Chaussure et sport</w:t>
            </w:r>
          </w:p>
        </w:tc>
        <w:tc>
          <w:tcPr>
            <w:tcW w:type="dxa" w:w="19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22 900 F</w:t>
            </w:r>
          </w:p>
        </w:tc>
        <w:tc>
          <w:tcPr>
            <w:tcW w:type="dxa" w:w="17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1 147 F</w:t>
            </w:r>
          </w:p>
        </w:tc>
        <w:tc>
          <w:tcPr>
            <w:tcW w:type="dxa" w:w="2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oui — mesuré à Mboppi</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Beauté et cheveux</w:t>
            </w:r>
          </w:p>
        </w:tc>
        <w:tc>
          <w:tcPr>
            <w:tcW w:type="dxa" w:w="19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22 000 F</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1 100 F</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w:t>
            </w:r>
          </w:p>
        </w:tc>
      </w:tr>
      <w:tr>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Maison et cuisine</w:t>
            </w:r>
          </w:p>
        </w:tc>
        <w:tc>
          <w:tcPr>
            <w:tcW w:type="dxa" w:w="19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18 000 F</w:t>
            </w:r>
          </w:p>
        </w:tc>
        <w:tc>
          <w:tcPr>
            <w:tcW w:type="dxa" w:w="17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900 F</w:t>
            </w:r>
          </w:p>
        </w:tc>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Vêtement et tissu</w:t>
            </w:r>
          </w:p>
        </w:tc>
        <w:tc>
          <w:tcPr>
            <w:tcW w:type="dxa" w:w="19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15 000 F</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750 F</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w:t>
            </w:r>
          </w:p>
        </w:tc>
      </w:tr>
      <w:tr>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Bébé et enfant</w:t>
            </w:r>
          </w:p>
        </w:tc>
        <w:tc>
          <w:tcPr>
            <w:tcW w:type="dxa" w:w="19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12 000 F</w:t>
            </w:r>
          </w:p>
        </w:tc>
        <w:tc>
          <w:tcPr>
            <w:tcW w:type="dxa" w:w="17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600 F</w:t>
            </w:r>
          </w:p>
        </w:tc>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oui, à la limite basse</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Livres et papeterie</w:t>
            </w:r>
          </w:p>
        </w:tc>
        <w:tc>
          <w:tcPr>
            <w:tcW w:type="dxa" w:w="19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6 000 F</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300 F</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non</w:t>
            </w:r>
          </w:p>
        </w:tc>
      </w:tr>
      <w:tr>
        <w:tc>
          <w:tcPr>
            <w:tcW w:type="dxa" w:w="3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Alimentation et épicerie</w:t>
            </w:r>
          </w:p>
        </w:tc>
        <w:tc>
          <w:tcPr>
            <w:tcW w:type="dxa" w:w="19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4 000 F</w:t>
            </w:r>
          </w:p>
        </w:tc>
        <w:tc>
          <w:tcPr>
            <w:tcW w:type="dxa" w:w="1700"/>
            <w:shd w:fill="FAFBFC"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200 F</w:t>
            </w:r>
          </w:p>
        </w:tc>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non</w:t>
            </w:r>
          </w:p>
        </w:tc>
      </w:tr>
      <w:tr>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Pharmacie</w:t>
            </w:r>
          </w:p>
        </w:tc>
        <w:tc>
          <w:tcPr>
            <w:tcW w:type="dxa" w:w="19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3 500 F</w:t>
            </w:r>
          </w:p>
        </w:tc>
        <w:tc>
          <w:tcPr>
            <w:tcW w:type="dxa" w:w="17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175 F</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non, et c'est réglementé</w:t>
            </w:r>
          </w:p>
        </w:tc>
      </w:tr>
    </w:tbl>
    <w:p>
      <w:pPr>
        <w:spacing w:after="140"/>
      </w:pPr>
    </w:p>
    <w:p>
      <w:pPr>
        <w:spacing w:after="120" w:line="276"/>
      </w:pPr>
      <w:r>
        <w:rPr>
          <w:rFonts w:ascii="Calibri" w:cs="Calibri" w:eastAsia="Calibri" w:hAnsi="Calibri"/>
          <w:b/>
          <w:bCs/>
          <w:color w:val="1A1A1A"/>
          <w:sz w:val="21"/>
          <w:szCs w:val="21"/>
        </w:rPr>
        <w:t xml:space="preserve">Ce filtre décide seul de la carte : huit rayons passent, trois ne passent pas. Et il explique pourquoi la place de marché sera généraliste sur tout sauf sur l'alimentation — ce qui est exactement le profil des grandes places de marché africaines qui ont tenu.</w:t>
      </w:r>
    </w:p>
    <w:p>
      <w:r>
        <w:br w:type="page"/>
      </w:r>
    </w:p>
    <w:p>
      <w:pPr>
        <w:pStyle w:val="Heading1"/>
        <w:spacing w:after="160" w:before="360"/>
      </w:pPr>
      <w:r>
        <w:rPr>
          <w:rFonts w:ascii="Calibri" w:cs="Calibri" w:eastAsia="Calibri" w:hAnsi="Calibri"/>
          <w:b/>
          <w:bCs/>
          <w:color w:val="1A1A1A"/>
          <w:sz w:val="30"/>
          <w:szCs w:val="30"/>
        </w:rPr>
        <w:t xml:space="preserve">4. Les huit rayons</w:t>
      </w:r>
    </w:p>
    <w:p>
      <w:pPr>
        <w:spacing w:after="120" w:line="276"/>
      </w:pPr>
      <w:r>
        <w:rPr>
          <w:rFonts w:ascii="Calibri" w:cs="Calibri" w:eastAsia="Calibri" w:hAnsi="Calibri"/>
          <w:color w:val="1A1A1A"/>
          <w:sz w:val="21"/>
          <w:szCs w:val="21"/>
        </w:rPr>
        <w:t xml:space="preserve">Chacun est présenté de la même façon : sa famille motrice, ses sous-rayons avec leur rôle, et la raison pour laquelle ils tiennent ensemble. Les nombres de boutiques sont des ordres de grandeur ; le document 2 les arrête catégorie par catégorie.</w:t>
      </w:r>
    </w:p>
    <w:p>
      <w:pPr>
        <w:spacing w:after="160"/>
      </w:pPr>
    </w:p>
    <w:p>
      <w:pPr>
        <w:pStyle w:val="Heading2"/>
        <w:spacing w:after="120" w:before="260"/>
      </w:pPr>
      <w:r>
        <w:rPr>
          <w:rFonts w:ascii="Calibri" w:cs="Calibri" w:eastAsia="Calibri" w:hAnsi="Calibri"/>
          <w:b/>
          <w:bCs/>
          <w:color w:val="0E6E63"/>
          <w:sz w:val="24"/>
          <w:szCs w:val="24"/>
        </w:rPr>
        <w:t xml:space="preserve">Rayon 1 — Chaussure et sport</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Chaussure de ville et basket</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22 900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1 147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14</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93 %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Chaussure homme, ville et classique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environ 120 variantes ; c'est elle qui fixe la taille du rayon</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Basket et sneaker</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même client, même rupture de pointure, 80 variantes</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Chaussure femme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pointures 36 et 41-42 sont en rupture presque permanente</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Chaussure enfant</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parent achète pour lui et pour l'enfant dans le même déplacement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Sandale, claquette, tong</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bas mais volume élevé ; rupture fréquente sur les grandes pointures</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Maillot et tenue de sport</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maillot se demande dans une boutique de baskets sans surprendre personne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Chaussettes, lacets, sacs de sport</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accompagne la vente principale ; quatre boutiques suffisent à le couvrir</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Cirage et cordonnerie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ne vend presque rien, mais le client y passe et elle envoie beaucoup</w:t>
            </w:r>
          </w:p>
        </w:tc>
      </w:tr>
    </w:tbl>
    <w:p>
      <w:pPr>
        <w:spacing w:after="140"/>
      </w:pPr>
    </w:p>
    <w:p>
      <w:pPr>
        <w:spacing w:after="120" w:line="276"/>
      </w:pPr>
      <w:r>
        <w:rPr>
          <w:rFonts w:ascii="Calibri" w:cs="Calibri" w:eastAsia="Calibri" w:hAnsi="Calibri"/>
          <w:color w:val="1A1A1A"/>
          <w:sz w:val="21"/>
          <w:szCs w:val="21"/>
        </w:rPr>
        <w:t xml:space="preserve">Le rayon est tenu par la pointure. Un client qui ne trouve pas la sienne ne change pas de catégorie, il change de boutique : c'est le relais le plus naturel qui existe, et c'est pour ça que ce rayon est le banc d'essai. Les sous-rayons d'appoint n'élargissent pas le choix, ils font en sorte que le commerçant ait une occasion de relayer plusieurs fois par jour au lieu d'une fois tous les deux jours.</w:t>
      </w:r>
    </w:p>
    <w:p>
      <w:pPr>
        <w:spacing w:after="200"/>
      </w:pPr>
    </w:p>
    <w:p>
      <w:pPr>
        <w:pStyle w:val="Heading2"/>
        <w:spacing w:after="120" w:before="260"/>
      </w:pPr>
      <w:r>
        <w:rPr>
          <w:rFonts w:ascii="Calibri" w:cs="Calibri" w:eastAsia="Calibri" w:hAnsi="Calibri"/>
          <w:b/>
          <w:bCs/>
          <w:color w:val="0E6E63"/>
          <w:sz w:val="24"/>
          <w:szCs w:val="24"/>
        </w:rPr>
        <w:t xml:space="preserve">Rayon 2 — Beauté et cheveux</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Mèches, tissages, perruques</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22 000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1 100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15</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91 %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Mèches, tissages, perruques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type × longueur × texture × couleur : l'espace de variantes le plus large de tous les rayons</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Produits capillaires</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défrisant, soin, huile ; rachat mensuel, c'est lui qui ramène la cliente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Soins visage et corps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même cliente, même visite, panier moyen</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Ongles et pose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capsules, vernis, colle, lampe ; se vend avec la pose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Parfums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élevé, mais contrefaçon forte — la note vérifiée y est indispensable</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Accessoires de coiffure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peignes, bonnets, filets, colle à perruque ; se vend systématiquement avec la mèche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Salon de coiffure et de pose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ne vend pas de marchandise, mais la rupture s'y révèle alors que la cliente est déjà assise</w:t>
            </w:r>
          </w:p>
        </w:tc>
      </w:tr>
    </w:tbl>
    <w:p>
      <w:pPr>
        <w:spacing w:after="140"/>
      </w:pPr>
    </w:p>
    <w:p>
      <w:pPr>
        <w:spacing w:after="120" w:line="276"/>
      </w:pPr>
      <w:r>
        <w:rPr>
          <w:rFonts w:ascii="Calibri" w:cs="Calibri" w:eastAsia="Calibri" w:hAnsi="Calibri"/>
          <w:color w:val="1A1A1A"/>
          <w:sz w:val="21"/>
          <w:szCs w:val="21"/>
        </w:rPr>
        <w:t xml:space="preserve">La cliente qui achète une mèche achète la colle, le bonnet et le soin dans la même heure. Le salon est le meilleur émetteur du rayon pour une raison qu'aucun autre rayon n'offre : la cliente est immobilisée sur le fauteuil quand on découvre qu'il manque la bonne longueur.</w:t>
      </w:r>
    </w:p>
    <w:p>
      <w:pPr>
        <w:spacing w:after="120" w:line="276"/>
      </w:pPr>
      <w:r>
        <w:rPr>
          <w:rFonts w:ascii="Calibri" w:cs="Calibri" w:eastAsia="Calibri" w:hAnsi="Calibri"/>
          <w:i/>
          <w:iCs/>
          <w:color w:val="5A5A5A"/>
          <w:sz w:val="21"/>
          <w:szCs w:val="21"/>
        </w:rPr>
        <w:t xml:space="preserve">Le maquillage teint ne rentre pas au démarrage : neuf porteurs pour un seuil de onze, soit 86 % de couverture. Il faudrait 17 boutiques, au-dessus du plafond. On l'ouvre quand deux porteurs arrivent naturellement.</w:t>
      </w:r>
    </w:p>
    <w:p>
      <w:pPr>
        <w:spacing w:after="200"/>
      </w:pPr>
    </w:p>
    <w:p>
      <w:pPr>
        <w:pStyle w:val="Heading2"/>
        <w:spacing w:after="120" w:before="260"/>
      </w:pPr>
      <w:r>
        <w:rPr>
          <w:rFonts w:ascii="Calibri" w:cs="Calibri" w:eastAsia="Calibri" w:hAnsi="Calibri"/>
          <w:b/>
          <w:bCs/>
          <w:color w:val="0E6E63"/>
          <w:sz w:val="24"/>
          <w:szCs w:val="24"/>
        </w:rPr>
        <w:t xml:space="preserve">Rayon 3 — Téléphone et informatique</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Smartphone, neuf et occasion</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85 000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4 250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12</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92 %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Smartphone neuf</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marque × modèle × stockage ; la rupture porte sur le modèle précis, pas sur un équivalent</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Téléphone d'occasion</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l'état s'ajoute aux variantes : la rupture y est permanente, c'est le meilleur émetteur</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Coques, verres, chargeurs, câbles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 vend systématiquement avec l'appareil, dans la minute qui suit</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Écouteurs et enceintes</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même client, panier moyen, forte demande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Batteries externes et solaire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demande structurelle liée aux coupures de courant</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Ordinateur portable et accessoires</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très élevé, faible volume ; il tire la moyenne du rayon vers le haut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Réparation et pièces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écrans, batteries, connecteurs ; c'est elle qui fait revenir le client dans le rayon</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Cartes SIM, crédit, Mobile Money</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trafic quotidien énorme et panier nul : l'émetteur idéal, à condition de le tarifer à part</w:t>
            </w:r>
          </w:p>
        </w:tc>
      </w:tr>
    </w:tbl>
    <w:p>
      <w:pPr>
        <w:spacing w:after="140"/>
      </w:pPr>
    </w:p>
    <w:p>
      <w:pPr>
        <w:spacing w:after="120" w:line="276"/>
      </w:pPr>
      <w:r>
        <w:rPr>
          <w:rFonts w:ascii="Calibri" w:cs="Calibri" w:eastAsia="Calibri" w:hAnsi="Calibri"/>
          <w:color w:val="1A1A1A"/>
          <w:sz w:val="21"/>
          <w:szCs w:val="21"/>
        </w:rPr>
        <w:t xml:space="preserve">C'est le rayon au panier le plus élevé après l'électroménager, donc celui où le bon est le plus attractif : 4 250 F sur un téléphone contre 1 147 F sur une paire de chaussures. Un seul relais abouti y rapporte plus qu'une semaine de relais en chaussure.</w:t>
      </w:r>
    </w:p>
    <w:p>
      <w:pPr>
        <w:spacing w:after="120" w:line="276"/>
      </w:pPr>
      <w:r>
        <w:rPr>
          <w:rFonts w:ascii="Calibri" w:cs="Calibri" w:eastAsia="Calibri" w:hAnsi="Calibri"/>
          <w:b/>
          <w:bCs/>
          <w:color w:val="1A1A1A"/>
          <w:sz w:val="21"/>
          <w:szCs w:val="21"/>
        </w:rPr>
        <w:t xml:space="preserve">C'est aussi le rayon où la négociation à l'étal est la plus large, donc celui où la majoration de 13 % passe le plus facilement. Son risque propre est le matériel contrefait ou volé : la note vérifiée n'y est pas un ornement, c'est la condition d'entrée, et une boutique qui descend sous 4 étoiles sort immédiatement.</w:t>
      </w:r>
    </w:p>
    <w:p>
      <w:pPr>
        <w:spacing w:after="200"/>
      </w:pPr>
    </w:p>
    <w:p>
      <w:pPr>
        <w:pStyle w:val="Heading2"/>
        <w:spacing w:after="120" w:before="260"/>
      </w:pPr>
      <w:r>
        <w:rPr>
          <w:rFonts w:ascii="Calibri" w:cs="Calibri" w:eastAsia="Calibri" w:hAnsi="Calibri"/>
          <w:b/>
          <w:bCs/>
          <w:color w:val="0E6E63"/>
          <w:sz w:val="24"/>
          <w:szCs w:val="24"/>
        </w:rPr>
        <w:t xml:space="preserve">Rayon 4 — Vêtement et tissu</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Prêt-à-porter homme et femme</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15 000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750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16</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96 %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Prêt-à-porter femme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taille × style × saison : le plus gros catalogue de tous les rayons</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Prêt-à-porter homme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moins de variantes, mais la taille manque tout aussi souvent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Friperie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chaque pièce est unique par définition, donc la rupture est permanente : le meilleur émetteur du rayon</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Tissu au mètre, pagne, wax, bazin</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motif et le métrage créent une rupture propre, qu'aucune autre famille ne produit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Sous-vêtements et bonneterie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bas, volume élevé, peu de boutiques nécessaires</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Vêtement enfant et layette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rattaché ici et pas au rayon bébé : la mère l'achète en achetant le sien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Ceintures, sacs à main, foulards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accompagne la vente principale</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Couture et retouche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couple « tissu puis couturier » existe déjà de façon informelle : on ne crée rien, on le formalise</w:t>
            </w:r>
          </w:p>
        </w:tc>
      </w:tr>
    </w:tbl>
    <w:p>
      <w:pPr>
        <w:spacing w:after="140"/>
      </w:pPr>
    </w:p>
    <w:p>
      <w:pPr>
        <w:spacing w:after="120" w:line="276"/>
      </w:pPr>
      <w:r>
        <w:rPr>
          <w:rFonts w:ascii="Calibri" w:cs="Calibri" w:eastAsia="Calibri" w:hAnsi="Calibri"/>
          <w:color w:val="1A1A1A"/>
          <w:sz w:val="21"/>
          <w:szCs w:val="21"/>
        </w:rPr>
        <w:t xml:space="preserve">C'est le rayon le plus large, et le seul qui atteint le plafond de seize boutiques. La friperie et le tissu sont les deux sous-rayons qui produisent le plus de relais, pour deux raisons opposées : dans l'un l'article est unique et ne se retrouve pas, dans l'autre c'est le métrage qui manque.</w:t>
      </w:r>
    </w:p>
    <w:p>
      <w:pPr>
        <w:spacing w:after="120" w:line="276"/>
      </w:pPr>
      <w:r>
        <w:rPr>
          <w:rFonts w:ascii="Calibri" w:cs="Calibri" w:eastAsia="Calibri" w:hAnsi="Calibri"/>
          <w:b/>
          <w:bCs/>
          <w:color w:val="1A1A1A"/>
          <w:sz w:val="21"/>
          <w:szCs w:val="21"/>
        </w:rPr>
        <w:t xml:space="preserve">Le couturier mérite une attention particulière au recrutement. Il ne vend presque pas de marchandise, mais il sait avant tout le monde ce qui manque dans le quartier, et sa cliente est assise devant lui quand il le découvre.</w:t>
      </w:r>
    </w:p>
    <w:p>
      <w:pPr>
        <w:spacing w:after="200"/>
      </w:pPr>
    </w:p>
    <w:p>
      <w:pPr>
        <w:pStyle w:val="Heading2"/>
        <w:spacing w:after="120" w:before="260"/>
      </w:pPr>
      <w:r>
        <w:rPr>
          <w:rFonts w:ascii="Calibri" w:cs="Calibri" w:eastAsia="Calibri" w:hAnsi="Calibri"/>
          <w:b/>
          <w:bCs/>
          <w:color w:val="0E6E63"/>
          <w:sz w:val="24"/>
          <w:szCs w:val="24"/>
        </w:rPr>
        <w:t xml:space="preserve">Rayon 5 — Maison et cuisine</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Vaisselle, ustensiles, articles ménagers</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18 000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900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12</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91 %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Vaisselle et ustensiles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 marmite, couvert : la taille et le nombre de pièces créent la rupture</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Plastique et rangement</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seaux, bassines, bacs ; volume très élevé, panier bas</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Petit électroménager</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mixeur, fer, ventilateur, bouilloire — rattaché ici, pas au rayon électroménager</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Literie et linge de maison</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draps, moustiquaires, serviettes ; la dimension manque souvent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Matelas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élevé, dimension en rupture fréquente, livraison déjà organisée dans le métier</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Rideaux et décoration</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même client, même moment : l'installation d'un logement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Gaz, réchauds et accessoires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rachat régulier et trafic quotidien : peu de marchandise, beaucoup de passage</w:t>
            </w:r>
          </w:p>
        </w:tc>
      </w:tr>
    </w:tbl>
    <w:p>
      <w:pPr>
        <w:spacing w:after="140"/>
      </w:pPr>
    </w:p>
    <w:p>
      <w:pPr>
        <w:spacing w:after="120" w:line="276"/>
      </w:pPr>
      <w:r>
        <w:rPr>
          <w:rFonts w:ascii="Calibri" w:cs="Calibri" w:eastAsia="Calibri" w:hAnsi="Calibri"/>
          <w:color w:val="1A1A1A"/>
          <w:sz w:val="21"/>
          <w:szCs w:val="21"/>
        </w:rPr>
        <w:t xml:space="preserve">C'est le rayon du déménagement et de l'installation. Un client qui équipe une maison achète dans cinq sous-rayons dans la même journée : c'est le rayon où un seul client déclenche le plus de relais successifs, et donc celui qui remplit le catalogue le plus vite.</w:t>
      </w:r>
    </w:p>
    <w:p>
      <w:pPr>
        <w:spacing w:after="200"/>
      </w:pPr>
    </w:p>
    <w:p>
      <w:pPr>
        <w:pStyle w:val="Heading2"/>
        <w:spacing w:after="120" w:before="260"/>
      </w:pPr>
      <w:r>
        <w:rPr>
          <w:rFonts w:ascii="Calibri" w:cs="Calibri" w:eastAsia="Calibri" w:hAnsi="Calibri"/>
          <w:b/>
          <w:bCs/>
          <w:color w:val="0E6E63"/>
          <w:sz w:val="24"/>
          <w:szCs w:val="24"/>
        </w:rPr>
        <w:t xml:space="preserve">Rayon 6 — Électroménager et énergie</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Froid et télévision</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150 000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7 500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12</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91 %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Réfrigérateur, congélateur, vitrine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capacité × marque × neuf ou occasion ; la rupture porte sur la capacité</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Télévision et décodeur</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pouce × marque ; le décodeur se vend avec, presque toujours</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Son : enceintes, home cinéma</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même client, même visite, panier élevé</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Climatisation et ventilation</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saisonnier, mais très fort en saison sèche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Onduleur, batterie, panneau solaire, groupe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demande structurelle liée aux coupures ; c'est le sous-rayon qui monte le plus vite</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Installation, livraison, réparation</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c'est le service qui déclenche l'achat ; il connaît le parc installé du quartier</w:t>
            </w:r>
          </w:p>
        </w:tc>
      </w:tr>
    </w:tbl>
    <w:p>
      <w:pPr>
        <w:spacing w:after="140"/>
      </w:pPr>
    </w:p>
    <w:p>
      <w:pPr>
        <w:spacing w:after="120" w:line="276"/>
      </w:pPr>
      <w:r>
        <w:rPr>
          <w:rFonts w:ascii="Calibri" w:cs="Calibri" w:eastAsia="Calibri" w:hAnsi="Calibri"/>
          <w:color w:val="1A1A1A"/>
          <w:sz w:val="21"/>
          <w:szCs w:val="21"/>
        </w:rPr>
        <w:t xml:space="preserve">Panier le plus élevé, fréquence la plus basse. Le bon y vaut 7 500 F : un seul relais abouti paie la moitié d'un abonnement, ce qui en fait le rayon le plus facile à vendre à un commerçant. Mais le volume de relais y est faible, et un commerçant qui relaie une fois par quinzaine oublie le geste entre deux occasions.</w:t>
      </w:r>
    </w:p>
    <w:p>
      <w:pPr>
        <w:spacing w:after="120" w:line="276"/>
      </w:pPr>
      <w:r>
        <w:rPr>
          <w:rFonts w:ascii="Calibri" w:cs="Calibri" w:eastAsia="Calibri" w:hAnsi="Calibri"/>
          <w:b/>
          <w:bCs/>
          <w:color w:val="1A1A1A"/>
          <w:sz w:val="21"/>
          <w:szCs w:val="21"/>
        </w:rPr>
        <w:t xml:space="preserve">On ne l'ouvre donc qu'après avoir installé des rayons à forte fréquence dans la même zone. Seul, il ne crée aucune habitude — ni chez le commerçant, ni chez l'acheteur.</w:t>
      </w:r>
    </w:p>
    <w:p>
      <w:pPr>
        <w:spacing w:after="120" w:line="276"/>
      </w:pPr>
      <w:r>
        <w:rPr>
          <w:rFonts w:ascii="Calibri" w:cs="Calibri" w:eastAsia="Calibri" w:hAnsi="Calibri"/>
          <w:i/>
          <w:iCs/>
          <w:color w:val="5A5A5A"/>
          <w:sz w:val="21"/>
          <w:szCs w:val="21"/>
        </w:rPr>
        <w:t xml:space="preserve">La livraison existe déjà dans ce métier et le client la paie : elle ne change rien à la règle. Le commerçant ne quitte pas son comptoir, il envoie le client ou il fait livrer comme il le fait aujourd'hui.</w:t>
      </w:r>
    </w:p>
    <w:p>
      <w:pPr>
        <w:spacing w:after="200"/>
      </w:pPr>
    </w:p>
    <w:p>
      <w:pPr>
        <w:pStyle w:val="Heading2"/>
        <w:spacing w:after="120" w:before="260"/>
      </w:pPr>
      <w:r>
        <w:rPr>
          <w:rFonts w:ascii="Calibri" w:cs="Calibri" w:eastAsia="Calibri" w:hAnsi="Calibri"/>
          <w:b/>
          <w:bCs/>
          <w:color w:val="0E6E63"/>
          <w:sz w:val="24"/>
          <w:szCs w:val="24"/>
        </w:rPr>
        <w:t xml:space="preserve">Rayon 7 — Quincaillerie, auto et moto</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Pièces détachées auto et moto</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25 000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1 250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15</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90 %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Pièces auto</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marque × modèle × année : la pièce est bonne ou elle ne l'est pas, il n'y a pas d'équivalent</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Pièces moto</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parc de motos-taxis en fait le sous-rayon le plus fréquent du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Pneus, batteries, huiles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rachat régulier, dimension et référence en rupture fréquente</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Quincaillerie et outillage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même client, même journée : celui qui répare achète l'outil</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Électricité du bâtiment</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câbles, disjoncteurs, ampoules ; volume élevé</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Peinture et finition</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teinte exacte manque souvent, comme la pointure en chaussure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Garage et mécanicien</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véhicule est sur le pont : le client ne peut pas partir chercher ailleurs</w:t>
            </w:r>
          </w:p>
        </w:tc>
      </w:tr>
    </w:tbl>
    <w:p>
      <w:pPr>
        <w:spacing w:after="140"/>
      </w:pPr>
    </w:p>
    <w:p>
      <w:pPr>
        <w:spacing w:after="120" w:line="276"/>
      </w:pPr>
      <w:r>
        <w:rPr>
          <w:rFonts w:ascii="Calibri" w:cs="Calibri" w:eastAsia="Calibri" w:hAnsi="Calibri"/>
          <w:color w:val="1A1A1A"/>
          <w:sz w:val="21"/>
          <w:szCs w:val="21"/>
        </w:rPr>
        <w:t xml:space="preserve">C'est le rayon où le relais a le plus de valeur, parce que la substitution y est impossible : une pièce ne se remplace pas par un équivalent « à peu près ». C'est aussi ce qui le rend plus difficile. La chance qu'un voisin ait exactement la référence est plus basse qu'ailleurs — environ 0,15 au lieu de 0,20 — et il faut donc quinze boutiques pour atteindre 90 %, contre douze ailleurs.</w:t>
      </w:r>
    </w:p>
    <w:p>
      <w:pPr>
        <w:spacing w:after="120" w:line="276"/>
      </w:pPr>
      <w:r>
        <w:rPr>
          <w:rFonts w:ascii="Calibri" w:cs="Calibri" w:eastAsia="Calibri" w:hAnsi="Calibri"/>
          <w:b/>
          <w:bCs/>
          <w:color w:val="1A1A1A"/>
          <w:sz w:val="21"/>
          <w:szCs w:val="21"/>
        </w:rPr>
        <w:t xml:space="preserve">Le mécanicien est l'émetteur le plus captif de tout le modèle. Son client ne peut littéralement pas partir : la voiture est démontée. Un rayon auto sans garages dedans n'a aucun intérêt.</w:t>
      </w:r>
    </w:p>
    <w:p>
      <w:pPr>
        <w:spacing w:after="200"/>
      </w:pPr>
    </w:p>
    <w:p>
      <w:pPr>
        <w:pStyle w:val="Heading2"/>
        <w:spacing w:after="120" w:before="260"/>
      </w:pPr>
      <w:r>
        <w:rPr>
          <w:rFonts w:ascii="Calibri" w:cs="Calibri" w:eastAsia="Calibri" w:hAnsi="Calibri"/>
          <w:b/>
          <w:bCs/>
          <w:color w:val="0E6E63"/>
          <w:sz w:val="24"/>
          <w:szCs w:val="24"/>
        </w:rPr>
        <w:t xml:space="preserve">Rayon 8 — Bébé et enfant</w:t>
      </w:r>
    </w:p>
    <w:tbl>
      <w:tblPr>
        <w:tblW w:type="dxa" w:w="9000"/>
        <w:tblBorders>
          <w:top w:val="single" w:color="C9CDD2" w:sz="4"/>
          <w:left w:val="none"/>
          <w:bottom w:val="single" w:color="C9CDD2" w:sz="4"/>
          <w:right w:val="none"/>
          <w:insideH w:val="single" w:color="E4E7EA" w:sz="2"/>
          <w:insideV w:val="none"/>
        </w:tblBorders>
      </w:tblPr>
      <w:tblGrid>
        <w:gridCol w:w="2900"/>
        <w:gridCol w:w="1600"/>
        <w:gridCol w:w="1500"/>
        <w:gridCol w:w="1400"/>
        <w:gridCol w:w="1600"/>
      </w:tblGrid>
      <w:tr>
        <w:trPr>
          <w:tblHeader/>
        </w:trPr>
        <w:tc>
          <w:tcPr>
            <w:tcW w:type="dxa" w:w="2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 motrice</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moyen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d'envoi</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Puériculture</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12 000 F</w:t>
            </w:r>
          </w:p>
        </w:tc>
        <w:tc>
          <w:tcPr>
            <w:tcW w:type="dxa" w:w="15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600 F</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11</w:t>
            </w:r>
          </w:p>
        </w:tc>
        <w:tc>
          <w:tcPr>
            <w:tcW w:type="dxa" w:w="16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89 %</w:t>
            </w:r>
          </w:p>
        </w:tc>
      </w:tr>
    </w:tbl>
    <w:p>
      <w:pPr>
        <w:spacing w:after="120"/>
      </w:pPr>
    </w:p>
    <w:tbl>
      <w:tblPr>
        <w:tblW w:type="dxa" w:w="9000"/>
        <w:tblBorders>
          <w:top w:val="single" w:color="C9CDD2" w:sz="4"/>
          <w:left w:val="none"/>
          <w:bottom w:val="single" w:color="C9CDD2" w:sz="4"/>
          <w:right w:val="none"/>
          <w:insideH w:val="single" w:color="E4E7EA" w:sz="2"/>
          <w:insideV w:val="none"/>
        </w:tblBorders>
      </w:tblPr>
      <w:tblGrid>
        <w:gridCol w:w="2600"/>
        <w:gridCol w:w="1500"/>
        <w:gridCol w:w="49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Sous-rayon</w:t>
            </w:r>
          </w:p>
        </w:tc>
        <w:tc>
          <w:tcPr>
            <w:tcW w:type="dxa" w:w="1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Rôle</w:t>
            </w:r>
          </w:p>
        </w:tc>
        <w:tc>
          <w:tcPr>
            <w:tcW w:type="dxa" w:w="4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apporte au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Poussette, lit, chaise, baignoire</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Moteur</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peu de variantes mais des paniers élevés ; c'est l'achat qui déclenche tous les autres</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Couches, hygiène, alimentation infantile</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rachat hebdomadaire : c'est lui qui ramène la cliente, comme le capillaire en beauté</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Jouets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saisonnier, très fort en décembre</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Maternité et allaitement</w:t>
            </w:r>
          </w:p>
        </w:tc>
        <w:tc>
          <w:tcPr>
            <w:tcW w:type="dxa" w:w="1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tire-lait, coussins, vêtements de grossesse ; clientèle captive sur neuf mois</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Articles scolaires</w:t>
            </w:r>
          </w:p>
        </w:tc>
        <w:tc>
          <w:tcPr>
            <w:tcW w:type="dxa" w:w="1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Appoint</w:t>
            </w:r>
          </w:p>
        </w:tc>
        <w:tc>
          <w:tcPr>
            <w:tcW w:type="dxa" w:w="4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cartable, blouse, chaussures d'école ; saisonnier fort à la rentrée</w:t>
            </w:r>
          </w:p>
        </w:tc>
      </w:tr>
    </w:tbl>
    <w:p>
      <w:pPr>
        <w:spacing w:after="140"/>
      </w:pPr>
    </w:p>
    <w:p>
      <w:pPr>
        <w:spacing w:after="120" w:line="276"/>
      </w:pPr>
      <w:r>
        <w:rPr>
          <w:rFonts w:ascii="Calibri" w:cs="Calibri" w:eastAsia="Calibri" w:hAnsi="Calibri"/>
          <w:color w:val="1A1A1A"/>
          <w:sz w:val="21"/>
          <w:szCs w:val="21"/>
        </w:rPr>
        <w:t xml:space="preserve">Le panier moyen est le plus bas des huit rayons, à la limite du filtre : 600 F de bon, c'est juste assez pour que le commerçant décroche. C'est le rayon le plus fragile de la carte, et le dernier à ouvrir.</w:t>
      </w:r>
    </w:p>
    <w:p>
      <w:pPr>
        <w:spacing w:after="120" w:line="276"/>
      </w:pPr>
      <w:r>
        <w:rPr>
          <w:rFonts w:ascii="Calibri" w:cs="Calibri" w:eastAsia="Calibri" w:hAnsi="Calibri"/>
          <w:b/>
          <w:bCs/>
          <w:color w:val="1A1A1A"/>
          <w:sz w:val="21"/>
          <w:szCs w:val="21"/>
        </w:rPr>
        <w:t xml:space="preserve">Deux familles qui lui iraient bien lui sont retirées par la règle de non-chevauchement : la chaussure d'enfant reste au rayon 1, le vêtement enfant au rayon 4. Le rayon bébé est donc plus étroit qu'il n'en a l'air, et c'est voulu — mieux vaut un rayon étroit qui fonctionne que deux rayons qui se disputent le même client.</w:t>
      </w:r>
    </w:p>
    <w:p>
      <w:r>
        <w:br w:type="page"/>
      </w:r>
    </w:p>
    <w:p>
      <w:pPr>
        <w:pStyle w:val="Heading1"/>
        <w:spacing w:after="160" w:before="360"/>
      </w:pPr>
      <w:r>
        <w:rPr>
          <w:rFonts w:ascii="Calibri" w:cs="Calibri" w:eastAsia="Calibri" w:hAnsi="Calibri"/>
          <w:b/>
          <w:bCs/>
          <w:color w:val="1A1A1A"/>
          <w:sz w:val="30"/>
          <w:szCs w:val="30"/>
        </w:rPr>
        <w:t xml:space="preserve">5. Ce que les huit rayons couvrent</w:t>
      </w:r>
    </w:p>
    <w:p>
      <w:pPr>
        <w:spacing w:after="120" w:line="276"/>
      </w:pPr>
      <w:r>
        <w:rPr>
          <w:rFonts w:ascii="Calibri" w:cs="Calibri" w:eastAsia="Calibri" w:hAnsi="Calibri"/>
          <w:color w:val="1A1A1A"/>
          <w:sz w:val="21"/>
          <w:szCs w:val="21"/>
        </w:rPr>
        <w:t xml:space="preserve">La question n'est pas de savoir si chaque rayon fonctionne isolément — le document de stratégie l'a montré sur un seul. Elle est de savoir si les huit réunis font une place de marché généraliste, ou huit boutiques spécialisées côte à côte.</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3600"/>
        <w:gridCol w:w="2800"/>
        <w:gridCol w:w="2600"/>
      </w:tblGrid>
      <w:tr>
        <w:trPr>
          <w:tblHeader/>
        </w:trPr>
        <w:tc>
          <w:tcPr>
            <w:tcW w:type="dxa" w:w="3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qu'un acheteur achète</w:t>
            </w:r>
          </w:p>
        </w:tc>
        <w:tc>
          <w:tcPr>
            <w:tcW w:type="dxa" w:w="2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Le rayon qui le couvre</w:t>
            </w:r>
          </w:p>
        </w:tc>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État</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 et sport</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1</w:t>
            </w:r>
          </w:p>
        </w:tc>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Beauté, cheveux, parfum</w:t>
            </w:r>
          </w:p>
        </w:tc>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2</w:t>
            </w:r>
          </w:p>
        </w:tc>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Téléphone, informatique, accessoires</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3</w:t>
            </w:r>
          </w:p>
        </w:tc>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Vêtement, tissu, friperie, accessoires</w:t>
            </w:r>
          </w:p>
        </w:tc>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4</w:t>
            </w:r>
          </w:p>
        </w:tc>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Maison, cuisine, literie, décoration</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5</w:t>
            </w:r>
          </w:p>
        </w:tc>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Électroménager, télévision, énergie</w:t>
            </w:r>
          </w:p>
        </w:tc>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6</w:t>
            </w:r>
          </w:p>
        </w:tc>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Auto, moto, quincaillerie, bricolage</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7</w:t>
            </w:r>
          </w:p>
        </w:tc>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Bébé, enfant, scolaire</w:t>
            </w:r>
          </w:p>
        </w:tc>
        <w:tc>
          <w:tcPr>
            <w:tcW w:type="dxa" w:w="2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 8</w:t>
            </w:r>
          </w:p>
        </w:tc>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w:t>
            </w:r>
          </w:p>
        </w:tc>
      </w:tr>
      <w:tr>
        <w:tc>
          <w:tcPr>
            <w:tcW w:type="dxa" w:w="3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Alimentation et produits frais</w:t>
            </w:r>
          </w:p>
        </w:tc>
        <w:tc>
          <w:tcPr>
            <w:tcW w:type="dxa" w:w="28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aucun</w:t>
            </w:r>
          </w:p>
        </w:tc>
        <w:tc>
          <w:tcPr>
            <w:tcW w:type="dxa" w:w="2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hors portée — panier trop bas</w:t>
            </w:r>
          </w:p>
        </w:tc>
      </w:tr>
      <w:tr>
        <w:tc>
          <w:tcPr>
            <w:tcW w:type="dxa" w:w="3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Pharmacie et santé</w:t>
            </w:r>
          </w:p>
        </w:tc>
        <w:tc>
          <w:tcPr>
            <w:tcW w:type="dxa" w:w="28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aucun</w:t>
            </w:r>
          </w:p>
        </w:tc>
        <w:tc>
          <w:tcPr>
            <w:tcW w:type="dxa" w:w="2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hors portée — réglementé</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Livres et papeterie</w:t>
            </w:r>
          </w:p>
        </w:tc>
        <w:tc>
          <w:tcPr>
            <w:tcW w:type="dxa" w:w="2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partiel, rayon 8 à la rentrée</w:t>
            </w:r>
          </w:p>
        </w:tc>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marginal</w:t>
            </w:r>
          </w:p>
        </w:tc>
      </w:tr>
    </w:tbl>
    <w:p>
      <w:pPr>
        <w:spacing w:after="140"/>
      </w:pPr>
    </w:p>
    <w:tbl>
      <w:tblPr>
        <w:tblW w:type="dxa" w:w="9000"/>
        <w:tblBorders>
          <w:top w:val="single" w:color="C9CDD2" w:sz="4"/>
          <w:left w:val="none"/>
          <w:bottom w:val="single" w:color="C9CDD2" w:sz="4"/>
          <w:right w:val="none"/>
          <w:insideH w:val="single" w:color="E4E7EA" w:sz="2"/>
          <w:insideV w:val="none"/>
        </w:tblBorders>
      </w:tblPr>
      <w:tblGrid>
        <w:gridCol w:w="6000"/>
        <w:gridCol w:w="3000"/>
      </w:tblGrid>
      <w:tr>
        <w:trPr>
          <w:tblHeader/>
        </w:trPr>
        <w:tc>
          <w:tcPr>
            <w:tcW w:type="dxa" w:w="6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Le compte</w:t>
            </w:r>
          </w:p>
        </w:tc>
        <w:tc>
          <w:tcPr>
            <w:tcW w:type="dxa" w:w="30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
            </w:r>
          </w:p>
        </w:tc>
      </w:tr>
      <w:tr>
        <w:tc>
          <w:tcPr>
            <w:tcW w:type="dxa" w:w="6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Rayons</w:t>
            </w:r>
          </w:p>
        </w:tc>
        <w:tc>
          <w:tcPr>
            <w:tcW w:type="dxa" w:w="30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8</w:t>
            </w:r>
          </w:p>
        </w:tc>
      </w:tr>
      <w:tr>
        <w:tc>
          <w:tcPr>
            <w:tcW w:type="dxa" w:w="6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Boutiques à recruter pour boucler une zone</w:t>
            </w:r>
          </w:p>
        </w:tc>
        <w:tc>
          <w:tcPr>
            <w:tcW w:type="dxa" w:w="3000"/>
            <w:shd w:fill="EEF5F4" w:val="clear"/>
            <w:tcMar>
              <w:top w:type="dxa" w:w="70"/>
              <w:left w:type="dxa" w:w="110"/>
              <w:bottom w:type="dxa" w:w="70"/>
              <w:right w:type="dxa" w:w="110"/>
            </w:tcMar>
          </w:tcPr>
          <w:p>
            <w:pPr>
              <w:spacing w:after="0" w:line="240"/>
              <w:jc w:val="right"/>
            </w:pPr>
            <w:r>
              <w:rPr>
                <w:rFonts w:ascii="Calibri" w:cs="Calibri" w:eastAsia="Calibri" w:hAnsi="Calibri"/>
                <w:b/>
                <w:bCs/>
                <w:color w:val="0E6E63"/>
                <w:sz w:val="19"/>
                <w:szCs w:val="19"/>
              </w:rPr>
              <w:t xml:space="preserve">environ 107</w:t>
            </w:r>
          </w:p>
        </w:tc>
      </w:tr>
      <w:tr>
        <w:tc>
          <w:tcPr>
            <w:tcW w:type="dxa" w:w="6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Catégories de vente au détail couvertes</w:t>
            </w:r>
          </w:p>
        </w:tc>
        <w:tc>
          <w:tcPr>
            <w:tcW w:type="dxa" w:w="3000"/>
            <w:shd w:fill="FFFFFF" w:val="clear"/>
            <w:tcMar>
              <w:top w:type="dxa" w:w="70"/>
              <w:left w:type="dxa" w:w="110"/>
              <w:bottom w:type="dxa" w:w="70"/>
              <w:right w:type="dxa" w:w="110"/>
            </w:tcMar>
          </w:tcPr>
          <w:p>
            <w:pPr>
              <w:spacing w:after="0" w:line="240"/>
              <w:jc w:val="right"/>
            </w:pPr>
            <w:r>
              <w:rPr>
                <w:rFonts w:ascii="Calibri" w:cs="Calibri" w:eastAsia="Calibri" w:hAnsi="Calibri"/>
                <w:b w:val="false"/>
                <w:bCs w:val="false"/>
                <w:color w:val="1A1A1A"/>
                <w:sz w:val="19"/>
                <w:szCs w:val="19"/>
              </w:rPr>
              <w:t xml:space="preserve">toutes, sauf l'alimentation et la pharmacie</w:t>
            </w:r>
          </w:p>
        </w:tc>
      </w:tr>
    </w:tbl>
    <w:p>
      <w:pPr>
        <w:spacing w:after="140"/>
      </w:pPr>
    </w:p>
    <w:p>
      <w:pPr>
        <w:spacing w:after="120" w:line="276"/>
      </w:pPr>
      <w:r>
        <w:rPr>
          <w:rFonts w:ascii="Calibri" w:cs="Calibri" w:eastAsia="Calibri" w:hAnsi="Calibri"/>
          <w:b/>
          <w:bCs/>
          <w:color w:val="1A1A1A"/>
          <w:sz w:val="21"/>
          <w:szCs w:val="21"/>
        </w:rPr>
        <w:t xml:space="preserve">Cent-sept boutiques dans un arrondissement, et Buyticle est généraliste sur ce territoire. C'est un nombre atteignable : c'est moins que ce que contient une seule allée de Mboppi, et c'est le travail d'une équipe de terrain sur une année.</w:t>
      </w:r>
    </w:p>
    <w:p>
      <w:pPr>
        <w:spacing w:after="100"/>
      </w:pPr>
    </w:p>
    <w:p>
      <w:pPr>
        <w:spacing w:after="120" w:line="276"/>
      </w:pPr>
      <w:r>
        <w:rPr>
          <w:rFonts w:ascii="Calibri" w:cs="Calibri" w:eastAsia="Calibri" w:hAnsi="Calibri"/>
          <w:color w:val="1A1A1A"/>
          <w:sz w:val="21"/>
          <w:szCs w:val="21"/>
        </w:rPr>
        <w:t xml:space="preserve">L'absence de l'alimentation n'est pas un trou dans la carte, c'est le profil normal d'une place de marché : le frais se vend à cinquante mètres de chez soi et ne se relaie pas. Toutes les grandes places de marché du continent qui ont tenu ont ce même profil.</w:t>
      </w:r>
    </w:p>
    <w:p>
      <w:r>
        <w:br w:type="page"/>
      </w:r>
    </w:p>
    <w:p>
      <w:pPr>
        <w:pStyle w:val="Heading1"/>
        <w:spacing w:after="160" w:before="360"/>
      </w:pPr>
      <w:r>
        <w:rPr>
          <w:rFonts w:ascii="Calibri" w:cs="Calibri" w:eastAsia="Calibri" w:hAnsi="Calibri"/>
          <w:b/>
          <w:bCs/>
          <w:color w:val="1A1A1A"/>
          <w:sz w:val="30"/>
          <w:szCs w:val="30"/>
        </w:rPr>
        <w:t xml:space="preserve">6. Ce qu'on n'ouvre pas, et pourquoi</w:t>
      </w:r>
    </w:p>
    <w:p>
      <w:pPr>
        <w:spacing w:after="120" w:line="276"/>
      </w:pPr>
      <w:r>
        <w:rPr>
          <w:rFonts w:ascii="Calibri" w:cs="Calibri" w:eastAsia="Calibri" w:hAnsi="Calibri"/>
          <w:color w:val="1A1A1A"/>
          <w:sz w:val="21"/>
          <w:szCs w:val="21"/>
        </w:rPr>
        <w:t xml:space="preserve">Un rayon écarté pour une bonne raison vaut mieux qu'un rayon ouvert par optimisme et abandonné trois mois plus tard, en laissant des commerçants déçus derrière lui — dans un marché, ça se sait vite.</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2400"/>
        <w:gridCol w:w="4600"/>
        <w:gridCol w:w="2000"/>
      </w:tblGrid>
      <w:tr>
        <w:trPr>
          <w:tblHeader/>
        </w:trPr>
        <w:tc>
          <w:tcPr>
            <w:tcW w:type="dxa" w:w="2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Écarté</w:t>
            </w:r>
          </w:p>
        </w:tc>
        <w:tc>
          <w:tcPr>
            <w:tcW w:type="dxa" w:w="4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La raison</w:t>
            </w:r>
          </w:p>
        </w:tc>
        <w:tc>
          <w:tcPr>
            <w:tcW w:type="dxa" w:w="2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Réexaminable ?</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Alimentation et épicerie</w:t>
            </w:r>
          </w:p>
        </w:tc>
        <w:tc>
          <w:tcPr>
            <w:tcW w:type="dxa" w:w="4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bon de 200 F : le commerçant ne décroche pas son téléphone pour ça, et la rupture se résout en marchant cinq mètres</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non</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Produits frais</w:t>
            </w:r>
          </w:p>
        </w:tc>
        <w:tc>
          <w:tcPr>
            <w:tcW w:type="dxa" w:w="4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périssable : la promesse d'un équivalent ne tient pas, et un client déçu sur du frais ne revient jamais</w:t>
            </w:r>
          </w:p>
        </w:tc>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non</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Pharmacie et parapharmacie</w:t>
            </w:r>
          </w:p>
        </w:tc>
        <w:tc>
          <w:tcPr>
            <w:tcW w:type="dxa" w:w="4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réglementé, et une ordonnance ne se relaie pas d'une officine à l'autre sans cadre légal</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non</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Livres et papeterie</w:t>
            </w:r>
          </w:p>
        </w:tc>
        <w:tc>
          <w:tcPr>
            <w:tcW w:type="dxa" w:w="4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de 6 000 F hors rentrée scolaire</w:t>
            </w:r>
          </w:p>
        </w:tc>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oui, comme sous-rayon saisonnier du rayon 8</w:t>
            </w:r>
          </w:p>
        </w:tc>
      </w:tr>
      <w:tr>
        <w:tc>
          <w:tcPr>
            <w:tcW w:type="dxa" w:w="2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Bijouterie et or</w:t>
            </w:r>
          </w:p>
        </w:tc>
        <w:tc>
          <w:tcPr>
            <w:tcW w:type="dxa" w:w="4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élevé, mais aucun bijoutier n'envoie son client chez un confrère : la confiance nécessaire au relais n'existe pas dans ce métier</w:t>
            </w:r>
          </w:p>
        </w:tc>
        <w:tc>
          <w:tcPr>
            <w:tcW w:type="dxa" w:w="2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non</w:t>
            </w:r>
          </w:p>
        </w:tc>
      </w:tr>
      <w:tr>
        <w:tc>
          <w:tcPr>
            <w:tcW w:type="dxa" w:w="2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Meuble et ameublement</w:t>
            </w:r>
          </w:p>
        </w:tc>
        <w:tc>
          <w:tcPr>
            <w:tcW w:type="dxa" w:w="4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panier élevé et rupture fréquente, mais l'article ne se transporte pas à pied et le périmètre de marche ne veut plus rien dire</w:t>
            </w:r>
          </w:p>
        </w:tc>
        <w:tc>
          <w:tcPr>
            <w:tcW w:type="dxa" w:w="2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oui, avec un modèle de livraison propre</w:t>
            </w:r>
          </w:p>
        </w:tc>
      </w:tr>
    </w:tbl>
    <w:p>
      <w:pPr>
        <w:spacing w:after="140"/>
      </w:pPr>
    </w:p>
    <w:p>
      <w:pPr>
        <w:spacing w:after="120" w:line="276"/>
      </w:pPr>
      <w:r>
        <w:rPr>
          <w:rFonts w:ascii="Calibri" w:cs="Calibri" w:eastAsia="Calibri" w:hAnsi="Calibri"/>
          <w:b/>
          <w:bCs/>
          <w:color w:val="1A1A1A"/>
          <w:sz w:val="21"/>
          <w:szCs w:val="21"/>
        </w:rPr>
        <w:t xml:space="preserve">La bijouterie est le cas le plus instructif de la liste. Tous les nombres y sont favorables — panier élevé, rupture fréquente, variantes nombreuses. Et pourtant le rayon est impossible, parce que le modèle repose sur une chose qui ne se calcule pas : l'acceptation d'envoyer son client chez un concurrent. Avant de vérifier les nombres d'un rayon, il faut vérifier ça.</w:t>
      </w:r>
    </w:p>
    <w:p>
      <w:r>
        <w:br w:type="page"/>
      </w:r>
    </w:p>
    <w:p>
      <w:pPr>
        <w:pStyle w:val="Heading1"/>
        <w:spacing w:after="160" w:before="360"/>
      </w:pPr>
      <w:r>
        <w:rPr>
          <w:rFonts w:ascii="Calibri" w:cs="Calibri" w:eastAsia="Calibri" w:hAnsi="Calibri"/>
          <w:b/>
          <w:bCs/>
          <w:color w:val="1A1A1A"/>
          <w:sz w:val="30"/>
          <w:szCs w:val="30"/>
        </w:rPr>
        <w:t xml:space="preserve">7. Dans quel ordre on les ouvre</w:t>
      </w:r>
    </w:p>
    <w:p>
      <w:pPr>
        <w:spacing w:after="120" w:line="276"/>
      </w:pPr>
      <w:r>
        <w:rPr>
          <w:rFonts w:ascii="Calibri" w:cs="Calibri" w:eastAsia="Calibri" w:hAnsi="Calibri"/>
          <w:color w:val="1A1A1A"/>
          <w:sz w:val="21"/>
          <w:szCs w:val="21"/>
        </w:rPr>
        <w:t xml:space="preserve">La numérotation des rayons est l'ordre d'ouverture. Elle ne suit ni le panier ni la taille : elle suit ce que chaque rayon apprend ou installe pour le suivant.</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500"/>
        <w:gridCol w:w="2200"/>
        <w:gridCol w:w="4400"/>
        <w:gridCol w:w="1900"/>
      </w:tblGrid>
      <w:tr>
        <w:trPr>
          <w:tblHeader/>
        </w:trPr>
        <w:tc>
          <w:tcPr>
            <w:tcW w:type="dxa" w:w="5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
            </w:r>
          </w:p>
        </w:tc>
        <w:tc>
          <w:tcPr>
            <w:tcW w:type="dxa" w:w="2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Rayon</w:t>
            </w:r>
          </w:p>
        </w:tc>
        <w:tc>
          <w:tcPr>
            <w:tcW w:type="dxa" w:w="4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 à ce moment-là</w:t>
            </w:r>
          </w:p>
        </w:tc>
        <w:tc>
          <w:tcPr>
            <w:tcW w:type="dxa" w:w="1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y risque</w:t>
            </w:r>
          </w:p>
        </w:tc>
      </w:tr>
      <w:tr>
        <w:tc>
          <w:tcPr>
            <w:tcW w:type="dxa" w:w="5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w:t>
            </w:r>
          </w:p>
        </w:tc>
        <w:tc>
          <w:tcPr>
            <w:tcW w:type="dxa" w:w="22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Chaussure et sport</w:t>
            </w:r>
          </w:p>
        </w:tc>
        <w:tc>
          <w:tcPr>
            <w:tcW w:type="dxa" w:w="44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banc d'essai : panier moyen, rupture très fréquente, substitution facile, tout le monde comprend le mécanisme en une phrase</w:t>
            </w:r>
          </w:p>
        </w:tc>
        <w:tc>
          <w:tcPr>
            <w:tcW w:type="dxa" w:w="1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peu</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Beauté et cheveux</w:t>
            </w:r>
          </w:p>
        </w:tc>
        <w:tc>
          <w:tcPr>
            <w:tcW w:type="dxa" w:w="4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fréquence de rachat la plus élevée : c'est ce rayon qui crée l'habitude chez l'acheteuse</w:t>
            </w:r>
          </w:p>
        </w:tc>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contrefaçon</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Téléphone et informatique</w:t>
            </w:r>
          </w:p>
        </w:tc>
        <w:tc>
          <w:tcPr>
            <w:tcW w:type="dxa" w:w="4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panier le plus élevé à volume tenable, et la marge de négociation la plus large — donc c'est là que la majoration passe le mieux</w:t>
            </w:r>
          </w:p>
        </w:tc>
        <w:tc>
          <w:tcPr>
            <w:tcW w:type="dxa" w:w="19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contrefaçon, matériel volé</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w:t>
            </w:r>
          </w:p>
        </w:tc>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Vêtement et tissu</w:t>
            </w:r>
          </w:p>
        </w:tc>
        <w:tc>
          <w:tcPr>
            <w:tcW w:type="dxa" w:w="4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plus gros catalogue : avec le rayon 1 il remplit toute la mode, qui est la première catégorie de toute place de marché</w:t>
            </w:r>
          </w:p>
        </w:tc>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seize boutiques à tenir</w:t>
            </w:r>
          </w:p>
        </w:tc>
      </w:tr>
      <w:tr>
        <w:tc>
          <w:tcPr>
            <w:tcW w:type="dxa" w:w="5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5</w:t>
            </w:r>
          </w:p>
        </w:tc>
        <w:tc>
          <w:tcPr>
            <w:tcW w:type="dxa" w:w="22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Maison et cuisine</w:t>
            </w:r>
          </w:p>
        </w:tc>
        <w:tc>
          <w:tcPr>
            <w:tcW w:type="dxa" w:w="44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c'est lui qui ferme le réflexe : au cinquième rayon, l'acheteur regarde l'application avant de sortir de chez lui</w:t>
            </w:r>
          </w:p>
        </w:tc>
        <w:tc>
          <w:tcPr>
            <w:tcW w:type="dxa" w:w="1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peu</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w:t>
            </w:r>
          </w:p>
        </w:tc>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Électroménager et énergie</w:t>
            </w:r>
          </w:p>
        </w:tc>
        <w:tc>
          <w:tcPr>
            <w:tcW w:type="dxa" w:w="4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gros paniers, peu de relais : il a besoin que l'habitude existe déjà pour que le commerçant n'oublie pas le geste</w:t>
            </w:r>
          </w:p>
        </w:tc>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oubli du geste</w:t>
            </w:r>
          </w:p>
        </w:tc>
      </w:tr>
      <w:tr>
        <w:tc>
          <w:tcPr>
            <w:tcW w:type="dxa" w:w="5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w:t>
            </w:r>
          </w:p>
        </w:tc>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Quincaillerie, auto et moto</w:t>
            </w:r>
          </w:p>
        </w:tc>
        <w:tc>
          <w:tcPr>
            <w:tcW w:type="dxa" w:w="4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clientèle et périmètre différents des six premiers ; il s'ouvre presque comme une deuxième zone</w:t>
            </w:r>
          </w:p>
        </w:tc>
        <w:tc>
          <w:tcPr>
            <w:tcW w:type="dxa" w:w="19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couverture plus basse</w:t>
            </w:r>
          </w:p>
        </w:tc>
      </w:tr>
      <w:tr>
        <w:tc>
          <w:tcPr>
            <w:tcW w:type="dxa" w:w="5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w:t>
            </w:r>
          </w:p>
        </w:tc>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Bébé et enfant</w:t>
            </w:r>
          </w:p>
        </w:tc>
        <w:tc>
          <w:tcPr>
            <w:tcW w:type="dxa" w:w="4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panier le plus bas de la carte, à la limite du filtre : on le garde pour quand la machine tourne toute seule</w:t>
            </w:r>
          </w:p>
        </w:tc>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bon trop faible</w:t>
            </w:r>
          </w:p>
        </w:tc>
      </w:tr>
    </w:tbl>
    <w:p>
      <w:pPr>
        <w:spacing w:after="14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1A1A1A"/>
                <w:sz w:val="23"/>
                <w:szCs w:val="23"/>
              </w:rPr>
              <w:t xml:space="preserve">Cinq rayons dans une zone valent mieux qu'un rayon dans cinq zones.</w:t>
            </w:r>
          </w:p>
          <w:p>
            <w:pPr>
              <w:spacing w:after="70" w:line="276"/>
            </w:pPr>
            <w:r>
              <w:rPr>
                <w:rFonts w:ascii="Calibri" w:cs="Calibri" w:eastAsia="Calibri" w:hAnsi="Calibri"/>
                <w:color w:val="1A1A1A"/>
                <w:sz w:val="21"/>
                <w:szCs w:val="21"/>
              </w:rPr>
              <w:t xml:space="preserve">Même nombre de boutiques, effet incomparable : c'est au cinquième rayon de la même zone que l'acheteur commence à ouvrir l'application avant de sortir, et donc que les ventes se font sans que personne n'ait envoyé personne. Un rayon isolé dans cinq quartiers ne produit jamais ce basculement.</w:t>
            </w:r>
          </w:p>
        </w:tc>
      </w:tr>
    </w:tbl>
    <w:p>
      <w:r>
        <w:br w:type="page"/>
      </w:r>
    </w:p>
    <w:p>
      <w:pPr>
        <w:pStyle w:val="Heading1"/>
        <w:spacing w:after="160" w:before="360"/>
      </w:pPr>
      <w:r>
        <w:rPr>
          <w:rFonts w:ascii="Calibri" w:cs="Calibri" w:eastAsia="Calibri" w:hAnsi="Calibri"/>
          <w:b/>
          <w:bCs/>
          <w:color w:val="1A1A1A"/>
          <w:sz w:val="30"/>
          <w:szCs w:val="30"/>
        </w:rPr>
        <w:t xml:space="preserve">8. Ce que le document 2 doit trancher</w:t>
      </w:r>
    </w:p>
    <w:p>
      <w:pPr>
        <w:spacing w:after="120" w:line="276"/>
      </w:pPr>
      <w:r>
        <w:rPr>
          <w:rFonts w:ascii="Calibri" w:cs="Calibri" w:eastAsia="Calibri" w:hAnsi="Calibri"/>
          <w:color w:val="1A1A1A"/>
          <w:sz w:val="21"/>
          <w:szCs w:val="21"/>
        </w:rPr>
        <w:t xml:space="preserve">Ce document dit ce qu'il y a dans chaque rayon. Il ne dit pas encore combien de vendeurs par catégorie, et c'est la question qui commande tout le recrutement.</w:t>
      </w:r>
    </w:p>
    <w:p>
      <w:pPr>
        <w:spacing w:after="60"/>
      </w:pPr>
    </w:p>
    <w:p>
      <w:pPr>
        <w:pStyle w:val="ListParagraph"/>
        <w:numPr>
          <w:ilvl w:val="0"/>
          <w:numId w:val="2"/>
        </w:numPr>
        <w:spacing w:after="90" w:line="276"/>
      </w:pPr>
      <w:r>
        <w:rPr>
          <w:rFonts w:ascii="Calibri" w:cs="Calibri" w:eastAsia="Calibri" w:hAnsi="Calibri"/>
          <w:color w:val="1A1A1A"/>
          <w:sz w:val="21"/>
          <w:szCs w:val="21"/>
        </w:rPr>
        <w:t xml:space="preserve">La liste des catégories exactes de chaque rayon — pas des sous-rayons, des catégories telles qu'elles apparaîtront dans l'application et telles qu'un vendeur se reconnaîtra dedans.</w:t>
      </w:r>
    </w:p>
    <w:p>
      <w:pPr>
        <w:pStyle w:val="ListParagraph"/>
        <w:numPr>
          <w:ilvl w:val="0"/>
          <w:numId w:val="2"/>
        </w:numPr>
        <w:spacing w:after="90" w:line="276"/>
      </w:pPr>
      <w:r>
        <w:rPr>
          <w:rFonts w:ascii="Calibri" w:cs="Calibri" w:eastAsia="Calibri" w:hAnsi="Calibri"/>
          <w:color w:val="1A1A1A"/>
          <w:sz w:val="21"/>
          <w:szCs w:val="21"/>
        </w:rPr>
        <w:t xml:space="preserve">Le nombre de vendeurs par catégorie, de façon à ce que le total du rayon tombe juste. Pour la chaussure : deux vendeurs de chaussure homme, trois de basket, et ainsi de suite jusqu'à quatorze.</w:t>
      </w:r>
    </w:p>
    <w:p>
      <w:pPr>
        <w:pStyle w:val="ListParagraph"/>
        <w:numPr>
          <w:ilvl w:val="0"/>
          <w:numId w:val="2"/>
        </w:numPr>
        <w:spacing w:after="90" w:line="276"/>
      </w:pPr>
      <w:r>
        <w:rPr>
          <w:rFonts w:ascii="Calibri" w:cs="Calibri" w:eastAsia="Calibri" w:hAnsi="Calibri"/>
          <w:color w:val="1A1A1A"/>
          <w:sz w:val="21"/>
          <w:szCs w:val="21"/>
        </w:rPr>
        <w:t xml:space="preserve">La vérification, catégorie par catégorie, du plancher de quatre boutiques par famille. Une famille sous son seuil sort du rayon au démarrage, comme le maquillage teint.</w:t>
      </w:r>
    </w:p>
    <w:p>
      <w:pPr>
        <w:pStyle w:val="ListParagraph"/>
        <w:numPr>
          <w:ilvl w:val="0"/>
          <w:numId w:val="2"/>
        </w:numPr>
        <w:spacing w:after="90" w:line="276"/>
      </w:pPr>
      <w:r>
        <w:rPr>
          <w:rFonts w:ascii="Calibri" w:cs="Calibri" w:eastAsia="Calibri" w:hAnsi="Calibri"/>
          <w:color w:val="1A1A1A"/>
          <w:sz w:val="21"/>
          <w:szCs w:val="21"/>
        </w:rPr>
        <w:t xml:space="preserve">Le compte des sous-rayons de service par rayon, et leur tarif d'abonnement réduit.</w:t>
      </w:r>
    </w:p>
    <w:p>
      <w:pPr>
        <w:pStyle w:val="ListParagraph"/>
        <w:numPr>
          <w:ilvl w:val="0"/>
          <w:numId w:val="2"/>
        </w:numPr>
        <w:spacing w:after="90" w:line="276"/>
      </w:pPr>
      <w:r>
        <w:rPr>
          <w:rFonts w:ascii="Calibri" w:cs="Calibri" w:eastAsia="Calibri" w:hAnsi="Calibri"/>
          <w:color w:val="1A1A1A"/>
          <w:sz w:val="21"/>
          <w:szCs w:val="21"/>
        </w:rPr>
        <w:t xml:space="preserve">Le recouvrement entre rayons : quelles boutiques appartiendront à deux rayons, et à quel rayon chaque famille contestée est rattachée.</w:t>
      </w:r>
    </w:p>
    <w:p>
      <w:pPr>
        <w:spacing w:after="140"/>
      </w:pPr>
    </w:p>
    <w:p>
      <w:pPr>
        <w:spacing w:after="120" w:line="276"/>
      </w:pPr>
      <w:r>
        <w:rPr>
          <w:rFonts w:ascii="Calibri" w:cs="Calibri" w:eastAsia="Calibri" w:hAnsi="Calibri"/>
          <w:b/>
          <w:bCs/>
          <w:color w:val="1A1A1A"/>
          <w:sz w:val="21"/>
          <w:szCs w:val="21"/>
        </w:rPr>
        <w:t xml:space="preserve">Une seule règle doit survivre à ce découpage : on ne recrute jamais « pour faire du volume ». On recrute une famille qui passe sous son seuil, et c'est le journal des demandes non servies qui dit laquelle.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rayons — huit rayons composés, et ce que chacun contient</dc:title>
  <dc:creator>Buyticle</dc:creator>
  <dc:description>Carte des rayons de Buyticle, sous-rayons et complémentarité</dc:description>
  <cp:lastModifiedBy>Un-named</cp:lastModifiedBy>
  <cp:revision>1</cp:revision>
  <dcterms:created xsi:type="dcterms:W3CDTF">2026-08-15T21:30:32.070Z</dcterms:created>
  <dcterms:modified xsi:type="dcterms:W3CDTF">2026-08-15T21:30:32.071Z</dcterms:modified>
</cp:coreProperties>
</file>

<file path=docProps/custom.xml><?xml version="1.0" encoding="utf-8"?>
<Properties xmlns="http://schemas.openxmlformats.org/officeDocument/2006/custom-properties" xmlns:vt="http://schemas.openxmlformats.org/officeDocument/2006/docPropsVTypes"/>
</file>