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p>
    <w:p>
      <w:pPr>
        <w:spacing w:after="100"/>
      </w:pPr>
      <w:r>
        <w:rPr>
          <w:rFonts w:ascii="Calibri" w:cs="Calibri" w:eastAsia="Calibri" w:hAnsi="Calibri"/>
          <w:b/>
          <w:bCs/>
          <w:color w:val="1A1A1A"/>
          <w:sz w:val="64"/>
          <w:szCs w:val="64"/>
        </w:rPr>
        <w:t xml:space="preserve">LE RELAIS</w:t>
      </w:r>
    </w:p>
    <w:p>
      <w:pPr>
        <w:pBdr>
          <w:bottom w:val="single" w:color="0E6E63" w:sz="12"/>
        </w:pBdr>
        <w:spacing w:after="320"/>
      </w:pPr>
      <w:r>
        <w:rPr>
          <w:rFonts w:ascii="Calibri" w:cs="Calibri" w:eastAsia="Calibri" w:hAnsi="Calibri"/>
          <w:color w:val="0E6E63"/>
          <w:sz w:val="30"/>
          <w:szCs w:val="30"/>
        </w:rPr>
        <w:t xml:space="preserve">Gagner sur les clients qu'on ne peut pas servir</w:t>
      </w:r>
    </w:p>
    <w:p>
      <w:pPr>
        <w:spacing w:after="40" w:line="276"/>
      </w:pPr>
      <w:r>
        <w:rPr>
          <w:rFonts w:ascii="Calibri" w:cs="Calibri" w:eastAsia="Calibri" w:hAnsi="Calibri"/>
          <w:color w:val="5A5A5A"/>
          <w:sz w:val="24"/>
          <w:szCs w:val="24"/>
        </w:rPr>
        <w:t xml:space="preserve">« Gagne de l'argent avec les clients que tu perds,</w:t>
      </w:r>
    </w:p>
    <w:p>
      <w:pPr>
        <w:spacing w:after="460" w:line="276"/>
      </w:pPr>
      <w:r>
        <w:rPr>
          <w:rFonts w:ascii="Calibri" w:cs="Calibri" w:eastAsia="Calibri" w:hAnsi="Calibri"/>
          <w:color w:val="5A5A5A"/>
          <w:sz w:val="24"/>
          <w:szCs w:val="24"/>
        </w:rPr>
        <w:t xml:space="preserve">et augmente ton trafic avec celui des autres. »</w:t>
      </w:r>
    </w:p>
    <w:p>
      <w:pPr>
        <w:spacing w:after="60" w:line="276"/>
      </w:pPr>
      <w:r>
        <w:rPr>
          <w:rFonts w:ascii="Calibri" w:cs="Calibri" w:eastAsia="Calibri" w:hAnsi="Calibri"/>
          <w:color w:val="5A5A5A"/>
          <w:sz w:val="19"/>
          <w:szCs w:val="19"/>
        </w:rPr>
        <w:t xml:space="preserve">Buyticle · Douala · document de stratégie</w:t>
      </w:r>
    </w:p>
    <w:p>
      <w:pPr>
        <w:spacing w:after="30" w:line="276"/>
      </w:pPr>
      <w:r>
        <w:rPr>
          <w:rFonts w:ascii="Calibri" w:cs="Calibri" w:eastAsia="Calibri" w:hAnsi="Calibri"/>
          <w:color w:val="5A5A5A"/>
          <w:sz w:val="18"/>
          <w:szCs w:val="18"/>
        </w:rPr>
        <w:t xml:space="preserve">Version 4 — le prix net et la majoration remplacent le prélèvement.</w:t>
      </w:r>
    </w:p>
    <w:p>
      <w:pPr>
        <w:spacing w:after="120" w:line="276"/>
      </w:pPr>
      <w:r>
        <w:rPr>
          <w:rFonts w:ascii="Calibri" w:cs="Calibri" w:eastAsia="Calibri" w:hAnsi="Calibri"/>
          <w:color w:val="5A5A5A"/>
          <w:sz w:val="18"/>
          <w:szCs w:val="18"/>
        </w:rPr>
        <w:t xml:space="preserve">Trois chapitres sont neufs : l'argent, l'abonnement, la discipline du rayon.</w:t>
      </w:r>
    </w:p>
    <w:p>
      <w:r>
        <w:br w:type="page"/>
      </w:r>
    </w:p>
    <w:p>
      <w:pPr>
        <w:pStyle w:val="Heading1"/>
        <w:spacing w:after="160" w:before="360"/>
      </w:pPr>
      <w:r>
        <w:rPr>
          <w:rFonts w:ascii="Calibri" w:cs="Calibri" w:eastAsia="Calibri" w:hAnsi="Calibri"/>
          <w:b/>
          <w:bCs/>
          <w:color w:val="1A1A1A"/>
          <w:sz w:val="30"/>
          <w:szCs w:val="30"/>
        </w:rPr>
        <w:t xml:space="preserve">1. En une page</w:t>
      </w:r>
    </w:p>
    <w:p>
      <w:pPr>
        <w:spacing w:after="120" w:line="276"/>
      </w:pPr>
      <w:r>
        <w:rPr>
          <w:rFonts w:ascii="Calibri" w:cs="Calibri" w:eastAsia="Calibri" w:hAnsi="Calibri"/>
          <w:color w:val="1A1A1A"/>
          <w:sz w:val="21"/>
          <w:szCs w:val="21"/>
        </w:rPr>
        <w:t xml:space="preserve">Un commerçant qui a du passage dit « non » plusieurs fois par jour. Pas la bonne pointure, pas la bonne couleur, plus en stock. Il essaie d'abord de caser autre chose de sa boutique — c'est son métier, et il le fait bien. Mais il reste ce qu'il ne peut vraiment pas servir. Ça ne lui rapporte rien, et il ne le compte même pas.</w:t>
      </w:r>
    </w:p>
    <w:p>
      <w:pPr>
        <w:spacing w:after="120" w:line="276"/>
      </w:pPr>
      <w:r>
        <w:rPr>
          <w:rFonts w:ascii="Calibri" w:cs="Calibri" w:eastAsia="Calibri" w:hAnsi="Calibri"/>
          <w:color w:val="1A1A1A"/>
          <w:sz w:val="21"/>
          <w:szCs w:val="21"/>
        </w:rPr>
        <w:t xml:space="preserve">Le Relais lui permet d'être payé dessus. Il envoie le client chez un voisin qui a l'article, le client y va parce qu'il obtient une remise, et celui qui a envoyé touche un bon.</w:t>
      </w:r>
    </w:p>
    <w:p>
      <w:pPr>
        <w:spacing w:after="120" w:line="276"/>
      </w:pPr>
      <w:r>
        <w:rPr>
          <w:rFonts w:ascii="Calibri" w:cs="Calibri" w:eastAsia="Calibri" w:hAnsi="Calibri"/>
          <w:color w:val="1A1A1A"/>
          <w:sz w:val="21"/>
          <w:szCs w:val="21"/>
        </w:rPr>
        <w:t xml:space="preserve">Rien de tout cela n'est pris à personne. Chaque commerçant donne un prix net — le plus bas auquel il accepte de vendre, celui auquel la négociation finit toujours par arriver — et il l'encaisse en entier. Les 13 % qui paient le bon d'envoi, la remise du client et notre commission sont ajoutés au-dessus de ce prix net, et c'est l'acheteur qui les porte. Personne ne sort d'argent de sa marge.</w:t>
      </w:r>
    </w:p>
    <w:p>
      <w:pPr>
        <w:spacing w:after="120" w:line="276"/>
      </w:pPr>
      <w:r>
        <w:rPr>
          <w:rFonts w:ascii="Calibri" w:cs="Calibri" w:eastAsia="Calibri" w:hAnsi="Calibri"/>
          <w:color w:val="1A1A1A"/>
          <w:sz w:val="21"/>
          <w:szCs w:val="21"/>
        </w:rPr>
        <w:t xml:space="preserve">Ce bon lui appartient. Il s'en sert pour faire des remises à ses propres clients, il peut payer son abonnement avec s'il le veut, et il peut le retirer au bout de trente jours. Rien n'est prélevé automatiquement.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CE QU'ON LUI DIT, EN TRENTE SECONDES</w:t>
            </w:r>
          </w:p>
          <w:p>
            <w:pPr>
              <w:spacing w:after="70" w:line="276"/>
            </w:pPr>
            <w:r>
              <w:rPr>
                <w:rFonts w:ascii="Calibri" w:cs="Calibri" w:eastAsia="Calibri" w:hAnsi="Calibri"/>
                <w:i/>
                <w:iCs/>
                <w:color w:val="1A1A1A"/>
                <w:sz w:val="22"/>
                <w:szCs w:val="22"/>
              </w:rPr>
              <w:t xml:space="preserve">« Cette semaine, combien de fois tu as dit à quelqu'un : je n'ai pas ta taille ? »</w:t>
            </w:r>
          </w:p>
          <w:p>
            <w:pPr>
              <w:spacing w:after="70" w:line="276"/>
            </w:pPr>
            <w:r>
              <w:rPr>
                <w:rFonts w:ascii="Calibri" w:cs="Calibri" w:eastAsia="Calibri" w:hAnsi="Calibri"/>
                <w:color w:val="5A5A5A"/>
                <w:sz w:val="19"/>
                <w:szCs w:val="19"/>
              </w:rPr>
              <w:t xml:space="preserve">Il donne un nombre. Le nombre est à lui, pas à nous.</w:t>
            </w:r>
          </w:p>
          <w:p>
            <w:pPr>
              <w:spacing w:after="70" w:line="276"/>
            </w:pPr>
            <w:r>
              <w:rPr>
                <w:rFonts w:ascii="Calibri" w:cs="Calibri" w:eastAsia="Calibri" w:hAnsi="Calibri"/>
                <w:i/>
                <w:iCs/>
                <w:color w:val="1A1A1A"/>
                <w:sz w:val="22"/>
                <w:szCs w:val="22"/>
              </w:rPr>
              <w:t xml:space="preserve">« Chacun de ces gens t'a rapporté zéro franc. Avec ça, tu l'envoies chez quelqu'un qui l'a, il repart content, et toi tu touches. Tu ne changes rien à ton commerce, tu ne baisses aucun prix, tu n'avances aucun argent, et tu ne paies rien tant que tu n'as pas vu combien de clients les autres t'ont envoyés. »</w:t>
            </w:r>
          </w:p>
        </w:tc>
      </w:tr>
    </w:tbl>
    <w:p>
      <w:pPr>
        <w:spacing w:after="140"/>
      </w:pPr>
    </w:p>
    <w:p>
      <w:pPr>
        <w:pStyle w:val="Heading2"/>
        <w:spacing w:after="120" w:before="260"/>
      </w:pPr>
      <w:r>
        <w:rPr>
          <w:rFonts w:ascii="Calibri" w:cs="Calibri" w:eastAsia="Calibri" w:hAnsi="Calibri"/>
          <w:b/>
          <w:bCs/>
          <w:color w:val="0E6E63"/>
          <w:sz w:val="24"/>
          <w:szCs w:val="24"/>
        </w:rPr>
        <w:t xml:space="preserve">Les chiffres à retenir</w:t>
      </w:r>
    </w:p>
    <w:tbl>
      <w:tblPr>
        <w:tblW w:type="dxa" w:w="9000"/>
        <w:tblBorders>
          <w:top w:val="single" w:color="C9CDD2" w:sz="4"/>
          <w:left w:val="none"/>
          <w:bottom w:val="single" w:color="C9CDD2" w:sz="4"/>
          <w:right w:val="none"/>
          <w:insideH w:val="single" w:color="E4E7EA" w:sz="2"/>
          <w:insideV w:val="none"/>
        </w:tblBorders>
      </w:tblPr>
      <w:tblGrid>
        <w:gridCol w:w="3200"/>
        <w:gridCol w:w="1500"/>
        <w:gridCol w:w="4300"/>
      </w:tblGrid>
      <w:tr>
        <w:trPr>
          <w:tblHeader/>
        </w:trPr>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15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Valeur</w:t>
            </w:r>
          </w:p>
        </w:tc>
        <w:tc>
          <w:tcPr>
            <w:tcW w:type="dxa" w:w="4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Boutiques dans un rayon</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14</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pour la catégorie principale, 2 pour boucher les trous</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Plancher en dessous duquel rien ne marche</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8</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en dessous, un commerçant sur trois se plante deux fois</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Plafond avant d'ouvrir ailleurs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16</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au-delà, on écarte des boutiques qui avaient l'article</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Majoration au-dessus du prix net</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13 %</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3 Buyticle · 5 remise au client · 5 bon d'envoi</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 paie celle qui reçoit le client</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0 F</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elle encaisse son prix net en entier</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Abonnement mensuel</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15 000 F</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5 000 F si elle reçoit moins de 10 clients</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Prime au vendeur du comptoir</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500 F</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même billet que lui donne son ami d'à côté</w:t>
            </w:r>
          </w:p>
        </w:tc>
      </w:tr>
    </w:tbl>
    <w:p>
      <w:r>
        <w:br w:type="page"/>
      </w:r>
    </w:p>
    <w:p>
      <w:pPr>
        <w:pStyle w:val="Heading1"/>
        <w:spacing w:after="160" w:before="360"/>
      </w:pPr>
      <w:r>
        <w:rPr>
          <w:rFonts w:ascii="Calibri" w:cs="Calibri" w:eastAsia="Calibri" w:hAnsi="Calibri"/>
          <w:b/>
          <w:bCs/>
          <w:color w:val="1A1A1A"/>
          <w:sz w:val="30"/>
          <w:szCs w:val="30"/>
        </w:rPr>
        <w:t xml:space="preserve">2. Ce qu'on récupère vraiment</w:t>
      </w:r>
    </w:p>
    <w:p>
      <w:pPr>
        <w:spacing w:after="120" w:line="276"/>
      </w:pPr>
      <w:r>
        <w:rPr>
          <w:rFonts w:ascii="Calibri" w:cs="Calibri" w:eastAsia="Calibri" w:hAnsi="Calibri"/>
          <w:color w:val="1A1A1A"/>
          <w:sz w:val="21"/>
          <w:szCs w:val="21"/>
        </w:rPr>
        <w:t xml:space="preserve">La version 1 parlait des « clients que vous perdez ». C'était trop vague, et un commerçant le nie par réflexe — surtout un gros, et il a en partie raison.</w:t>
      </w:r>
    </w:p>
    <w:p>
      <w:pPr>
        <w:spacing w:after="120" w:line="276"/>
      </w:pPr>
      <w:r>
        <w:rPr>
          <w:rFonts w:ascii="Calibri" w:cs="Calibri" w:eastAsia="Calibri" w:hAnsi="Calibri"/>
          <w:color w:val="1A1A1A"/>
          <w:sz w:val="21"/>
          <w:szCs w:val="21"/>
        </w:rPr>
        <w:t xml:space="preserve">Ce qu'on récupère est bien plus étroit, et c'est ce qui rend le discours tenable devant lui :</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500"/>
        <w:gridCol w:w="4200"/>
        <w:gridCol w:w="23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Étape</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se passe</w:t>
            </w:r>
          </w:p>
        </w:tc>
        <w:tc>
          <w:tcPr>
            <w:tcW w:type="dxa" w:w="2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 mois</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entre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sait à peu près ce qu'il veut</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1 200 passages</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n'a pas exactement ça</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mauvaise pointure, couleur, modèle épuisé</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180</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commerçant case autre chose chez lui</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prends plutôt ce modèle-ci » — c'est son métier</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il en récupère les 2/3</w:t>
            </w:r>
          </w:p>
        </w:tc>
      </w:tr>
      <w:tr>
        <w:tc>
          <w:tcPr>
            <w:tcW w:type="dxa" w:w="2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qu'il ne peut vraiment pas servir</w:t>
            </w:r>
          </w:p>
        </w:tc>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même sa propre substitution a échoué</w:t>
            </w:r>
          </w:p>
        </w:tc>
        <w:tc>
          <w:tcPr>
            <w:tcW w:type="dxa" w:w="2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60</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pense à proposer le relais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fois sur deux</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accepte</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remise le décide</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sur la seule chaussure</w:t>
            </w:r>
          </w:p>
        </w:tc>
      </w:tr>
    </w:tbl>
    <w:p>
      <w:pPr>
        <w:spacing w:after="140"/>
      </w:pPr>
    </w:p>
    <w:p>
      <w:pPr>
        <w:spacing w:after="120" w:line="276"/>
      </w:pPr>
      <w:r>
        <w:rPr>
          <w:rFonts w:ascii="Calibri" w:cs="Calibri" w:eastAsia="Calibri" w:hAnsi="Calibri"/>
          <w:b/>
          <w:bCs/>
          <w:color w:val="1A1A1A"/>
          <w:sz w:val="21"/>
          <w:szCs w:val="21"/>
        </w:rPr>
        <w:t xml:space="preserve">Deux conséquences, et elles vont toutes les deux dans le mauvais sens :</w:t>
      </w:r>
    </w:p>
    <w:p>
      <w:pPr>
        <w:pStyle w:val="ListParagraph"/>
        <w:numPr>
          <w:ilvl w:val="0"/>
          <w:numId w:val="2"/>
        </w:numPr>
        <w:spacing w:after="80" w:line="276"/>
      </w:pPr>
      <w:r>
        <w:rPr>
          <w:rFonts w:ascii="Calibri" w:cs="Calibri" w:eastAsia="Calibri" w:hAnsi="Calibri"/>
          <w:color w:val="1A1A1A"/>
          <w:sz w:val="21"/>
          <w:szCs w:val="21"/>
        </w:rPr>
        <w:t xml:space="preserve">Le volume s'effondre. De 180 occasions il reste 14 relais réels. Sur une seule catégorie, le commerçant relaie une fois tous les deux jours — pas assez pour prendre l'habitude.</w:t>
      </w:r>
    </w:p>
    <w:p>
      <w:pPr>
        <w:pStyle w:val="ListParagraph"/>
        <w:numPr>
          <w:ilvl w:val="0"/>
          <w:numId w:val="2"/>
        </w:numPr>
        <w:spacing w:after="80" w:line="276"/>
      </w:pPr>
      <w:r>
        <w:rPr>
          <w:rFonts w:ascii="Calibri" w:cs="Calibri" w:eastAsia="Calibri" w:hAnsi="Calibri"/>
          <w:color w:val="1A1A1A"/>
          <w:sz w:val="21"/>
          <w:szCs w:val="21"/>
        </w:rPr>
        <w:t xml:space="preserve">Ce qui reste est le cas le plus dur. Puisque sa propre substitution a échoué, la demande est vraiment contrainte. La chance qu'un voisin puisse la servir est donc plus basse, pas plus haute.</w:t>
      </w:r>
    </w:p>
    <w:p>
      <w:pPr>
        <w:spacing w:after="100"/>
      </w:pPr>
    </w:p>
    <w:p>
      <w:pPr>
        <w:spacing w:after="120" w:line="276"/>
      </w:pPr>
      <w:r>
        <w:rPr>
          <w:rFonts w:ascii="Calibri" w:cs="Calibri" w:eastAsia="Calibri" w:hAnsi="Calibri"/>
          <w:b/>
          <w:bCs/>
          <w:color w:val="1A1A1A"/>
          <w:sz w:val="21"/>
          <w:szCs w:val="21"/>
        </w:rPr>
        <w:t xml:space="preserve">C'est exactement ce que répare le fait de mettre plusieurs familles de produits dans le même rayon — chapitre 5. </w:t>
      </w:r>
      <w:r>
        <w:rPr>
          <w:rFonts w:ascii="Calibri" w:cs="Calibri" w:eastAsia="Calibri" w:hAnsi="Calibri"/>
          <w:color w:val="1A1A1A"/>
          <w:sz w:val="21"/>
          <w:szCs w:val="21"/>
        </w:rPr>
        <w:t xml:space="preserve">Ce n'est pas pour « offrir plus de choix » : c'est pour que le dernier recours arrive assez souvent pour compter.</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dit à un gros commerce, qui lui ne perd presque rien</w:t>
      </w:r>
    </w:p>
    <w:p>
      <w:pPr>
        <w:spacing w:after="120" w:line="276"/>
      </w:pPr>
      <w:r>
        <w:rPr>
          <w:rFonts w:ascii="Calibri" w:cs="Calibri" w:eastAsia="Calibri" w:hAnsi="Calibri"/>
          <w:color w:val="1A1A1A"/>
          <w:sz w:val="21"/>
          <w:szCs w:val="21"/>
        </w:rPr>
        <w:t xml:space="preserve">Un magasin bien achalandé et très fréquenté perd peu de clients de cette façon : les gens entrent en sachant ce qu'il y a, et ils viennent aussi pour l'endroit. Lui dire « tu perds des clients » est faux, il le sait, et il ferme la porte.</w:t>
      </w:r>
    </w:p>
    <w:p>
      <w:pPr>
        <w:spacing w:after="120" w:line="276"/>
      </w:pPr>
      <w:r>
        <w:rPr>
          <w:rFonts w:ascii="Calibri" w:cs="Calibri" w:eastAsia="Calibri" w:hAnsi="Calibri"/>
          <w:color w:val="1A1A1A"/>
          <w:sz w:val="21"/>
          <w:szCs w:val="21"/>
        </w:rPr>
        <w:t xml:space="preserve">Il y a donc deux rôles dans le réseau, et ce ne sont pas les mêmes commerçants qui les tiennent.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1700"/>
        <w:gridCol w:w="3650"/>
        <w:gridCol w:w="3650"/>
      </w:tblGrid>
      <w:tr>
        <w:trPr>
          <w:tblHeader/>
        </w:trPr>
        <w:tc>
          <w:tcPr>
            <w:tcW w:type="dxa" w:w="17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65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Celle qui envoie</w:t>
            </w:r>
          </w:p>
        </w:tc>
        <w:tc>
          <w:tcPr>
            <w:tcW w:type="dxa" w:w="365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Celle qui reçoit</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Qui c'est</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du passage, mais du stock troué</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bien fournie, beaucoup de monde</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qu'elle gagne</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bon sur ce qu'elle ne peut pas servir</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des clients déjà décidés</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qu'elle paie</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rien</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rien non plus — elle touche son prix net</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qu'on lui dit</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sois payé pour le non que tu dis déjà »</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on t'amène quelqu'un qui cherche ce que tu as »</w:t>
            </w:r>
          </w:p>
        </w:tc>
      </w:tr>
    </w:tbl>
    <w:p>
      <w:pPr>
        <w:spacing w:after="120"/>
      </w:pPr>
    </w:p>
    <w:p>
      <w:pPr>
        <w:spacing w:after="120" w:line="276"/>
      </w:pPr>
      <w:r>
        <w:rPr>
          <w:rFonts w:ascii="Calibri" w:cs="Calibri" w:eastAsia="Calibri" w:hAnsi="Calibri"/>
          <w:color w:val="1A1A1A"/>
          <w:sz w:val="21"/>
          <w:szCs w:val="21"/>
        </w:rPr>
        <w:t xml:space="preserve">Au gros, on ne parle jamais de ses pertes. On lui parle de gens qui arrivent décidés, sans qu'il ait dépensé un franc en publicité, et sur lesquels on ne prélève rien du tout. Il peut entendre ça sans se sentir jugé sur sa gestion — ce qui, ici, compte autant que le chiffre.</w:t>
      </w:r>
    </w:p>
    <w:p>
      <w:pPr>
        <w:spacing w:after="120" w:line="276"/>
      </w:pPr>
      <w:r>
        <w:rPr>
          <w:rFonts w:ascii="Calibri" w:cs="Calibri" w:eastAsia="Calibri" w:hAnsi="Calibri"/>
          <w:b/>
          <w:bCs/>
          <w:color w:val="1A1A1A"/>
          <w:sz w:val="21"/>
          <w:szCs w:val="21"/>
        </w:rPr>
        <w:t xml:space="preserve">C'est la différence la plus importante avec la version 3, où il payait 3 % sur chaque client reçu : il était payeur net du réseau, et il finissait par s'en apercevoir. Aujourd'hui il ne paie qu'une chose, son abonnement, et il ne le paie qu'après avoir compté ce que le rayon lui a apporté.</w:t>
      </w:r>
    </w:p>
    <w:p>
      <w:r>
        <w:br w:type="page"/>
      </w:r>
    </w:p>
    <w:p>
      <w:pPr>
        <w:pStyle w:val="Heading1"/>
        <w:spacing w:after="160" w:before="360"/>
      </w:pPr>
      <w:r>
        <w:rPr>
          <w:rFonts w:ascii="Calibri" w:cs="Calibri" w:eastAsia="Calibri" w:hAnsi="Calibri"/>
          <w:b/>
          <w:bCs/>
          <w:color w:val="1A1A1A"/>
          <w:sz w:val="30"/>
          <w:szCs w:val="30"/>
        </w:rPr>
        <w:t xml:space="preserve">3. Combien de boutiques il faut</w:t>
      </w:r>
    </w:p>
    <w:p>
      <w:pPr>
        <w:spacing w:after="120" w:line="276"/>
      </w:pPr>
      <w:r>
        <w:rPr>
          <w:rFonts w:ascii="Calibri" w:cs="Calibri" w:eastAsia="Calibri" w:hAnsi="Calibri"/>
          <w:color w:val="1A1A1A"/>
          <w:sz w:val="21"/>
          <w:szCs w:val="21"/>
        </w:rPr>
        <w:t xml:space="preserve">Un rayon n'est pas une famille de produits, c'est un groupe de boutiques assez complet pour qu'une demande refusée chez l'une trouve preneur chez une autre. Ça se calcule.</w:t>
      </w:r>
    </w:p>
    <w:p>
      <w:pPr>
        <w:spacing w:after="60"/>
      </w:pPr>
    </w:p>
    <w:tbl>
      <w:tblPr>
        <w:tblW w:type="dxa" w:w="9000"/>
        <w:tblBorders>
          <w:top w:val="single" w:color="2C5282" w:sz="2"/>
          <w:left w:val="single" w:color="2C5282" w:sz="18"/>
          <w:bottom w:val="single" w:color="2C5282" w:sz="2"/>
          <w:right w:val="single" w:color="2C5282" w:sz="2"/>
          <w:insideH w:val="none"/>
          <w:insideV w:val="none"/>
        </w:tblBorders>
      </w:tblPr>
      <w:tblGrid>
        <w:gridCol w:w="9000"/>
      </w:tblGrid>
      <w:tr>
        <w:tc>
          <w:tcPr>
            <w:tcW w:type="dxa" w:w="9000"/>
            <w:shd w:fill="F2F6FA" w:val="clear"/>
            <w:tcMar>
              <w:top w:type="dxa" w:w="160"/>
              <w:left w:type="dxa" w:w="220"/>
              <w:bottom w:type="dxa" w:w="160"/>
              <w:right w:type="dxa" w:w="220"/>
            </w:tcMar>
          </w:tcPr>
          <w:p>
            <w:pPr>
              <w:spacing w:after="70" w:line="276"/>
              <w:jc w:val="center"/>
            </w:pPr>
            <w:r>
              <w:rPr>
                <w:rFonts w:ascii="Calibri" w:cs="Calibri" w:eastAsia="Calibri" w:hAnsi="Calibri"/>
                <w:b/>
                <w:bCs/>
                <w:color w:val="1A1A1A"/>
                <w:sz w:val="26"/>
                <w:szCs w:val="26"/>
              </w:rPr>
              <w:t xml:space="preserve">chance de trouver  =  1 − (1 − p)</w:t>
            </w:r>
            <w:r>
              <w:rPr>
                <w:rFonts w:ascii="Calibri" w:cs="Calibri" w:eastAsia="Calibri" w:hAnsi="Calibri"/>
                <w:b/>
                <w:bCs/>
                <w:color w:val="1A1A1A"/>
                <w:sz w:val="18"/>
                <w:szCs w:val="18"/>
              </w:rPr>
              <w:t xml:space="preserve"> N−1</w:t>
            </w:r>
          </w:p>
          <w:p>
            <w:pPr>
              <w:spacing w:after="70" w:line="276"/>
              <w:jc w:val="center"/>
            </w:pPr>
            <w:r>
              <w:rPr>
                <w:rFonts w:ascii="Calibri" w:cs="Calibri" w:eastAsia="Calibri" w:hAnsi="Calibri"/>
                <w:color w:val="5A5A5A"/>
                <w:sz w:val="18"/>
                <w:szCs w:val="18"/>
              </w:rPr>
              <w:t xml:space="preserve">p = chance qu'UNE autre boutique ait l'équivalent · N = boutiques du rayon</w:t>
            </w:r>
          </w:p>
        </w:tc>
      </w:tr>
    </w:tbl>
    <w:p>
      <w:pPr>
        <w:spacing w:after="140"/>
      </w:pPr>
    </w:p>
    <w:p>
      <w:pPr>
        <w:pStyle w:val="Heading2"/>
        <w:spacing w:after="120" w:before="260"/>
      </w:pPr>
      <w:r>
        <w:rPr>
          <w:rFonts w:ascii="Calibri" w:cs="Calibri" w:eastAsia="Calibri" w:hAnsi="Calibri"/>
          <w:b/>
          <w:bCs/>
          <w:color w:val="0E6E63"/>
          <w:sz w:val="24"/>
          <w:szCs w:val="24"/>
        </w:rPr>
        <w:t xml:space="preserve">« L'équivalent », pas « le même »</w:t>
      </w:r>
    </w:p>
    <w:p>
      <w:pPr>
        <w:spacing w:after="120" w:line="276"/>
      </w:pPr>
      <w:r>
        <w:rPr>
          <w:rFonts w:ascii="Calibri" w:cs="Calibri" w:eastAsia="Calibri" w:hAnsi="Calibri"/>
          <w:color w:val="1A1A1A"/>
          <w:sz w:val="21"/>
          <w:szCs w:val="21"/>
        </w:rPr>
        <w:t xml:space="preserve">Le relais ne promet jamais le même modèle ailleurs — c'est impossible à garantir, et ce serait un mensonge. Il promet un équivalent : même usage, ta taille, ton budget. Ça marche parce qu'un client qui ne trouve pas sa pointure accepte un autre modèle.</w:t>
      </w:r>
    </w:p>
    <w:p>
      <w:pPr>
        <w:spacing w:after="120" w:line="276"/>
      </w:pPr>
      <w:r>
        <w:rPr>
          <w:rFonts w:ascii="Calibri" w:cs="Calibri" w:eastAsia="Calibri" w:hAnsi="Calibri"/>
          <w:color w:val="1A1A1A"/>
          <w:sz w:val="21"/>
          <w:szCs w:val="21"/>
        </w:rPr>
        <w:t xml:space="preserve">Et la rupture n'est pas répartie au hasard : elle se concentre sur les tailles des extrémités — 39-40 et 45-46 chez l'homme, 36 et 41-42 chez la femme — et sur le milieu de gamme. C'est là que le relais se déclenche, presque nulle part ailleurs.</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1200"/>
        <w:gridCol w:w="2600"/>
        <w:gridCol w:w="2600"/>
        <w:gridCol w:w="26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spécialisées</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généralistes</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Cas défavorable</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51 %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76 %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48 %</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68 %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98 %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83 %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14</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99 %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95 %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88 %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16</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r>
    </w:tbl>
    <w:p>
      <w:pPr>
        <w:spacing w:after="120"/>
      </w:pPr>
    </w:p>
    <w:p>
      <w:pPr>
        <w:spacing w:after="120" w:line="276"/>
      </w:pPr>
      <w:r>
        <w:rPr>
          <w:rFonts w:ascii="Calibri" w:cs="Calibri" w:eastAsia="Calibri" w:hAnsi="Calibri"/>
          <w:color w:val="1A1A1A"/>
          <w:sz w:val="21"/>
          <w:szCs w:val="21"/>
        </w:rPr>
        <w:t xml:space="preserve">La colonne du milieu est la nôtre : à Douala les boutiques vendent un peu de tout, elles étalent leur stock, donc la chance par croisement est basse.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Huit, c'est le plancher — un relais raté coûte très cher</w:t>
      </w:r>
    </w:p>
    <w:p>
      <w:pPr>
        <w:spacing w:after="120" w:line="276"/>
      </w:pPr>
      <w:r>
        <w:rPr>
          <w:rFonts w:ascii="Calibri" w:cs="Calibri" w:eastAsia="Calibri" w:hAnsi="Calibri"/>
          <w:color w:val="1A1A1A"/>
          <w:sz w:val="21"/>
          <w:szCs w:val="21"/>
        </w:rPr>
        <w:t xml:space="preserve">Le commerçant a promis quelque chose à quelqu'un qui est debout devant lui. S'il se plante deux fois, il arrête et ne revient jamais.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1200"/>
        <w:gridCol w:w="3400"/>
        <w:gridCol w:w="44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3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Sa première tentative réussit</w:t>
            </w:r>
          </w:p>
        </w:tc>
        <w:tc>
          <w:tcPr>
            <w:tcW w:type="dxa" w:w="4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Risque qu'il se plante 2 fois sur ses 3 premiers essais</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3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4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70 %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3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4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37 %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3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79 %</w:t>
            </w:r>
          </w:p>
        </w:tc>
        <w:tc>
          <w:tcPr>
            <w:tcW w:type="dxa" w:w="4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11 %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3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c>
          <w:tcPr>
            <w:tcW w:type="dxa" w:w="4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w:t>
            </w:r>
          </w:p>
        </w:tc>
      </w:tr>
    </w:tbl>
    <w:p>
      <w:pPr>
        <w:spacing w:after="140"/>
      </w:pPr>
    </w:p>
    <w:p>
      <w:pPr>
        <w:pStyle w:val="Heading2"/>
        <w:spacing w:after="120" w:before="260"/>
      </w:pPr>
      <w:r>
        <w:rPr>
          <w:rFonts w:ascii="Calibri" w:cs="Calibri" w:eastAsia="Calibri" w:hAnsi="Calibri"/>
          <w:b/>
          <w:bCs/>
          <w:color w:val="0E6E63"/>
          <w:sz w:val="24"/>
          <w:szCs w:val="24"/>
        </w:rPr>
        <w:t xml:space="preserve">Douze, pour que le départ du plus gros ne casse rien</w:t>
      </w:r>
    </w:p>
    <w:tbl>
      <w:tblPr>
        <w:tblW w:type="dxa" w:w="9000"/>
        <w:tblBorders>
          <w:top w:val="single" w:color="C9CDD2" w:sz="4"/>
          <w:left w:val="none"/>
          <w:bottom w:val="single" w:color="C9CDD2" w:sz="4"/>
          <w:right w:val="none"/>
          <w:insideH w:val="single" w:color="E4E7EA" w:sz="2"/>
          <w:insideV w:val="none"/>
        </w:tblBorders>
      </w:tblPr>
      <w:tblGrid>
        <w:gridCol w:w="1200"/>
        <w:gridCol w:w="2600"/>
        <w:gridCol w:w="2800"/>
        <w:gridCol w:w="24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Avant</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Si la plus grosse s'en va</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Chute</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 pts</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79 %</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67 %</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 pts</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87 %</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pts</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15</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96 %</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93 %</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pts</w:t>
            </w:r>
          </w:p>
        </w:tc>
      </w:tr>
    </w:tbl>
    <w:p>
      <w:pPr>
        <w:spacing w:after="120"/>
      </w:pPr>
    </w:p>
    <w:p>
      <w:pPr>
        <w:spacing w:after="120" w:line="276"/>
      </w:pPr>
      <w:r>
        <w:rPr>
          <w:rFonts w:ascii="Calibri" w:cs="Calibri" w:eastAsia="Calibri" w:hAnsi="Calibri"/>
          <w:color w:val="1A1A1A"/>
          <w:sz w:val="21"/>
          <w:szCs w:val="21"/>
        </w:rPr>
        <w:t xml:space="preserve">À douze, aucune boutique n'est indispensable, et le plus gros du marché ne peut plus tenir le réseau en otage sur les conditions. </w:t>
      </w:r>
      <w:r>
        <w:rPr>
          <w:rFonts w:ascii="Calibri" w:cs="Calibri" w:eastAsia="Calibri" w:hAnsi="Calibri"/>
          <w:b/>
          <w:bCs/>
          <w:color w:val="1A1A1A"/>
          <w:sz w:val="21"/>
          <w:szCs w:val="21"/>
        </w:rPr>
        <w:t xml:space="preserve">En dessous de dix, un seul homme te tient.</w:t>
      </w:r>
    </w:p>
    <w:p>
      <w:r>
        <w:br w:type="page"/>
      </w:r>
    </w:p>
    <w:p>
      <w:pPr>
        <w:pStyle w:val="Heading1"/>
        <w:spacing w:after="160" w:before="360"/>
      </w:pPr>
      <w:r>
        <w:rPr>
          <w:rFonts w:ascii="Calibri" w:cs="Calibri" w:eastAsia="Calibri" w:hAnsi="Calibri"/>
          <w:b/>
          <w:bCs/>
          <w:color w:val="1A1A1A"/>
          <w:sz w:val="30"/>
          <w:szCs w:val="30"/>
        </w:rPr>
        <w:t xml:space="preserve">4. Plusieurs familles dans le même rayon</w:t>
      </w:r>
    </w:p>
    <w:p>
      <w:pPr>
        <w:spacing w:after="120" w:line="276"/>
      </w:pPr>
      <w:r>
        <w:rPr>
          <w:rFonts w:ascii="Calibri" w:cs="Calibri" w:eastAsia="Calibri" w:hAnsi="Calibri"/>
          <w:color w:val="1A1A1A"/>
          <w:sz w:val="21"/>
          <w:szCs w:val="21"/>
        </w:rPr>
        <w:t xml:space="preserve">Les commerçants d'ici vendent un peu de tout. Leur imposer « chaussures uniquement » serait artificiel — et surtout, on a vu au chapitre 2 que le dernier recours divise le volume par deux.</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5800"/>
        <w:gridCol w:w="3200"/>
      </w:tblGrid>
      <w:tr>
        <w:trPr>
          <w:tblHeader/>
        </w:trPr>
        <w:tc>
          <w:tcPr>
            <w:tcW w:type="dxa" w:w="5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Situation</w:t>
            </w:r>
          </w:p>
        </w:tc>
        <w:tc>
          <w:tcPr>
            <w:tcW w:type="dxa" w:w="3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Relais par boutique et par mois</w:t>
            </w:r>
          </w:p>
        </w:tc>
      </w:tr>
      <w:tr>
        <w:tc>
          <w:tcPr>
            <w:tcW w:type="dxa" w:w="5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Hypothèse de départ, sans filtrer</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27</w:t>
            </w:r>
          </w:p>
        </w:tc>
      </w:tr>
      <w:tr>
        <w:tc>
          <w:tcPr>
            <w:tcW w:type="dxa" w:w="5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Réalité : dernier recours, une seule famille</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w:t>
            </w:r>
          </w:p>
        </w:tc>
      </w:tr>
      <w:tr>
        <w:tc>
          <w:tcPr>
            <w:tcW w:type="dxa" w:w="5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Dernier recours, cinq familles dans le rayon</w:t>
            </w:r>
          </w:p>
        </w:tc>
        <w:tc>
          <w:tcPr>
            <w:tcW w:type="dxa" w:w="3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27</w:t>
            </w:r>
          </w:p>
        </w:tc>
      </w:tr>
    </w:tbl>
    <w:p>
      <w:pPr>
        <w:spacing w:after="140"/>
      </w:pPr>
    </w:p>
    <w:p>
      <w:pPr>
        <w:spacing w:after="120" w:line="276"/>
      </w:pPr>
      <w:r>
        <w:rPr>
          <w:rFonts w:ascii="Calibri" w:cs="Calibri" w:eastAsia="Calibri" w:hAnsi="Calibri"/>
          <w:b/>
          <w:bCs/>
          <w:color w:val="1A1A1A"/>
          <w:sz w:val="21"/>
          <w:szCs w:val="21"/>
        </w:rPr>
        <w:t xml:space="preserve">Ça ne sert pas à « avoir plus de choix ». Ça sert à ce que le dernier recours arrive assez souvent pour que le commerçant prenne l'habitude.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Et ça ne coûte presque aucune boutique en plus</w:t>
      </w:r>
    </w:p>
    <w:p>
      <w:pPr>
        <w:spacing w:after="120" w:line="276"/>
      </w:pPr>
      <w:r>
        <w:rPr>
          <w:rFonts w:ascii="Calibri" w:cs="Calibri" w:eastAsia="Calibri" w:hAnsi="Calibri"/>
          <w:color w:val="1A1A1A"/>
          <w:sz w:val="21"/>
          <w:szCs w:val="21"/>
        </w:rPr>
        <w:t xml:space="preserve">On croit qu'ajouter des familles dilue tout. C'est faux : une demande de maillot ne se sert pas avec du stock de chaussures. Chaque famille a sa propre couverture, et le nombre de boutiques nécessaires dépend uniquement du nombre de variantes.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200"/>
        <w:gridCol w:w="2400"/>
        <w:gridCol w:w="2400"/>
      </w:tblGrid>
      <w:tr>
        <w:trPr>
          <w:tblHeader/>
        </w:trPr>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Combien de variantes</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nécessaires</w:t>
            </w:r>
          </w:p>
        </w:tc>
      </w:tr>
      <w:tr>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Chaussures — c'est elle qui commande</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environ 120</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12</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80</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40</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Chaussettes, lacets, sacs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12</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 et entretien</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6</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r>
    </w:tbl>
    <w:p>
      <w:pPr>
        <w:spacing w:after="140"/>
      </w:pPr>
    </w:p>
    <w:p>
      <w:pPr>
        <w:spacing w:after="120" w:line="276"/>
      </w:pPr>
      <w:r>
        <w:rPr>
          <w:rFonts w:ascii="Calibri" w:cs="Calibri" w:eastAsia="Calibri" w:hAnsi="Calibri"/>
          <w:color w:val="1A1A1A"/>
          <w:sz w:val="21"/>
          <w:szCs w:val="21"/>
        </w:rPr>
        <w:t xml:space="preserve">Du cirage, il y a trois références : noir, marron, incolore. Quatre boutiques suffisent à n'être jamais en rupture. La famille principale fixe la taille du rayon ; les autres voyagent gratuitement.</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règle d'admission — sans elle, tout s'écroule</w:t>
      </w:r>
    </w:p>
    <w:p>
      <w:pPr>
        <w:spacing w:after="120" w:line="276"/>
      </w:pPr>
      <w:r>
        <w:rPr>
          <w:rFonts w:ascii="Calibri" w:cs="Calibri" w:eastAsia="Calibri" w:hAnsi="Calibri"/>
          <w:color w:val="1A1A1A"/>
          <w:sz w:val="21"/>
          <w:szCs w:val="21"/>
        </w:rPr>
        <w:t xml:space="preserve">Le danger est net : « ils vendent un peu de tout » devient « on laisse entrer un peu de tout », et on retombe sur un catalogue large et creux où rien n'est couvert nulle part.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Un client debout dans une boutique de chaussures peut-il plausiblement le demander ?</w:t>
            </w:r>
          </w:p>
          <w:p>
            <w:pPr>
              <w:spacing w:after="70" w:line="276"/>
            </w:pPr>
            <w:r>
              <w:rPr>
                <w:rFonts w:ascii="Calibri" w:cs="Calibri" w:eastAsia="Calibri" w:hAnsi="Calibri"/>
                <w:color w:val="12613F"/>
                <w:sz w:val="20"/>
                <w:szCs w:val="20"/>
              </w:rPr>
              <w:t xml:space="preserve">Cirage : oui.  Chaussettes : oui.  Maillot : oui, même univers, même client.  Sac de sport : oui.</w:t>
            </w:r>
          </w:p>
          <w:p>
            <w:pPr>
              <w:spacing w:after="70" w:line="276"/>
            </w:pPr>
            <w:r>
              <w:rPr>
                <w:rFonts w:ascii="Calibri" w:cs="Calibri" w:eastAsia="Calibri" w:hAnsi="Calibri"/>
                <w:color w:val="9A3324"/>
                <w:sz w:val="20"/>
                <w:szCs w:val="20"/>
              </w:rPr>
              <w:t xml:space="preserve">Téléphone : non.  Cosmétique : non.  Alimentation : non.</w:t>
            </w:r>
          </w:p>
        </w:tc>
      </w:tr>
    </w:tbl>
    <w:p>
      <w:pPr>
        <w:spacing w:after="140"/>
      </w:pPr>
    </w:p>
    <w:p>
      <w:pPr>
        <w:spacing w:after="120" w:line="276"/>
      </w:pPr>
      <w:r>
        <w:rPr>
          <w:rFonts w:ascii="Calibri" w:cs="Calibri" w:eastAsia="Calibri" w:hAnsi="Calibri"/>
          <w:color w:val="1A1A1A"/>
          <w:sz w:val="21"/>
          <w:szCs w:val="21"/>
        </w:rPr>
        <w:t xml:space="preserve">Et une contrainte dure : </w:t>
      </w:r>
      <w:r>
        <w:rPr>
          <w:rFonts w:ascii="Calibri" w:cs="Calibri" w:eastAsia="Calibri" w:hAnsi="Calibri"/>
          <w:b/>
          <w:bCs/>
          <w:color w:val="1A1A1A"/>
          <w:sz w:val="21"/>
          <w:szCs w:val="21"/>
        </w:rPr>
        <w:t xml:space="preserve">une famille n'entre dans le rayon que si au moins 4 boutiques la tiennent</w:t>
      </w:r>
      <w:r>
        <w:rPr>
          <w:rFonts w:ascii="Calibri" w:cs="Calibri" w:eastAsia="Calibri" w:hAnsi="Calibri"/>
          <w:color w:val="1A1A1A"/>
          <w:sz w:val="21"/>
          <w:szCs w:val="21"/>
        </w:rPr>
        <w:t xml:space="preserve">. En dessous, elle produit des relais qui échouent — et un relais raté coûte plus cher qu'une famille absente.</w:t>
      </w:r>
    </w:p>
    <w:p>
      <w:r>
        <w:br w:type="page"/>
      </w:r>
    </w:p>
    <w:p>
      <w:pPr>
        <w:pStyle w:val="Heading1"/>
        <w:spacing w:after="160" w:before="360"/>
      </w:pPr>
      <w:r>
        <w:rPr>
          <w:rFonts w:ascii="Calibri" w:cs="Calibri" w:eastAsia="Calibri" w:hAnsi="Calibri"/>
          <w:b/>
          <w:bCs/>
          <w:color w:val="1A1A1A"/>
          <w:sz w:val="30"/>
          <w:szCs w:val="30"/>
        </w:rPr>
        <w:t xml:space="preserve">5. Le marché de Mboppi, boutique par boutique</w:t>
      </w:r>
    </w:p>
    <w:p>
      <w:pPr>
        <w:spacing w:after="120" w:line="276"/>
      </w:pPr>
      <w:r>
        <w:rPr>
          <w:rFonts w:ascii="Calibri" w:cs="Calibri" w:eastAsia="Calibri" w:hAnsi="Calibri"/>
          <w:color w:val="1A1A1A"/>
          <w:sz w:val="21"/>
          <w:szCs w:val="21"/>
        </w:rPr>
        <w:t xml:space="preserve">Quatorze boutiques dans un périmètre de 500 mètres. Le relais doit rester à pied : « va voir chez lui, deuxième allée, il a ta pointure. » Aucune logistique, et le client constate tout de suite que ça marche.</w:t>
      </w:r>
    </w:p>
    <w:p>
      <w:pPr>
        <w:spacing w:after="120" w:line="276"/>
      </w:pPr>
      <w:r>
        <w:rPr>
          <w:rFonts w:ascii="Calibri" w:cs="Calibri" w:eastAsia="Calibri" w:hAnsi="Calibri"/>
          <w:i/>
          <w:iCs/>
          <w:color w:val="5A5A5A"/>
          <w:sz w:val="21"/>
          <w:szCs w:val="21"/>
        </w:rPr>
        <w:t xml:space="preserve">Les noms sont inventés, les profils et les produits sont réels. Ce qui compte est la composition — qui tient quoi, et pourquoi le compte tombe juste.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2600"/>
        <w:gridCol w:w="3800"/>
        <w:gridCol w:w="1300"/>
        <w:gridCol w:w="13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Boutique</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qu'elle tient</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Envois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Reçus</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Étoile du Sud</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baskets, maillots, sacs</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Maison Ngando</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tout, plus le cirage</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Sneaker Palace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 importées uniquement</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Kicks Douala</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 et maillots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Fitness Corner</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sport, maillots, crampons</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Chez Mama Rose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femme, ville et soirée</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Élégance Bonapriso</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ville et classique homme, cuir</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Boutique Essomba</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peu de tout, petits prix</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Tati Sport</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peu de tout, petits prix</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Petits Pas</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d'enfant</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Second Life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occasion et seconde main</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Sandales du Wouri</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sandales, claquettes, tongs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 237</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 seulement</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Cordonnerie Moderne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 lacets, semelles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 rayon</w:t>
            </w:r>
          </w:p>
        </w:tc>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288</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259</w:t>
            </w:r>
          </w:p>
        </w:tc>
      </w:tr>
    </w:tbl>
    <w:p>
      <w:pPr>
        <w:spacing w:after="140"/>
      </w:pPr>
    </w:p>
    <w:p>
      <w:pPr>
        <w:pStyle w:val="Heading2"/>
        <w:spacing w:after="120" w:before="260"/>
      </w:pPr>
      <w:r>
        <w:rPr>
          <w:rFonts w:ascii="Calibri" w:cs="Calibri" w:eastAsia="Calibri" w:hAnsi="Calibri"/>
          <w:b/>
          <w:bCs/>
          <w:color w:val="0E6E63"/>
          <w:sz w:val="24"/>
          <w:szCs w:val="24"/>
        </w:rPr>
        <w:t xml:space="preserve">Pourquoi ces quatorze-là</w:t>
      </w:r>
    </w:p>
    <w:p>
      <w:pPr>
        <w:spacing w:after="120" w:line="276"/>
      </w:pPr>
      <w:r>
        <w:rPr>
          <w:rFonts w:ascii="Calibri" w:cs="Calibri" w:eastAsia="Calibri" w:hAnsi="Calibri"/>
          <w:color w:val="1A1A1A"/>
          <w:sz w:val="21"/>
          <w:szCs w:val="21"/>
        </w:rPr>
        <w:t xml:space="preserve">Douze tiennent la chaussure : c'est le socle. Les deux dernières n'en vendent pas du tout — elles ont été recrutées pour boucher deux trous précis.</w:t>
      </w:r>
    </w:p>
    <w:p>
      <w:pPr>
        <w:pStyle w:val="ListParagraph"/>
        <w:numPr>
          <w:ilvl w:val="0"/>
          <w:numId w:val="2"/>
        </w:numPr>
        <w:spacing w:after="80" w:line="276"/>
      </w:pPr>
      <w:r>
        <w:rPr>
          <w:rFonts w:ascii="Calibri" w:cs="Calibri" w:eastAsia="Calibri" w:hAnsi="Calibri"/>
          <w:color w:val="1A1A1A"/>
          <w:sz w:val="21"/>
          <w:szCs w:val="21"/>
        </w:rPr>
        <w:t xml:space="preserve">Sans Maillots 237, les maillots tombent à 6 porteurs alors qu'il en faut 7. Une famille sous son seuil produit des relais ratés : mieux vaut la retirer du rayon que la laisser boiteuse.</w:t>
      </w:r>
    </w:p>
    <w:p>
      <w:pPr>
        <w:pStyle w:val="ListParagraph"/>
        <w:numPr>
          <w:ilvl w:val="0"/>
          <w:numId w:val="2"/>
        </w:numPr>
        <w:spacing w:after="80" w:line="276"/>
      </w:pPr>
      <w:r>
        <w:rPr>
          <w:rFonts w:ascii="Calibri" w:cs="Calibri" w:eastAsia="Calibri" w:hAnsi="Calibri"/>
          <w:color w:val="1A1A1A"/>
          <w:sz w:val="21"/>
          <w:szCs w:val="21"/>
        </w:rPr>
        <w:t xml:space="preserve">Cordonnerie Moderne tient le cirage et les accessoires. Elle n'apporte rien sur la chaussure, mais elle sécurise deux familles et elle reçoit des clients qu'elle n'aurait jamais vus.</w:t>
      </w:r>
    </w:p>
    <w:p>
      <w:pPr>
        <w:spacing w:after="60"/>
      </w:pPr>
    </w:p>
    <w:p>
      <w:pPr>
        <w:spacing w:after="120" w:line="276"/>
      </w:pPr>
      <w:r>
        <w:rPr>
          <w:rFonts w:ascii="Calibri" w:cs="Calibri" w:eastAsia="Calibri" w:hAnsi="Calibri"/>
          <w:b/>
          <w:bCs/>
          <w:color w:val="1A1A1A"/>
          <w:sz w:val="21"/>
          <w:szCs w:val="21"/>
        </w:rPr>
        <w:t xml:space="preserve">On ne recrute jamais « pour faire du volume ». On recrute une famille qui passe sous son seuil, et c'est le journal des demandes non servies qui dit laquelle.</w:t>
      </w:r>
    </w:p>
    <w:p>
      <w:pPr>
        <w:spacing w:after="160"/>
      </w:pPr>
    </w:p>
    <w:p>
      <w:pPr>
        <w:pStyle w:val="Heading2"/>
        <w:spacing w:after="120" w:before="260"/>
      </w:pPr>
      <w:r>
        <w:rPr>
          <w:rFonts w:ascii="Calibri" w:cs="Calibri" w:eastAsia="Calibri" w:hAnsi="Calibri"/>
          <w:b/>
          <w:bCs/>
          <w:color w:val="0E6E63"/>
          <w:sz w:val="24"/>
          <w:szCs w:val="24"/>
        </w:rPr>
        <w:t xml:space="preserve">Ce que ça donne sur un mois</w:t>
      </w:r>
    </w:p>
    <w:tbl>
      <w:tblPr>
        <w:tblW w:type="dxa" w:w="9000"/>
        <w:tblBorders>
          <w:top w:val="single" w:color="C9CDD2" w:sz="4"/>
          <w:left w:val="none"/>
          <w:bottom w:val="single" w:color="C9CDD2" w:sz="4"/>
          <w:right w:val="none"/>
          <w:insideH w:val="single" w:color="E4E7EA" w:sz="2"/>
          <w:insideV w:val="none"/>
        </w:tblBorders>
      </w:tblPr>
      <w:tblGrid>
        <w:gridCol w:w="3400"/>
        <w:gridCol w:w="1500"/>
        <w:gridCol w:w="2200"/>
        <w:gridCol w:w="19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15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Porteurs</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Chance de trouver</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capables par demande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10</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7</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Chaussettes, lacets, sacs</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Ensemble, pondéré</w:t>
            </w:r>
          </w:p>
        </w:tc>
        <w:tc>
          <w:tcPr>
            <w:tcW w:type="dxa" w:w="15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14</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93 %</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w:t>
            </w:r>
          </w:p>
        </w:tc>
      </w:tr>
    </w:tbl>
    <w:p>
      <w:pPr>
        <w:spacing w:after="140"/>
      </w:pPr>
    </w:p>
    <w:p>
      <w:pPr>
        <w:spacing w:after="120" w:line="276"/>
      </w:pPr>
      <w:r>
        <w:rPr>
          <w:rFonts w:ascii="Calibri" w:cs="Calibri" w:eastAsia="Calibri" w:hAnsi="Calibri"/>
          <w:color w:val="1A1A1A"/>
          <w:sz w:val="21"/>
          <w:szCs w:val="21"/>
        </w:rPr>
        <w:t xml:space="preserve">La dernière colonne est capitale et sert au chapitre 7 : </w:t>
      </w:r>
      <w:r>
        <w:rPr>
          <w:rFonts w:ascii="Calibri" w:cs="Calibri" w:eastAsia="Calibri" w:hAnsi="Calibri"/>
          <w:b/>
          <w:bCs/>
          <w:color w:val="1A1A1A"/>
          <w:sz w:val="21"/>
          <w:szCs w:val="21"/>
        </w:rPr>
        <w:t xml:space="preserve">sur la chaussure, une demande ne trouve en moyenne que 2,2 boutiques capables.</w:t>
      </w:r>
      <w:r>
        <w:rPr>
          <w:rFonts w:ascii="Calibri" w:cs="Calibri" w:eastAsia="Calibri" w:hAnsi="Calibri"/>
          <w:color w:val="1A1A1A"/>
          <w:sz w:val="21"/>
          <w:szCs w:val="21"/>
        </w:rPr>
        <w:t xml:space="preserve"> Il n'y a presque rien à arbitrer — le stock tranche pour nous.</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mois du rayon</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Demandes relayées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288</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renvoyés qui ont abouti</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Repartis sans rien malgré le relais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nets encaissés par les boutiques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5 940 600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Leur marge sur ces ventes, à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1 900 992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Bons d'envoi qu'elles se sont partagés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297 073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Encaissé par Buyticle (commission + abonnements)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bl>
    <w:p>
      <w:r>
        <w:br w:type="page"/>
      </w:r>
    </w:p>
    <w:p>
      <w:pPr>
        <w:pStyle w:val="Heading1"/>
        <w:spacing w:after="160" w:before="360"/>
      </w:pPr>
      <w:r>
        <w:rPr>
          <w:rFonts w:ascii="Calibri" w:cs="Calibri" w:eastAsia="Calibri" w:hAnsi="Calibri"/>
          <w:b/>
          <w:bCs/>
          <w:color w:val="1A1A1A"/>
          <w:sz w:val="30"/>
          <w:szCs w:val="30"/>
        </w:rPr>
        <w:t xml:space="preserve">6. Pourquoi on s'arrête à seize</w:t>
      </w:r>
    </w:p>
    <w:p>
      <w:pPr>
        <w:spacing w:after="120" w:line="276"/>
      </w:pPr>
      <w:r>
        <w:rPr>
          <w:rFonts w:ascii="Calibri" w:cs="Calibri" w:eastAsia="Calibri" w:hAnsi="Calibri"/>
          <w:color w:val="1A1A1A"/>
          <w:sz w:val="21"/>
          <w:szCs w:val="21"/>
        </w:rPr>
        <w:t xml:space="preserve">Ce n'est pas un choix de confort. Cinq mécanismes se retournent au-delà de seize boutiques dans un même marché, et le premier est exact.</w:t>
      </w:r>
    </w:p>
    <w:p>
      <w:pPr>
        <w:spacing w:after="80"/>
      </w:pPr>
    </w:p>
    <w:p>
      <w:pPr>
        <w:pStyle w:val="Heading2"/>
        <w:spacing w:after="120" w:before="260"/>
      </w:pPr>
      <w:r>
        <w:rPr>
          <w:rFonts w:ascii="Calibri" w:cs="Calibri" w:eastAsia="Calibri" w:hAnsi="Calibri"/>
          <w:b/>
          <w:bCs/>
          <w:color w:val="0E6E63"/>
          <w:sz w:val="24"/>
          <w:szCs w:val="24"/>
        </w:rPr>
        <w:t xml:space="preserve">1 — On commence à écarter des boutiques qui avaient l'article</w:t>
      </w:r>
    </w:p>
    <w:p>
      <w:pPr>
        <w:spacing w:after="120" w:line="276"/>
      </w:pPr>
      <w:r>
        <w:rPr>
          <w:rFonts w:ascii="Calibri" w:cs="Calibri" w:eastAsia="Calibri" w:hAnsi="Calibri"/>
          <w:color w:val="1A1A1A"/>
          <w:sz w:val="21"/>
          <w:szCs w:val="21"/>
        </w:rPr>
        <w:t xml:space="preserve">On propose deux ou trois boutiques au commerçant, jamais une seule. Tant que le nombre de boutiques réellement capables reste inférieur ou égal à trois, toutes sont proposées. Au-delà, on en écarte forcément.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900"/>
        <w:gridCol w:w="3200"/>
        <w:gridCol w:w="3100"/>
        <w:gridCol w:w="1800"/>
      </w:tblGrid>
      <w:tr>
        <w:trPr>
          <w:tblHeader/>
        </w:trPr>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3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capables par demande</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Toutes proposées ?</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qu'on gagne en plus</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 pts</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14</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+3,1 pts</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16</w:t>
            </w:r>
          </w:p>
        </w:tc>
        <w:tc>
          <w:tcPr>
            <w:tcW w:type="dxa" w:w="3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3,0</w:t>
            </w:r>
          </w:p>
        </w:tc>
        <w:tc>
          <w:tcPr>
            <w:tcW w:type="dxa" w:w="31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oui — pile à la limite</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+2,0 pts</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18</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3,4</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pt</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20</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3,8</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+0,8 pt</w:t>
            </w:r>
          </w:p>
        </w:tc>
      </w:tr>
    </w:tbl>
    <w:p>
      <w:pPr>
        <w:spacing w:after="120"/>
      </w:pPr>
    </w:p>
    <w:p>
      <w:pPr>
        <w:spacing w:after="120" w:line="276"/>
      </w:pPr>
      <w:r>
        <w:rPr>
          <w:rFonts w:ascii="Calibri" w:cs="Calibri" w:eastAsia="Calibri" w:hAnsi="Calibri"/>
          <w:color w:val="1A1A1A"/>
          <w:sz w:val="21"/>
          <w:szCs w:val="21"/>
        </w:rPr>
        <w:t xml:space="preserve">À seize, (16 − 1) × 0,20 = 3,0 : le nombre de boutiques capables égale exactement le nombre qu'on propose. </w:t>
      </w:r>
      <w:r>
        <w:rPr>
          <w:rFonts w:ascii="Calibri" w:cs="Calibri" w:eastAsia="Calibri" w:hAnsi="Calibri"/>
          <w:b/>
          <w:bCs/>
          <w:color w:val="1A1A1A"/>
          <w:sz w:val="21"/>
          <w:szCs w:val="21"/>
        </w:rPr>
        <w:t xml:space="preserve">C'est une frontière, pas une préférence.</w:t>
      </w:r>
      <w:r>
        <w:rPr>
          <w:rFonts w:ascii="Calibri" w:cs="Calibri" w:eastAsia="Calibri" w:hAnsi="Calibri"/>
          <w:color w:val="1A1A1A"/>
          <w:sz w:val="21"/>
          <w:szCs w:val="21"/>
        </w:rPr>
        <w:t xml:space="preserve"> Au-delà, une boutique peut avoir l'article et n'être jamais proposée — elle n'a alors plus de raison de rester.</w:t>
      </w:r>
    </w:p>
    <w:p>
      <w:pPr>
        <w:spacing w:after="160"/>
      </w:pPr>
    </w:p>
    <w:p>
      <w:pPr>
        <w:pStyle w:val="Heading2"/>
        <w:spacing w:after="120" w:before="260"/>
      </w:pPr>
      <w:r>
        <w:rPr>
          <w:rFonts w:ascii="Calibri" w:cs="Calibri" w:eastAsia="Calibri" w:hAnsi="Calibri"/>
          <w:b/>
          <w:bCs/>
          <w:color w:val="0E6E63"/>
          <w:sz w:val="24"/>
          <w:szCs w:val="24"/>
        </w:rPr>
        <w:t xml:space="preserve">2 — On ne gagne plus rien</w:t>
      </w:r>
    </w:p>
    <w:p>
      <w:pPr>
        <w:spacing w:after="120" w:line="276"/>
      </w:pPr>
      <w:r>
        <w:rPr>
          <w:rFonts w:ascii="Calibri" w:cs="Calibri" w:eastAsia="Calibri" w:hAnsi="Calibri"/>
          <w:color w:val="1A1A1A"/>
          <w:sz w:val="21"/>
          <w:szCs w:val="21"/>
        </w:rPr>
        <w:t xml:space="preserve">De 12 à 14 on gagne 3,1 points. De 16 à 18, 1,3 point. De 18 à 20, moins d'un point. Le travail de recrutement, lui, est le même : les mêmes visites, la même formation, pour un quart de l'effet.</w:t>
      </w:r>
    </w:p>
    <w:p>
      <w:pPr>
        <w:spacing w:after="160"/>
      </w:pPr>
    </w:p>
    <w:p>
      <w:pPr>
        <w:pStyle w:val="Heading2"/>
        <w:spacing w:after="120" w:before="260"/>
      </w:pPr>
      <w:r>
        <w:rPr>
          <w:rFonts w:ascii="Calibri" w:cs="Calibri" w:eastAsia="Calibri" w:hAnsi="Calibri"/>
          <w:b/>
          <w:bCs/>
          <w:color w:val="0E6E63"/>
          <w:sz w:val="24"/>
          <w:szCs w:val="24"/>
        </w:rPr>
        <w:t xml:space="preserve">3 — Le client ne peut plus y aller à pied</w:t>
      </w:r>
    </w:p>
    <w:p>
      <w:pPr>
        <w:spacing w:after="120" w:line="276"/>
      </w:pPr>
      <w:r>
        <w:rPr>
          <w:rFonts w:ascii="Calibri" w:cs="Calibri" w:eastAsia="Calibri" w:hAnsi="Calibri"/>
          <w:color w:val="1A1A1A"/>
          <w:sz w:val="21"/>
          <w:szCs w:val="21"/>
        </w:rPr>
        <w:t xml:space="preserve">Un marché a une densité finie. Au-delà d'une quinzaine de boutiques d'une même famille, on sort des 500 mètres. Le relais demande alors une livraison — et à ce moment précis, le client dit oui devant le commerçant et n'y va jamais.</w:t>
      </w:r>
    </w:p>
    <w:p>
      <w:pPr>
        <w:spacing w:after="120" w:line="276"/>
      </w:pPr>
      <w:r>
        <w:rPr>
          <w:rFonts w:ascii="Calibri" w:cs="Calibri" w:eastAsia="Calibri" w:hAnsi="Calibri"/>
          <w:color w:val="1A1A1A"/>
          <w:sz w:val="21"/>
          <w:szCs w:val="21"/>
        </w:rPr>
        <w:t xml:space="preserve">Toute la conversion tient à ce qu'il puisse marcher jusque là-bas dans les cinq minutes, avec une remise qui expire sous 48 heures. Étendre le rayon géographiquement, c'est détruire ce qui le fait marcher.</w:t>
      </w:r>
    </w:p>
    <w:p>
      <w:pPr>
        <w:spacing w:after="160"/>
      </w:pPr>
    </w:p>
    <w:p>
      <w:pPr>
        <w:pStyle w:val="Heading2"/>
        <w:spacing w:after="120" w:before="260"/>
      </w:pPr>
      <w:r>
        <w:rPr>
          <w:rFonts w:ascii="Calibri" w:cs="Calibri" w:eastAsia="Calibri" w:hAnsi="Calibri"/>
          <w:b/>
          <w:bCs/>
          <w:color w:val="0E6E63"/>
          <w:sz w:val="24"/>
          <w:szCs w:val="24"/>
        </w:rPr>
        <w:t xml:space="preserve">4 — Les voisins deviennent des concurrents</w:t>
      </w:r>
    </w:p>
    <w:p>
      <w:pPr>
        <w:spacing w:after="120" w:line="276"/>
      </w:pPr>
      <w:r>
        <w:rPr>
          <w:rFonts w:ascii="Calibri" w:cs="Calibri" w:eastAsia="Calibri" w:hAnsi="Calibri"/>
          <w:color w:val="1A1A1A"/>
          <w:sz w:val="21"/>
          <w:szCs w:val="21"/>
        </w:rPr>
        <w:t xml:space="preserve">Le relais tient sur une conviction simple : « lui il a ce que je n'ai pas ». Au-delà d'un certain nombre de boutiques identiques, elles détiennent le même stock. Envoyer un client ressemble alors à offrir une vente à un concurrent direct.</w:t>
      </w:r>
    </w:p>
    <w:p>
      <w:pPr>
        <w:spacing w:after="120" w:line="276"/>
      </w:pPr>
      <w:r>
        <w:rPr>
          <w:rFonts w:ascii="Calibri" w:cs="Calibri" w:eastAsia="Calibri" w:hAnsi="Calibri"/>
          <w:color w:val="1A1A1A"/>
          <w:sz w:val="21"/>
          <w:szCs w:val="21"/>
        </w:rPr>
        <w:t xml:space="preserve">C'est un effet de perception, et c'est pour ça qu'il est dangereux : il n'apparaît dans aucun tableau. Il se voit quand les commerçants arrêtent d'utiliser l'application sans jamais dire pourquoi.</w:t>
      </w:r>
    </w:p>
    <w:p>
      <w:pPr>
        <w:spacing w:after="160"/>
      </w:pPr>
    </w:p>
    <w:p>
      <w:pPr>
        <w:pStyle w:val="Heading2"/>
        <w:spacing w:after="120" w:before="260"/>
      </w:pPr>
      <w:r>
        <w:rPr>
          <w:rFonts w:ascii="Calibri" w:cs="Calibri" w:eastAsia="Calibri" w:hAnsi="Calibri"/>
          <w:b/>
          <w:bCs/>
          <w:color w:val="0E6E63"/>
          <w:sz w:val="24"/>
          <w:szCs w:val="24"/>
        </w:rPr>
        <w:t xml:space="preserve">5 — Une personne ne peut pas suivre plus de quinze commerçants</w:t>
      </w:r>
    </w:p>
    <w:p>
      <w:pPr>
        <w:spacing w:after="120" w:line="276"/>
      </w:pPr>
      <w:r>
        <w:rPr>
          <w:rFonts w:ascii="Calibri" w:cs="Calibri" w:eastAsia="Calibri" w:hAnsi="Calibri"/>
          <w:color w:val="1A1A1A"/>
          <w:sz w:val="21"/>
          <w:szCs w:val="21"/>
        </w:rPr>
        <w:t xml:space="preserve">Un rayon vit parce que quelqu'un passe, forme, règle les disputes, relance ceux qui décrochent. Une personne suit correctement une quinzaine de commerçants en visite hebdomadaire. Au-delà, la relation se dégrade, les litiges traînent, et le rayon pourrit de l'intérieur pendant que les chiffres restent bons.</w:t>
      </w:r>
    </w:p>
    <w:p>
      <w:pPr>
        <w:spacing w:after="120" w:line="276"/>
      </w:pPr>
      <w:r>
        <w:rPr>
          <w:rFonts w:ascii="Calibri" w:cs="Calibri" w:eastAsia="Calibri" w:hAnsi="Calibri"/>
          <w:b/>
          <w:bCs/>
          <w:color w:val="1A1A1A"/>
          <w:sz w:val="21"/>
          <w:szCs w:val="21"/>
        </w:rPr>
        <w:t xml:space="preserve">C'est la contrainte la plus souvent oubliée dans ce genre de plan, et c'est celle qui tue le plus de réseaux.</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fait à la place</w:t>
      </w:r>
    </w:p>
    <w:p>
      <w:pPr>
        <w:spacing w:after="120" w:line="276"/>
      </w:pPr>
      <w:r>
        <w:rPr>
          <w:rFonts w:ascii="Calibri" w:cs="Calibri" w:eastAsia="Calibri" w:hAnsi="Calibri"/>
          <w:color w:val="1A1A1A"/>
          <w:sz w:val="21"/>
          <w:szCs w:val="21"/>
        </w:rPr>
        <w:t xml:space="preserve">À seize, on n'agrandit pas : on ouvre un deuxième marché ailleurs — Bonamoussadi après Mboppi. Deux rayons de quatorze à 93 % valent mieux qu'un de vingt-huit à 96 % :</w:t>
      </w:r>
    </w:p>
    <w:p>
      <w:pPr>
        <w:pStyle w:val="ListParagraph"/>
        <w:numPr>
          <w:ilvl w:val="0"/>
          <w:numId w:val="2"/>
        </w:numPr>
        <w:spacing w:after="80" w:line="276"/>
      </w:pPr>
      <w:r>
        <w:rPr>
          <w:rFonts w:ascii="Calibri" w:cs="Calibri" w:eastAsia="Calibri" w:hAnsi="Calibri"/>
          <w:color w:val="1A1A1A"/>
          <w:sz w:val="21"/>
          <w:szCs w:val="21"/>
        </w:rPr>
        <w:t xml:space="preserve">on double le nombre de commerçants au lieu de saturer les mêmes ;</w:t>
      </w:r>
    </w:p>
    <w:p>
      <w:pPr>
        <w:pStyle w:val="ListParagraph"/>
        <w:numPr>
          <w:ilvl w:val="0"/>
          <w:numId w:val="2"/>
        </w:numPr>
        <w:spacing w:after="80" w:line="276"/>
      </w:pPr>
      <w:r>
        <w:rPr>
          <w:rFonts w:ascii="Calibri" w:cs="Calibri" w:eastAsia="Calibri" w:hAnsi="Calibri"/>
          <w:color w:val="1A1A1A"/>
          <w:sz w:val="21"/>
          <w:szCs w:val="21"/>
        </w:rPr>
        <w:t xml:space="preserve">le client continue d'y aller à pied dans chaque marché ;</w:t>
      </w:r>
    </w:p>
    <w:p>
      <w:pPr>
        <w:pStyle w:val="ListParagraph"/>
        <w:numPr>
          <w:ilvl w:val="0"/>
          <w:numId w:val="2"/>
        </w:numPr>
        <w:spacing w:after="80" w:line="276"/>
      </w:pPr>
      <w:r>
        <w:rPr>
          <w:rFonts w:ascii="Calibri" w:cs="Calibri" w:eastAsia="Calibri" w:hAnsi="Calibri"/>
          <w:color w:val="1A1A1A"/>
          <w:sz w:val="21"/>
          <w:szCs w:val="21"/>
        </w:rPr>
        <w:t xml:space="preserve">on relie les deux plus tard, par livraison, pour les 7 % que le marché local ne sert pas — et ce sont justement ceux qui justifient une livraison, puisque le client a déjà échoué à trouver près de chez lui.</w:t>
      </w:r>
    </w:p>
    <w:p>
      <w:r>
        <w:br w:type="page"/>
      </w:r>
    </w:p>
    <w:p>
      <w:pPr>
        <w:pStyle w:val="Heading1"/>
        <w:spacing w:after="160" w:before="360"/>
      </w:pPr>
      <w:r>
        <w:rPr>
          <w:rFonts w:ascii="Calibri" w:cs="Calibri" w:eastAsia="Calibri" w:hAnsi="Calibri"/>
          <w:b/>
          <w:bCs/>
          <w:color w:val="1A1A1A"/>
          <w:sz w:val="30"/>
          <w:szCs w:val="30"/>
        </w:rPr>
        <w:t xml:space="preserve">7. Comment le renvoi marche réellement</w:t>
      </w:r>
    </w:p>
    <w:p>
      <w:pPr>
        <w:spacing w:after="120" w:line="276"/>
      </w:pPr>
      <w:r>
        <w:rPr>
          <w:rFonts w:ascii="Calibri" w:cs="Calibri" w:eastAsia="Calibri" w:hAnsi="Calibri"/>
          <w:color w:val="1A1A1A"/>
          <w:sz w:val="21"/>
          <w:szCs w:val="21"/>
        </w:rPr>
        <w:t xml:space="preserve">La version 2 supposait que l'application sait qui a quoi. À Mboppi, presque personne ne tient un stock à jour dans un téléphone : le stock bouge à chaque vente comptant, à chaque échange entre voisins, à chaque déstockage sur WhatsApp.</w:t>
      </w:r>
    </w:p>
    <w:p>
      <w:pPr>
        <w:spacing w:after="120" w:line="276"/>
      </w:pPr>
      <w:r>
        <w:rPr>
          <w:rFonts w:ascii="Calibri" w:cs="Calibri" w:eastAsia="Calibri" w:hAnsi="Calibri"/>
          <w:color w:val="1A1A1A"/>
          <w:sz w:val="21"/>
          <w:szCs w:val="21"/>
        </w:rPr>
        <w:t xml:space="preserve">Cette hypothèse est morte. Et elle emportait tout un chapitre de développement avec elle.</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On ne demande jamais à l'application de savoir qui a quoi.</w:t>
            </w:r>
          </w:p>
          <w:p>
            <w:pPr>
              <w:spacing w:after="70" w:line="276"/>
            </w:pPr>
            <w:r>
              <w:rPr>
                <w:rFonts w:ascii="Calibri" w:cs="Calibri" w:eastAsia="Calibri" w:hAnsi="Calibri"/>
                <w:b/>
                <w:bCs/>
                <w:color w:val="1A1A1A"/>
                <w:sz w:val="23"/>
                <w:szCs w:val="23"/>
              </w:rPr>
              <w:t xml:space="preserve">On lui demande de savoir qui appeler.</w:t>
            </w:r>
          </w:p>
        </w:tc>
      </w:tr>
    </w:tbl>
    <w:p>
      <w:pPr>
        <w:spacing w:after="140"/>
      </w:pPr>
    </w:p>
    <w:p>
      <w:pPr>
        <w:pStyle w:val="Heading2"/>
        <w:spacing w:after="120" w:before="260"/>
      </w:pPr>
      <w:r>
        <w:rPr>
          <w:rFonts w:ascii="Calibri" w:cs="Calibri" w:eastAsia="Calibri" w:hAnsi="Calibri"/>
          <w:b/>
          <w:bCs/>
          <w:color w:val="0E6E63"/>
          <w:sz w:val="24"/>
          <w:szCs w:val="24"/>
        </w:rPr>
        <w:t xml:space="preserve">L'appel à disponibilité</w:t>
      </w:r>
    </w:p>
    <w:p>
      <w:pPr>
        <w:spacing w:after="120" w:line="276"/>
      </w:pPr>
      <w:r>
        <w:rPr>
          <w:rFonts w:ascii="Calibri" w:cs="Calibri" w:eastAsia="Calibri" w:hAnsi="Calibri"/>
          <w:color w:val="1A1A1A"/>
          <w:sz w:val="21"/>
          <w:szCs w:val="21"/>
        </w:rPr>
        <w:t xml:space="preserve">Le commerçant tape la demande. Buyticle prévient d'un coup toutes les boutiques du rayon susceptibles d'avoir l'article. Elles ont trente secondes pour répondre « je l'ai ». On arbitre ensuite entre celles qui ont répondu.</w:t>
      </w:r>
    </w:p>
    <w:p>
      <w:pPr>
        <w:spacing w:after="120" w:line="276"/>
      </w:pPr>
      <w:r>
        <w:rPr>
          <w:rFonts w:ascii="Calibri" w:cs="Calibri" w:eastAsia="Calibri" w:hAnsi="Calibri"/>
          <w:color w:val="1A1A1A"/>
          <w:sz w:val="21"/>
          <w:szCs w:val="21"/>
        </w:rPr>
        <w:t xml:space="preserve">Interroger une seule boutique ne marcherait pas : si elle ne répond pas, le client attend pour rien. Interroger trois d'un coup change complètement la question.</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400"/>
        <w:gridCol w:w="2800"/>
        <w:gridCol w:w="28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 une boutique répond dans</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Une seule interrogée</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Trois interrogées d'un coup</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40 % des cas</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40 %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78 %</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55 % des cas</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55 %</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70 % des cas</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70 %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r>
    </w:tbl>
    <w:p>
      <w:pPr>
        <w:spacing w:after="120"/>
      </w:pPr>
    </w:p>
    <w:p>
      <w:pPr>
        <w:spacing w:after="120" w:line="276"/>
      </w:pPr>
      <w:r>
        <w:rPr>
          <w:rFonts w:ascii="Calibri" w:cs="Calibri" w:eastAsia="Calibri" w:hAnsi="Calibri"/>
          <w:color w:val="1A1A1A"/>
          <w:sz w:val="21"/>
          <w:szCs w:val="21"/>
        </w:rPr>
        <w:t xml:space="preserve">Et le levier n'est pas le nombre de boutiques : à 70 % de réponse avec une seule interrogée, il en faudrait 17 dans le rayon, au-dessus du plafond. Le levier est le taux de réponse — donc la prime au comptoir du chapitre 9.</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chemin, et les rabatteurs</w:t>
      </w:r>
    </w:p>
    <w:p>
      <w:pPr>
        <w:spacing w:after="120" w:line="276"/>
      </w:pPr>
      <w:r>
        <w:rPr>
          <w:rFonts w:ascii="Calibri" w:cs="Calibri" w:eastAsia="Calibri" w:hAnsi="Calibri"/>
          <w:color w:val="1A1A1A"/>
          <w:sz w:val="21"/>
          <w:szCs w:val="21"/>
        </w:rPr>
        <w:t xml:space="preserve">Le client sort avec son téléphone, et dans l'allée dix personnes vont l'interpeller : « Mon frère, tu cherches quoi ? J'ai ça en bas ! »</w:t>
      </w:r>
    </w:p>
    <w:p>
      <w:pPr>
        <w:spacing w:after="120" w:line="276"/>
      </w:pPr>
      <w:r>
        <w:rPr>
          <w:rFonts w:ascii="Calibri" w:cs="Calibri" w:eastAsia="Calibri" w:hAnsi="Calibri"/>
          <w:b/>
          <w:bCs/>
          <w:color w:val="1A1A1A"/>
          <w:sz w:val="21"/>
          <w:szCs w:val="21"/>
        </w:rPr>
        <w:t xml:space="preserve">On ne bat pas un rabatteur en criant plus fort. On le bat en supprimant l'hésitation, parce que c'est celui qui s'arrête et regarde autour de lui qui se fait détourner.</w:t>
      </w:r>
    </w:p>
    <w:p>
      <w:pPr>
        <w:spacing w:after="60"/>
      </w:pPr>
    </w:p>
    <w:p>
      <w:pPr>
        <w:pStyle w:val="ListParagraph"/>
        <w:numPr>
          <w:ilvl w:val="0"/>
          <w:numId w:val="2"/>
        </w:numPr>
        <w:spacing w:after="80" w:line="276"/>
      </w:pPr>
      <w:r>
        <w:rPr>
          <w:rFonts w:ascii="Calibri" w:cs="Calibri" w:eastAsia="Calibri" w:hAnsi="Calibri"/>
          <w:color w:val="1A1A1A"/>
          <w:sz w:val="21"/>
          <w:szCs w:val="21"/>
        </w:rPr>
        <w:t xml:space="preserve">La photo de la devanture, celle qu'il va reconnaître.</w:t>
      </w:r>
    </w:p>
    <w:p>
      <w:pPr>
        <w:pStyle w:val="ListParagraph"/>
        <w:numPr>
          <w:ilvl w:val="0"/>
          <w:numId w:val="2"/>
        </w:numPr>
        <w:spacing w:after="80" w:line="276"/>
      </w:pPr>
      <w:r>
        <w:rPr>
          <w:rFonts w:ascii="Calibri" w:cs="Calibri" w:eastAsia="Calibri" w:hAnsi="Calibri"/>
          <w:color w:val="1A1A1A"/>
          <w:sz w:val="21"/>
          <w:szCs w:val="21"/>
        </w:rPr>
        <w:t xml:space="preserve">Un repère humain : « troisième allée, à côté du vendeur de valises ». Pas une carte : le GPS ne sert à rien dans les allées d'un marché.</w:t>
      </w:r>
    </w:p>
    <w:p>
      <w:pPr>
        <w:pStyle w:val="ListParagraph"/>
        <w:numPr>
          <w:ilvl w:val="0"/>
          <w:numId w:val="2"/>
        </w:numPr>
        <w:spacing w:after="80" w:line="276"/>
      </w:pPr>
      <w:r>
        <w:rPr>
          <w:rFonts w:ascii="Calibri" w:cs="Calibri" w:eastAsia="Calibri" w:hAnsi="Calibri"/>
          <w:color w:val="1A1A1A"/>
          <w:sz w:val="21"/>
          <w:szCs w:val="21"/>
        </w:rPr>
        <w:t xml:space="preserve">Le prénom du vendeur qui l'attend.</w:t>
      </w:r>
    </w:p>
    <w:p>
      <w:pPr>
        <w:pStyle w:val="ListParagraph"/>
        <w:numPr>
          <w:ilvl w:val="0"/>
          <w:numId w:val="2"/>
        </w:numPr>
        <w:spacing w:after="80" w:line="276"/>
      </w:pPr>
      <w:r>
        <w:rPr>
          <w:rFonts w:ascii="Calibri" w:cs="Calibri" w:eastAsia="Calibri" w:hAnsi="Calibri"/>
          <w:color w:val="1A1A1A"/>
          <w:sz w:val="21"/>
          <w:szCs w:val="21"/>
        </w:rPr>
        <w:t xml:space="preserve">Un compte à rebours sur la remise.</w:t>
      </w:r>
    </w:p>
    <w:p>
      <w:pPr>
        <w:pStyle w:val="ListParagraph"/>
        <w:numPr>
          <w:ilvl w:val="0"/>
          <w:numId w:val="2"/>
        </w:numPr>
        <w:spacing w:after="80" w:line="276"/>
      </w:pPr>
      <w:r>
        <w:rPr>
          <w:rFonts w:ascii="Calibri" w:cs="Calibri" w:eastAsia="Calibri" w:hAnsi="Calibri"/>
          <w:color w:val="1A1A1A"/>
          <w:sz w:val="21"/>
          <w:szCs w:val="21"/>
        </w:rPr>
        <w:t xml:space="preserve">Et le code — c'est lui la vraie barrière. Le rabatteur ne peut pas l'honorer. Se laisser détourner coûte de l'argent au client.</w:t>
      </w:r>
    </w:p>
    <w:p>
      <w:pPr>
        <w:spacing w:after="120"/>
      </w:pPr>
    </w:p>
    <w:p>
      <w:pPr>
        <w:spacing w:after="120" w:line="276"/>
      </w:pPr>
      <w:r>
        <w:rPr>
          <w:rFonts w:ascii="Calibri" w:cs="Calibri" w:eastAsia="Calibri" w:hAnsi="Calibri"/>
          <w:color w:val="1A1A1A"/>
          <w:sz w:val="21"/>
          <w:szCs w:val="21"/>
        </w:rPr>
        <w:t xml:space="preserve">L'arrivée se solde par le vendeur qui saisit le code. C'est à la fois la fin du parcours et la preuve qui déclenche la commission.</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Une idée qu'on a essayée et abandonnée : faire voyager l'article</w:t>
      </w:r>
    </w:p>
    <w:p>
      <w:pPr>
        <w:spacing w:after="120" w:line="276"/>
      </w:pPr>
      <w:r>
        <w:rPr>
          <w:rFonts w:ascii="Calibri" w:cs="Calibri" w:eastAsia="Calibri" w:hAnsi="Calibri"/>
          <w:color w:val="1A1A1A"/>
          <w:sz w:val="21"/>
          <w:szCs w:val="21"/>
        </w:rPr>
        <w:t xml:space="preserve">Plutôt que de faire marcher le client, on avait envisagé que le voisin apporte deux ou trois paires sur place. Zéro rabatteur, zéro pluie, zéro boue.</w:t>
      </w:r>
    </w:p>
    <w:p>
      <w:pPr>
        <w:spacing w:after="120" w:line="276"/>
      </w:pPr>
      <w:r>
        <w:rPr>
          <w:rFonts w:ascii="Calibri" w:cs="Calibri" w:eastAsia="Calibri" w:hAnsi="Calibri"/>
          <w:color w:val="1A1A1A"/>
          <w:sz w:val="21"/>
          <w:szCs w:val="21"/>
        </w:rPr>
        <w:t xml:space="preserve">C'est faux pour trois raisons, et elles sont définitives :</w:t>
      </w:r>
    </w:p>
    <w:p>
      <w:pPr>
        <w:pStyle w:val="ListParagraph"/>
        <w:numPr>
          <w:ilvl w:val="0"/>
          <w:numId w:val="2"/>
        </w:numPr>
        <w:spacing w:after="80" w:line="276"/>
      </w:pPr>
      <w:r>
        <w:rPr>
          <w:rFonts w:ascii="Calibri" w:cs="Calibri" w:eastAsia="Calibri" w:hAnsi="Calibri"/>
          <w:color w:val="1A1A1A"/>
          <w:sz w:val="21"/>
          <w:szCs w:val="21"/>
        </w:rPr>
        <w:t xml:space="preserve">Quitter son comptoir est un manquement au travail. Personne ne le fera, et surtout pas dans une boutique tenue par un apprenti seul.</w:t>
      </w:r>
    </w:p>
    <w:p>
      <w:pPr>
        <w:pStyle w:val="ListParagraph"/>
        <w:numPr>
          <w:ilvl w:val="0"/>
          <w:numId w:val="2"/>
        </w:numPr>
        <w:spacing w:after="80" w:line="276"/>
      </w:pPr>
      <w:r>
        <w:rPr>
          <w:rFonts w:ascii="Calibri" w:cs="Calibri" w:eastAsia="Calibri" w:hAnsi="Calibri"/>
          <w:color w:val="1A1A1A"/>
          <w:sz w:val="21"/>
          <w:szCs w:val="21"/>
        </w:rPr>
        <w:t xml:space="preserve">On recrute ces boutiques parce qu'elles ont du passage. Leur demander d'abandonner ce passage pour porter des cartons est contradictoire avec notre propre critère de choix.</w:t>
      </w:r>
    </w:p>
    <w:p>
      <w:pPr>
        <w:pStyle w:val="ListParagraph"/>
        <w:numPr>
          <w:ilvl w:val="0"/>
          <w:numId w:val="2"/>
        </w:numPr>
        <w:spacing w:after="80" w:line="276"/>
      </w:pPr>
      <w:r>
        <w:rPr>
          <w:rFonts w:ascii="Calibri" w:cs="Calibri" w:eastAsia="Calibri" w:hAnsi="Calibri"/>
          <w:color w:val="1A1A1A"/>
          <w:sz w:val="21"/>
          <w:szCs w:val="21"/>
        </w:rPr>
        <w:t xml:space="preserve">Et surtout : celui qui reçoit doit sentir qu'il reçoit. Une unité vendue n'est pas une visite. Faire voyager l'article vide exactement la promesse qu'on vient de lui faire.</w:t>
      </w:r>
    </w:p>
    <w:p>
      <w:r>
        <w:br w:type="page"/>
      </w:r>
    </w:p>
    <w:p>
      <w:pPr>
        <w:pStyle w:val="Heading1"/>
        <w:spacing w:after="160" w:before="360"/>
      </w:pPr>
      <w:r>
        <w:rPr>
          <w:rFonts w:ascii="Calibri" w:cs="Calibri" w:eastAsia="Calibri" w:hAnsi="Calibri"/>
          <w:b/>
          <w:bCs/>
          <w:color w:val="1A1A1A"/>
          <w:sz w:val="30"/>
          <w:szCs w:val="30"/>
        </w:rPr>
        <w:t xml:space="preserve">8. La règle : celui qui reçoit donne</w:t>
      </w:r>
    </w:p>
    <w:p>
      <w:pPr>
        <w:spacing w:after="120" w:line="276"/>
      </w:pPr>
      <w:r>
        <w:rPr>
          <w:rFonts w:ascii="Calibri" w:cs="Calibri" w:eastAsia="Calibri" w:hAnsi="Calibri"/>
          <w:color w:val="1A1A1A"/>
          <w:sz w:val="21"/>
          <w:szCs w:val="21"/>
        </w:rPr>
        <w:t xml:space="preserve">Entre deux ou trois boutiques qui ont répondu, il faut en choisir une. C'est là que tout se joue, et c'est le seul endroit où l'équité peut agir — puisqu'avec 2,2 boutiques capables par demande, on les prévient déjà toutes.</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4"/>
                <w:szCs w:val="24"/>
              </w:rPr>
              <w:t xml:space="preserve">Le client va à celle qui a le plus donné pour ce qu'elle a reçu.</w:t>
            </w:r>
          </w:p>
          <w:p>
            <w:pPr>
              <w:spacing w:after="70" w:line="276"/>
            </w:pPr>
            <w:r>
              <w:rPr>
                <w:rFonts w:ascii="Calibri" w:cs="Calibri" w:eastAsia="Calibri" w:hAnsi="Calibri"/>
                <w:color w:val="5A5A5A"/>
                <w:sz w:val="19"/>
                <w:szCs w:val="19"/>
              </w:rPr>
              <w:t xml:space="preserve">Buyticle tient un compteur par boutique : combien de clients elle a reçus, pour combien qu'elle a envoyés. Plus ce chiffre est bas, plus elle passe devant.</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3600"/>
        <w:gridCol w:w="1700"/>
        <w:gridCol w:w="2000"/>
        <w:gridCol w:w="17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Qui gagne parmi celles qui ont répondu</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de la n° 1</w:t>
            </w:r>
          </w:p>
        </w:tc>
        <w:tc>
          <w:tcPr>
            <w:tcW w:type="dxa" w:w="2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sous 5 clients/mois</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Demandes perdues</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première qui répond, c'est-à-dire la mieux fournie</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61 %</w:t>
            </w:r>
          </w:p>
        </w:tc>
        <w:tc>
          <w:tcPr>
            <w:tcW w:type="dxa" w:w="2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sur 14</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Au hasard entre celles qui ont répondu</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37 %</w:t>
            </w:r>
          </w:p>
        </w:tc>
        <w:tc>
          <w:tcPr>
            <w:tcW w:type="dxa" w:w="2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Celle qui a le plus donné</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20 %</w:t>
            </w:r>
          </w:p>
        </w:tc>
        <w:tc>
          <w:tcPr>
            <w:tcW w:type="dxa" w:w="2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Celle qui a le plus donné, avec la prime au comptoir</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14 %</w:t>
            </w:r>
          </w:p>
        </w:tc>
        <w:tc>
          <w:tcPr>
            <w:tcW w:type="dxa" w:w="2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0</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7 %</w:t>
            </w:r>
          </w:p>
        </w:tc>
      </w:tr>
    </w:tbl>
    <w:p>
      <w:pPr>
        <w:spacing w:after="140"/>
      </w:pPr>
    </w:p>
    <w:p>
      <w:pPr>
        <w:spacing w:after="120" w:line="276"/>
      </w:pPr>
      <w:r>
        <w:rPr>
          <w:rFonts w:ascii="Calibri" w:cs="Calibri" w:eastAsia="Calibri" w:hAnsi="Calibri"/>
          <w:color w:val="1A1A1A"/>
          <w:sz w:val="21"/>
          <w:szCs w:val="21"/>
        </w:rPr>
        <w:t xml:space="preserve">Laisser gagner la mieux fournie détruit le rayon : huit boutiques sur quatorze reçoivent moins d'un client par semaine. Pour elles, la moitié de la promesse est un mensonge, et elles partent. Or ce sont elles qui alimentent le réseau, puisque ce sont elles qui ont des trous.</w:t>
      </w:r>
    </w:p>
    <w:p>
      <w:pPr>
        <w:spacing w:after="120" w:line="276"/>
      </w:pPr>
      <w:r>
        <w:rPr>
          <w:rFonts w:ascii="Calibri" w:cs="Calibri" w:eastAsia="Calibri" w:hAnsi="Calibri"/>
          <w:b/>
          <w:bCs/>
          <w:color w:val="1A1A1A"/>
          <w:sz w:val="21"/>
          <w:szCs w:val="21"/>
        </w:rPr>
        <w:t xml:space="preserve">La règle ne coûte pas une seule vente : 13 % de demandes perdues dans les deux cas. Et elle s'explique en quatre mots, dans une allée, à quelqu'un qui n'a pas envie d'écouter un algorithme.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Elle empêche aussi les paires de se former</w:t>
      </w:r>
    </w:p>
    <w:p>
      <w:pPr>
        <w:spacing w:after="120" w:line="276"/>
      </w:pPr>
      <w:r>
        <w:rPr>
          <w:rFonts w:ascii="Calibri" w:cs="Calibri" w:eastAsia="Calibri" w:hAnsi="Calibri"/>
          <w:color w:val="1A1A1A"/>
          <w:sz w:val="21"/>
          <w:szCs w:val="21"/>
        </w:rPr>
        <w:t xml:space="preserve">Sans règle, avec des boutiques spécialisées, 60 % des renvois d'une boutique partent toujours vers le même voisin : le marché se fragmente en duos et le rayon n'existe plus.</w:t>
      </w:r>
    </w:p>
    <w:p>
      <w:pPr>
        <w:spacing w:after="120" w:line="276"/>
      </w:pPr>
      <w:r>
        <w:rPr>
          <w:rFonts w:ascii="Calibri" w:cs="Calibri" w:eastAsia="Calibri" w:hAnsi="Calibri"/>
          <w:color w:val="1A1A1A"/>
          <w:sz w:val="21"/>
          <w:szCs w:val="21"/>
        </w:rPr>
        <w:t xml:space="preserve">La règle casse ça toute seule, parce que le compteur est une cible mobile : à la seconde où une boutique reçoit, son chiffre se dégrade et elle cesse d'être choisie — par tout le monde.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2900"/>
        <w:gridCol w:w="25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2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du partenaire principal</w:t>
            </w:r>
          </w:p>
        </w:tc>
        <w:tc>
          <w:tcPr>
            <w:tcW w:type="dxa" w:w="2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Partenaires différents</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Sans règle</w:t>
            </w:r>
          </w:p>
        </w:tc>
        <w:tc>
          <w:tcPr>
            <w:tcW w:type="dxa" w:w="2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60 %</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10,0</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Avec la règle</w:t>
            </w:r>
          </w:p>
        </w:tc>
        <w:tc>
          <w:tcPr>
            <w:tcW w:type="dxa" w:w="2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28 %</w:t>
            </w:r>
          </w:p>
        </w:tc>
        <w:tc>
          <w:tcPr>
            <w:tcW w:type="dxa" w:w="2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12,9 sur 13</w:t>
            </w:r>
          </w:p>
        </w:tc>
      </w:tr>
    </w:tbl>
    <w:p>
      <w:pPr>
        <w:spacing w:after="140"/>
      </w:pPr>
    </w:p>
    <w:p>
      <w:pPr>
        <w:pStyle w:val="Heading2"/>
        <w:spacing w:after="120" w:before="260"/>
      </w:pPr>
      <w:r>
        <w:rPr>
          <w:rFonts w:ascii="Calibri" w:cs="Calibri" w:eastAsia="Calibri" w:hAnsi="Calibri"/>
          <w:b/>
          <w:bCs/>
          <w:color w:val="0E6E63"/>
          <w:sz w:val="24"/>
          <w:szCs w:val="24"/>
        </w:rPr>
        <w:t xml:space="preserve">Une variante testée et écartée</w:t>
      </w:r>
    </w:p>
    <w:p>
      <w:pPr>
        <w:spacing w:after="120" w:line="276"/>
      </w:pPr>
      <w:r>
        <w:rPr>
          <w:rFonts w:ascii="Calibri" w:cs="Calibri" w:eastAsia="Calibri" w:hAnsi="Calibri"/>
          <w:color w:val="1A1A1A"/>
          <w:sz w:val="21"/>
          <w:szCs w:val="21"/>
        </w:rPr>
        <w:t xml:space="preserve">On a essayé d'aller plus loin : interdire de renvoyer à celui qui vient de vous envoyer, pour forcer la circulation en chaîne. Testé, ça n'apporte rien et ça coûte cher.</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600"/>
        <w:gridCol w:w="2200"/>
        <w:gridCol w:w="2200"/>
      </w:tblGrid>
      <w:tr>
        <w:trPr>
          <w:tblHeader/>
        </w:trPr>
        <w:tc>
          <w:tcPr>
            <w:tcW w:type="dxa" w:w="4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de la n° 1</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Demandes perdues</w:t>
            </w:r>
          </w:p>
        </w:tc>
      </w:tr>
      <w:tr>
        <w:tc>
          <w:tcPr>
            <w:tcW w:type="dxa" w:w="4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 règle seule</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14 %</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7 %</w:t>
            </w:r>
          </w:p>
        </w:tc>
      </w:tr>
      <w:tr>
        <w:tc>
          <w:tcPr>
            <w:tcW w:type="dxa" w:w="4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Interdiction envers le dernier</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w:t>
            </w:r>
          </w:p>
        </w:tc>
      </w:tr>
      <w:tr>
        <w:tc>
          <w:tcPr>
            <w:tcW w:type="dxa" w:w="4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Interdiction envers les trois derniers</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16 %</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12 %</w:t>
            </w:r>
          </w:p>
        </w:tc>
      </w:tr>
    </w:tbl>
    <w:p>
      <w:pPr>
        <w:spacing w:after="140"/>
      </w:pPr>
    </w:p>
    <w:p>
      <w:pPr>
        <w:spacing w:after="120" w:line="276"/>
      </w:pPr>
      <w:r>
        <w:rPr>
          <w:rFonts w:ascii="Calibri" w:cs="Calibri" w:eastAsia="Calibri" w:hAnsi="Calibri"/>
          <w:color w:val="1A1A1A"/>
          <w:sz w:val="21"/>
          <w:szCs w:val="21"/>
        </w:rPr>
        <w:t xml:space="preserve">Le vivier ne compte que 2,2 boutiques capables. En interdire trois le vide complètement dans 3 % des cas — et ce sont les pires demandes possibles : une boutique du rayon avait l'article, et on a refusé d'y envoyer le client pour respecter une règle qui ne corrige rien.</w:t>
      </w:r>
    </w:p>
    <w:p>
      <w:pPr>
        <w:spacing w:after="120" w:line="276"/>
      </w:pPr>
      <w:r>
        <w:rPr>
          <w:rFonts w:ascii="Calibri" w:cs="Calibri" w:eastAsia="Calibri" w:hAnsi="Calibri"/>
          <w:color w:val="1A1A1A"/>
          <w:sz w:val="21"/>
          <w:szCs w:val="21"/>
        </w:rPr>
        <w:t xml:space="preserve">Si un segment n'a que deux porteurs, ils se renverront l'un à l'autre quoi qu'on programme. La réponse est de recruter une troisième boutique, pas d'écrire un algorithme.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réserve à lever avant de démarrer</w:t>
      </w:r>
    </w:p>
    <w:p>
      <w:pPr>
        <w:spacing w:after="120" w:line="276"/>
      </w:pPr>
      <w:r>
        <w:rPr>
          <w:rFonts w:ascii="Calibri" w:cs="Calibri" w:eastAsia="Calibri" w:hAnsi="Calibri"/>
          <w:color w:val="1A1A1A"/>
          <w:sz w:val="21"/>
          <w:szCs w:val="21"/>
        </w:rPr>
        <w:t xml:space="preserve">Sous la règle stricte, la boutique la mieux fournie tombe de 201 à 42 clients par mois. C'est trop : avoir peu de trous de stock est une qualité, pas un passe-droit, et c'est elle qui rend le rayon crédible auprès des autres.</w:t>
      </w:r>
    </w:p>
    <w:p>
      <w:pPr>
        <w:spacing w:after="120" w:line="276"/>
      </w:pPr>
      <w:r>
        <w:rPr>
          <w:rFonts w:ascii="Calibri" w:cs="Calibri" w:eastAsia="Calibri" w:hAnsi="Calibri"/>
          <w:color w:val="1A1A1A"/>
          <w:sz w:val="21"/>
          <w:szCs w:val="21"/>
        </w:rPr>
        <w:t xml:space="preserve">Il faut donc un plancher : </w:t>
      </w:r>
      <w:r>
        <w:rPr>
          <w:rFonts w:ascii="Calibri" w:cs="Calibri" w:eastAsia="Calibri" w:hAnsi="Calibri"/>
          <w:b/>
          <w:bCs/>
          <w:color w:val="1A1A1A"/>
          <w:sz w:val="21"/>
          <w:szCs w:val="21"/>
        </w:rPr>
        <w:t xml:space="preserve">reçus ≤ maximum entre un plancher et k × envoyés</w:t>
      </w:r>
      <w:r>
        <w:rPr>
          <w:rFonts w:ascii="Calibri" w:cs="Calibri" w:eastAsia="Calibri" w:hAnsi="Calibri"/>
          <w:color w:val="1A1A1A"/>
          <w:sz w:val="21"/>
          <w:szCs w:val="21"/>
        </w:rPr>
        <w:t xml:space="preserve">. Provisoirement 60 clients par mois — un chiffre à valider sur le terrain, au même titre que les hypothèses du chapitre 14.</w:t>
      </w:r>
    </w:p>
    <w:p>
      <w:r>
        <w:br w:type="page"/>
      </w:r>
    </w:p>
    <w:p>
      <w:pPr>
        <w:pStyle w:val="Heading1"/>
        <w:spacing w:after="160" w:before="360"/>
      </w:pPr>
      <w:r>
        <w:rPr>
          <w:rFonts w:ascii="Calibri" w:cs="Calibri" w:eastAsia="Calibri" w:hAnsi="Calibri"/>
          <w:b/>
          <w:bCs/>
          <w:color w:val="1A1A1A"/>
          <w:sz w:val="30"/>
          <w:szCs w:val="30"/>
        </w:rPr>
        <w:t xml:space="preserve">9. Le vendeur au comptoir</w:t>
      </w:r>
    </w:p>
    <w:p>
      <w:pPr>
        <w:spacing w:after="120" w:line="276"/>
      </w:pPr>
      <w:r>
        <w:rPr>
          <w:rFonts w:ascii="Calibri" w:cs="Calibri" w:eastAsia="Calibri" w:hAnsi="Calibri"/>
          <w:color w:val="1A1A1A"/>
          <w:sz w:val="21"/>
          <w:szCs w:val="21"/>
        </w:rPr>
        <w:t xml:space="preserve">Tout le raisonnement précédent suppose que le patron est derrière son comptoir. Il ne l'est pas. Dans la plupart des boutiques de chaussures et de textile de Douala, c'est un apprenti ou un employé qui tient le guichet.</w:t>
      </w:r>
    </w:p>
    <w:p>
      <w:pPr>
        <w:spacing w:after="60"/>
      </w:pPr>
    </w:p>
    <w:tbl>
      <w:tblPr>
        <w:tblW w:type="dxa" w:w="9000"/>
        <w:tblBorders>
          <w:top w:val="single" w:color="9A3324" w:sz="2"/>
          <w:left w:val="single" w:color="9A3324" w:sz="18"/>
          <w:bottom w:val="single" w:color="9A3324" w:sz="2"/>
          <w:right w:val="single" w:color="9A3324" w:sz="2"/>
          <w:insideH w:val="none"/>
          <w:insideV w:val="none"/>
        </w:tblBorders>
      </w:tblPr>
      <w:tblGrid>
        <w:gridCol w:w="9000"/>
      </w:tblGrid>
      <w:tr>
        <w:tc>
          <w:tcPr>
            <w:tcW w:type="dxa" w:w="9000"/>
            <w:shd w:fill="FDF3F1"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Celui qui tient le téléphone n'est pas celui qui touche le bon.</w:t>
            </w:r>
          </w:p>
        </w:tc>
      </w:tr>
    </w:tbl>
    <w:p>
      <w:pPr>
        <w:spacing w:after="140"/>
      </w:pPr>
    </w:p>
    <w:p>
      <w:pPr>
        <w:pStyle w:val="Heading2"/>
        <w:spacing w:after="120" w:before="260"/>
      </w:pPr>
      <w:r>
        <w:rPr>
          <w:rFonts w:ascii="Calibri" w:cs="Calibri" w:eastAsia="Calibri" w:hAnsi="Calibri"/>
          <w:b/>
          <w:bCs/>
          <w:color w:val="0E6E63"/>
          <w:sz w:val="24"/>
          <w:szCs w:val="24"/>
        </w:rPr>
        <w:t xml:space="preserve">La scène</w:t>
      </w:r>
    </w:p>
    <w:p>
      <w:pPr>
        <w:spacing w:after="120" w:line="276"/>
      </w:pPr>
      <w:r>
        <w:rPr>
          <w:rFonts w:ascii="Calibri" w:cs="Calibri" w:eastAsia="Calibri" w:hAnsi="Calibri"/>
          <w:color w:val="1A1A1A"/>
          <w:sz w:val="21"/>
          <w:szCs w:val="21"/>
        </w:rPr>
        <w:t xml:space="preserve">Un client demande du 45. L'apprenti n'en a pas. Il a deux options.</w:t>
      </w:r>
    </w:p>
    <w:p>
      <w:pPr>
        <w:pStyle w:val="ListParagraph"/>
        <w:numPr>
          <w:ilvl w:val="0"/>
          <w:numId w:val="2"/>
        </w:numPr>
        <w:spacing w:after="80" w:line="276"/>
      </w:pPr>
      <w:r>
        <w:rPr>
          <w:rFonts w:ascii="Calibri" w:cs="Calibri" w:eastAsia="Calibri" w:hAnsi="Calibri"/>
          <w:color w:val="1A1A1A"/>
          <w:sz w:val="21"/>
          <w:szCs w:val="21"/>
        </w:rPr>
        <w:t xml:space="preserve">Aujourd'hui : il appelle son ami deux allées plus loin. Si ça marche, l'ami lui glisse 500 F le soir. Le patron ne voit rien et ne gagne rien.</w:t>
      </w:r>
    </w:p>
    <w:p>
      <w:pPr>
        <w:pStyle w:val="ListParagraph"/>
        <w:numPr>
          <w:ilvl w:val="0"/>
          <w:numId w:val="2"/>
        </w:numPr>
        <w:spacing w:after="80" w:line="276"/>
      </w:pPr>
      <w:r>
        <w:rPr>
          <w:rFonts w:ascii="Calibri" w:cs="Calibri" w:eastAsia="Calibri" w:hAnsi="Calibri"/>
          <w:color w:val="1A1A1A"/>
          <w:sz w:val="21"/>
          <w:szCs w:val="21"/>
        </w:rPr>
        <w:t xml:space="preserve">Avec Buyticle : il ouvre l'application, le client part, la boutique gagne un bon de 1 147 F. Lui ne gagne rien.</w:t>
      </w:r>
    </w:p>
    <w:p>
      <w:pPr>
        <w:spacing w:after="60"/>
      </w:pPr>
    </w:p>
    <w:p>
      <w:pPr>
        <w:spacing w:after="120" w:line="276"/>
      </w:pPr>
      <w:r>
        <w:rPr>
          <w:rFonts w:ascii="Calibri" w:cs="Calibri" w:eastAsia="Calibri" w:hAnsi="Calibri"/>
          <w:b/>
          <w:bCs/>
          <w:color w:val="1A1A1A"/>
          <w:sz w:val="21"/>
          <w:szCs w:val="21"/>
        </w:rPr>
        <w:t xml:space="preserve">Il choisit la première, à chaque fois, et il a raison. C'est aussi lui qui doit répondre en trente secondes quand une autre boutique cherche — donc c'est lui qui détermine le taux de réponse du chapitre 7. Sans lui, rien ne marche.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ne construit pas</w:t>
      </w:r>
    </w:p>
    <w:p>
      <w:pPr>
        <w:spacing w:after="120" w:line="276"/>
      </w:pPr>
      <w:r>
        <w:rPr>
          <w:rFonts w:ascii="Calibri" w:cs="Calibri" w:eastAsia="Calibri" w:hAnsi="Calibri"/>
          <w:color w:val="1A1A1A"/>
          <w:sz w:val="21"/>
          <w:szCs w:val="21"/>
        </w:rPr>
        <w:t xml:space="preserve">Pas de comptes par employé, pas de rôles, pas de paie, pas de versement Mobile Money par personne. C'est des mois de travail, et ça crée un vrai danger : une application qui verse de l'argent au personnel d'un patron sans qu'il le sache se fait bannir de la boutique le jour où il l'apprend.</w:t>
      </w:r>
    </w:p>
    <w:p>
      <w:pPr>
        <w:pStyle w:val="Heading2"/>
        <w:spacing w:after="120" w:before="260"/>
      </w:pPr>
      <w:r>
        <w:rPr>
          <w:rFonts w:ascii="Calibri" w:cs="Calibri" w:eastAsia="Calibri" w:hAnsi="Calibri"/>
          <w:b/>
          <w:bCs/>
          <w:color w:val="0E6E63"/>
          <w:sz w:val="24"/>
          <w:szCs w:val="24"/>
        </w:rPr>
        <w:t xml:space="preserve">Ce qu'on construit, en une semaine</w:t>
      </w:r>
    </w:p>
    <w:p>
      <w:pPr>
        <w:spacing w:after="120" w:line="276"/>
      </w:pPr>
      <w:r>
        <w:rPr>
          <w:rFonts w:ascii="Calibri" w:cs="Calibri" w:eastAsia="Calibri" w:hAnsi="Calibri"/>
          <w:color w:val="1A1A1A"/>
          <w:sz w:val="21"/>
          <w:szCs w:val="21"/>
        </w:rPr>
        <w:t xml:space="preserve">Un compteur. L'application compte les renvois par boutique et affiche au patron :</w:t>
      </w:r>
    </w:p>
    <w:p>
      <w:pPr>
        <w:spacing w:after="40"/>
      </w:pPr>
    </w:p>
    <w:tbl>
      <w:tblPr>
        <w:tblW w:type="dxa" w:w="9000"/>
        <w:tblBorders>
          <w:top w:val="single" w:color="9A9A94" w:sz="2"/>
          <w:left w:val="single" w:color="9A9A94" w:sz="18"/>
          <w:bottom w:val="single" w:color="9A9A94" w:sz="2"/>
          <w:right w:val="single" w:color="9A9A94" w:sz="2"/>
          <w:insideH w:val="none"/>
          <w:insideV w:val="none"/>
        </w:tblBorders>
      </w:tblPr>
      <w:tblGrid>
        <w:gridCol w:w="9000"/>
      </w:tblGrid>
      <w:tr>
        <w:tc>
          <w:tcPr>
            <w:tcW w:type="dxa" w:w="9000"/>
            <w:shd w:fill="F7F7F5" w:val="clear"/>
            <w:tcMar>
              <w:top w:type="dxa" w:w="160"/>
              <w:left w:type="dxa" w:w="220"/>
              <w:bottom w:type="dxa" w:w="160"/>
              <w:right w:type="dxa" w:w="220"/>
            </w:tcMar>
          </w:tcPr>
          <w:p>
            <w:pPr>
              <w:spacing w:after="70" w:line="276"/>
            </w:pPr>
            <w:r>
              <w:rPr>
                <w:rFonts w:ascii="Calibri" w:cs="Calibri" w:eastAsia="Calibri" w:hAnsi="Calibri"/>
                <w:i/>
                <w:iCs/>
                <w:color w:val="1A1A1A"/>
                <w:sz w:val="22"/>
                <w:szCs w:val="22"/>
              </w:rPr>
              <w:t xml:space="preserve">« Ton comptoir a fait 22 renvois ce mois-ci, dont 20 ont abouti. Prime suggérée : 500 F par renvoi abouti, soit 10 000 F. Il te reste 12 940 F de bon. »</w:t>
            </w:r>
          </w:p>
        </w:tc>
      </w:tr>
    </w:tbl>
    <w:p>
      <w:pPr>
        <w:spacing w:after="140"/>
      </w:pPr>
    </w:p>
    <w:p>
      <w:pPr>
        <w:spacing w:after="120" w:line="276"/>
      </w:pPr>
      <w:r>
        <w:rPr>
          <w:rFonts w:ascii="Calibri" w:cs="Calibri" w:eastAsia="Calibri" w:hAnsi="Calibri"/>
          <w:color w:val="1A1A1A"/>
          <w:sz w:val="21"/>
          <w:szCs w:val="21"/>
        </w:rPr>
        <w:t xml:space="preserve">Le patron verse en billets, lui-même. L'application ne touche jamais cet argent. Il garde toute son autorité — et c'est précisément ce qui fait qu'il acceptera.</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2600"/>
        <w:gridCol w:w="38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Prime au comptoir</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Reste au patron</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Face au billet du voisin</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300 F</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847 F</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perd</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400 F</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747 F</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perd</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500 F</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647 F</w:t>
            </w:r>
          </w:p>
        </w:tc>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égale</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700 F</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447 F</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gagne, mais le patron décroche</w:t>
            </w:r>
          </w:p>
        </w:tc>
      </w:tr>
    </w:tbl>
    <w:p>
      <w:pPr>
        <w:spacing w:after="140"/>
      </w:pPr>
    </w:p>
    <w:p>
      <w:pPr>
        <w:spacing w:after="120" w:line="276"/>
      </w:pPr>
      <w:r>
        <w:rPr>
          <w:rFonts w:ascii="Calibri" w:cs="Calibri" w:eastAsia="Calibri" w:hAnsi="Calibri"/>
          <w:color w:val="1A1A1A"/>
          <w:sz w:val="21"/>
          <w:szCs w:val="21"/>
        </w:rPr>
        <w:t xml:space="preserve">Et le discours à l'apprenti n'est pas de remplacer son coup de fil : c'est de l'étendre. « Tu appelles déjà ton ami, il te donne 500 F quand il a l'article. Là tu touches 400 F garantis, même quand ton ami ne l'a pas — parce qu'on en trouve un autre. »</w:t>
      </w:r>
    </w:p>
    <w:p>
      <w:pPr>
        <w:spacing w:after="120"/>
      </w:pPr>
    </w:p>
    <w:p>
      <w:pPr>
        <w:pStyle w:val="Heading2"/>
        <w:spacing w:after="120" w:before="260"/>
      </w:pPr>
      <w:r>
        <w:rPr>
          <w:rFonts w:ascii="Calibri" w:cs="Calibri" w:eastAsia="Calibri" w:hAnsi="Calibri"/>
          <w:b/>
          <w:bCs/>
          <w:color w:val="0E6E63"/>
          <w:sz w:val="24"/>
          <w:szCs w:val="24"/>
        </w:rPr>
        <w:t xml:space="preserve">Ensuite on mesure, et on décide après</w:t>
      </w:r>
    </w:p>
    <w:p>
      <w:pPr>
        <w:spacing w:after="120" w:line="276"/>
      </w:pPr>
      <w:r>
        <w:rPr>
          <w:rFonts w:ascii="Calibri" w:cs="Calibri" w:eastAsia="Calibri" w:hAnsi="Calibri"/>
          <w:color w:val="1A1A1A"/>
          <w:sz w:val="21"/>
          <w:szCs w:val="21"/>
        </w:rPr>
        <w:t xml:space="preserve">Les boutiques qui ont activé la prime envoient-elles trois ou quatre fois plus que les autres ? Si oui, le chiffre fait l'argument à notre place, et les patrons qui refusaient viendront le demander. Si non, on a économisé trois mois de développement sur une intuition fausse.</w:t>
      </w:r>
    </w:p>
    <w:p>
      <w:pPr>
        <w:spacing w:after="120" w:line="276"/>
      </w:pPr>
      <w:r>
        <w:rPr>
          <w:rFonts w:ascii="Calibri" w:cs="Calibri" w:eastAsia="Calibri" w:hAnsi="Calibri"/>
          <w:b/>
          <w:bCs/>
          <w:color w:val="1A1A1A"/>
          <w:sz w:val="21"/>
          <w:szCs w:val="21"/>
        </w:rPr>
        <w:t xml:space="preserve">Les comptes par employé et le versement automatique ne se construisent qu'après cette preuve. Jamais avant.</w:t>
      </w:r>
    </w:p>
    <w:p>
      <w:r>
        <w:br w:type="page"/>
      </w:r>
    </w:p>
    <w:p>
      <w:pPr>
        <w:pStyle w:val="Heading1"/>
        <w:spacing w:after="160" w:before="360"/>
      </w:pPr>
      <w:r>
        <w:rPr>
          <w:rFonts w:ascii="Calibri" w:cs="Calibri" w:eastAsia="Calibri" w:hAnsi="Calibri"/>
          <w:b/>
          <w:bCs/>
          <w:color w:val="1A1A1A"/>
          <w:sz w:val="30"/>
          <w:szCs w:val="30"/>
        </w:rPr>
        <w:t xml:space="preserve">10. L'argent : on ne prend rien, on ajoute par-dessus</w:t>
      </w:r>
    </w:p>
    <w:p>
      <w:pPr>
        <w:spacing w:after="120" w:line="276"/>
      </w:pPr>
      <w:r>
        <w:rPr>
          <w:rFonts w:ascii="Calibri" w:cs="Calibri" w:eastAsia="Calibri" w:hAnsi="Calibri"/>
          <w:color w:val="1A1A1A"/>
          <w:sz w:val="21"/>
          <w:szCs w:val="21"/>
        </w:rPr>
        <w:t xml:space="preserve">Les trois versions précédentes se sont trompées au même endroit. Elles partaient du prix affiché et y découpaient 13 % : la commission de celui qui envoie, la remise du client, notre part. Sur le papier c'est propre. Devant un commerçant de Mboppi, ça ne passe pas une seule seconde.</w:t>
      </w:r>
    </w:p>
    <w:p>
      <w:pPr>
        <w:spacing w:after="120" w:line="276"/>
      </w:pPr>
      <w:r>
        <w:rPr>
          <w:rFonts w:ascii="Calibri" w:cs="Calibri" w:eastAsia="Calibri" w:hAnsi="Calibri"/>
          <w:color w:val="1A1A1A"/>
          <w:sz w:val="21"/>
          <w:szCs w:val="21"/>
        </w:rPr>
        <w:t xml:space="preserve">Parce qu'ici le prix n'est pas un prix : c'est une position de départ. Le commerçant annonce, le client conteste, ils tombent d'accord au milieu. Sa marge, il l'a déjà entamée lui-même pendant la discussion. Lui demander d'y prélever encore 13 % après coup, c'est lui demander de vendre à perte sur une vente qu'il n'a même pas cherchée. Il refuse, et il a raison.</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LE RENVERSEMENT</w:t>
            </w:r>
          </w:p>
          <w:p>
            <w:pPr>
              <w:spacing w:after="70" w:line="276"/>
            </w:pPr>
            <w:r>
              <w:rPr>
                <w:rFonts w:ascii="Calibri" w:cs="Calibri" w:eastAsia="Calibri" w:hAnsi="Calibri"/>
                <w:color w:val="1A1A1A"/>
                <w:sz w:val="22"/>
                <w:szCs w:val="22"/>
              </w:rPr>
              <w:t xml:space="preserve">On ne lui demande plus son prix affiché. On lui demande son prix net : le plus bas auquel il accepte de lâcher l'article, celui auquel il finit toujours par arriver après négociation.</w:t>
            </w:r>
          </w:p>
          <w:p>
            <w:pPr>
              <w:spacing w:after="70" w:line="276"/>
            </w:pPr>
            <w:r>
              <w:rPr>
                <w:rFonts w:ascii="Calibri" w:cs="Calibri" w:eastAsia="Calibri" w:hAnsi="Calibri"/>
                <w:b/>
                <w:bCs/>
                <w:color w:val="1A1A1A"/>
                <w:sz w:val="22"/>
                <w:szCs w:val="22"/>
              </w:rPr>
              <w:t xml:space="preserve">Ce prix net, il le touche en entier. Toujours. Les 13 % sont ajoutés au-dessus, et c'est l'acheteur qui les porte.</w:t>
            </w:r>
          </w:p>
        </w:tc>
      </w:tr>
    </w:tbl>
    <w:p>
      <w:pPr>
        <w:spacing w:after="140"/>
      </w:pPr>
    </w:p>
    <w:p>
      <w:pPr>
        <w:pStyle w:val="Heading2"/>
        <w:spacing w:after="120" w:before="260"/>
      </w:pPr>
      <w:r>
        <w:rPr>
          <w:rFonts w:ascii="Calibri" w:cs="Calibri" w:eastAsia="Calibri" w:hAnsi="Calibri"/>
          <w:b/>
          <w:bCs/>
          <w:color w:val="0E6E63"/>
          <w:sz w:val="24"/>
          <w:szCs w:val="24"/>
        </w:rPr>
        <w:t xml:space="preserve">Sur une vente réelle</w:t>
      </w:r>
    </w:p>
    <w:p>
      <w:pPr>
        <w:spacing w:after="120" w:line="276"/>
      </w:pPr>
      <w:r>
        <w:rPr>
          <w:rFonts w:ascii="Calibri" w:cs="Calibri" w:eastAsia="Calibri" w:hAnsi="Calibri"/>
          <w:color w:val="1A1A1A"/>
          <w:sz w:val="21"/>
          <w:szCs w:val="21"/>
        </w:rPr>
        <w:t xml:space="preserve">Une paire de Timberland 6-inch, pointure 45, à la boutique Second Life. Son prix net est de 48 000 F.</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1900"/>
        <w:gridCol w:w="35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Montant</w:t>
            </w:r>
          </w:p>
        </w:tc>
        <w:tc>
          <w:tcPr>
            <w:tcW w:type="dxa" w:w="3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 qui</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Prix net du commerçant</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48 000 F</w:t>
            </w:r>
          </w:p>
        </w:tc>
        <w:tc>
          <w:tcPr>
            <w:tcW w:type="dxa" w:w="3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il l'encaisse en entier, quoi qu'il arrive</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+ 3 % Buyticle</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1 440 F</w:t>
            </w:r>
          </w:p>
        </w:tc>
        <w:tc>
          <w:tcPr>
            <w:tcW w:type="dxa" w:w="3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notre commission</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+ 5 % remise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2 400 F</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rendus au client sous forme de bon</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+ 5 % bon d'envoi</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2 400 F</w:t>
            </w:r>
          </w:p>
        </w:tc>
        <w:tc>
          <w:tcPr>
            <w:tcW w:type="dxa" w:w="3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à la boutique qui a envoyé le client</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affiché sur Buyticle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54 240 F</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que le client paie avec son bon</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51 840 F</w:t>
            </w:r>
          </w:p>
        </w:tc>
        <w:tc>
          <w:tcPr>
            <w:tcW w:type="dxa" w:w="3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48 000 + 1 440 + 2 400</w:t>
            </w:r>
          </w:p>
        </w:tc>
      </w:tr>
    </w:tbl>
    <w:p>
      <w:pPr>
        <w:spacing w:after="140"/>
      </w:pPr>
    </w:p>
    <w:p>
      <w:pPr>
        <w:spacing w:after="120" w:line="276"/>
      </w:pPr>
      <w:r>
        <w:rPr>
          <w:rFonts w:ascii="Calibri" w:cs="Calibri" w:eastAsia="Calibri" w:hAnsi="Calibri"/>
          <w:b/>
          <w:bCs/>
          <w:color w:val="1A1A1A"/>
          <w:sz w:val="21"/>
          <w:szCs w:val="21"/>
        </w:rPr>
        <w:t xml:space="preserve">Personne ne sort d'argent. </w:t>
      </w:r>
      <w:r>
        <w:rPr>
          <w:rFonts w:ascii="Calibri" w:cs="Calibri" w:eastAsia="Calibri" w:hAnsi="Calibri"/>
          <w:color w:val="1A1A1A"/>
          <w:sz w:val="21"/>
          <w:szCs w:val="21"/>
        </w:rPr>
        <w:t xml:space="preserve">Celui qui vend garde ses 48 000 F. Celui qui a envoyé reçoit 2 400 F. Le client obtient une remise visible de 2 400 F sur le prix affiché. Les trois flux sortent du même endroit : les 8 % que l'acheteur paie au-dessus du prix net.</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Il faut le dire : c'est l'acheteur qui porte les 13 %</w:t>
      </w:r>
    </w:p>
    <w:p>
      <w:pPr>
        <w:spacing w:after="120" w:line="276"/>
      </w:pPr>
      <w:r>
        <w:rPr>
          <w:rFonts w:ascii="Calibri" w:cs="Calibri" w:eastAsia="Calibri" w:hAnsi="Calibri"/>
          <w:color w:val="1A1A1A"/>
          <w:sz w:val="21"/>
          <w:szCs w:val="21"/>
        </w:rPr>
        <w:t xml:space="preserve">Aucun tour de passe-passe. Le client paie 51 840 F un article dont le prix net est 48 000 F, soit 8 % de plus une fois sa remise déduite. Prétendre le contraire serait un mensonge, et un mensonge qui se voit au premier calcul.</w:t>
      </w:r>
    </w:p>
    <w:p>
      <w:pPr>
        <w:spacing w:after="120" w:line="276"/>
      </w:pPr>
      <w:r>
        <w:rPr>
          <w:rFonts w:ascii="Calibri" w:cs="Calibri" w:eastAsia="Calibri" w:hAnsi="Calibri"/>
          <w:color w:val="1A1A1A"/>
          <w:sz w:val="21"/>
          <w:szCs w:val="21"/>
        </w:rPr>
        <w:t xml:space="preserve">Ce qui rend la chose acceptable n'est pas de la cacher, c'est de la comparer à ce que ce client aurait payé sans nous :</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200"/>
        <w:gridCol w:w="2500"/>
        <w:gridCol w:w="2300"/>
      </w:tblGrid>
      <w:tr>
        <w:trPr>
          <w:tblHeader/>
        </w:trPr>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même article, la même journée</w:t>
            </w:r>
          </w:p>
        </w:tc>
        <w:tc>
          <w:tcPr>
            <w:tcW w:type="dxa" w:w="2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qu'il paie</w:t>
            </w:r>
          </w:p>
        </w:tc>
        <w:tc>
          <w:tcPr>
            <w:tcW w:type="dxa" w:w="2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Écart sur le net</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annoncé à l'étal, sans négocier</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57 000 à 62 000 F</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+ 19 à 29 %</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Après une négociation ordinaire</w:t>
            </w:r>
          </w:p>
        </w:tc>
        <w:tc>
          <w:tcPr>
            <w:tcW w:type="dxa" w:w="2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52 000 à 55 000 F</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+ 8 à 15 %</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Après une très bonne négociation</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49 000 F</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+ 2 %</w:t>
            </w:r>
          </w:p>
        </w:tc>
      </w:tr>
      <w:tr>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Avec Buyticle et son bon</w:t>
            </w:r>
          </w:p>
        </w:tc>
        <w:tc>
          <w:tcPr>
            <w:tcW w:type="dxa" w:w="2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51 840 F</w:t>
            </w:r>
          </w:p>
        </w:tc>
        <w:tc>
          <w:tcPr>
            <w:tcW w:type="dxa" w:w="2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+ 8 %</w:t>
            </w:r>
          </w:p>
        </w:tc>
      </w:tr>
    </w:tbl>
    <w:p>
      <w:pPr>
        <w:spacing w:after="140"/>
      </w:pPr>
    </w:p>
    <w:p>
      <w:pPr>
        <w:spacing w:after="120" w:line="276"/>
      </w:pPr>
      <w:r>
        <w:rPr>
          <w:rFonts w:ascii="Calibri" w:cs="Calibri" w:eastAsia="Calibri" w:hAnsi="Calibri"/>
          <w:color w:val="1A1A1A"/>
          <w:sz w:val="21"/>
          <w:szCs w:val="21"/>
        </w:rPr>
        <w:t xml:space="preserve">Buyticle place le client au niveau d'un bon négociateur, sans qu'il ait à négocier, et sans qu'il ait à traverser le marché pour comparer. C'est ça qu'on lui vend : un prix ferme, honnête, connu d'avance. Seul le très bon négociateur y perd quelques francs — et il continuera de négocier ailleurs, c'est son droit.</w:t>
      </w:r>
    </w:p>
    <w:p>
      <w:pPr>
        <w:spacing w:after="100"/>
      </w:pPr>
    </w:p>
    <w:p>
      <w:pPr>
        <w:spacing w:after="120" w:line="276"/>
      </w:pPr>
      <w:r>
        <w:rPr>
          <w:rFonts w:ascii="Calibri" w:cs="Calibri" w:eastAsia="Calibri" w:hAnsi="Calibri"/>
          <w:b/>
          <w:bCs/>
          <w:color w:val="1A1A1A"/>
          <w:sz w:val="21"/>
          <w:szCs w:val="21"/>
        </w:rPr>
        <w:t xml:space="preserve">La ligne du milieu est une estimation, et c'est l'hypothèse la plus fragile du document. </w:t>
      </w:r>
      <w:r>
        <w:rPr>
          <w:rFonts w:ascii="Calibri" w:cs="Calibri" w:eastAsia="Calibri" w:hAnsi="Calibri"/>
          <w:color w:val="1A1A1A"/>
          <w:sz w:val="21"/>
          <w:szCs w:val="21"/>
        </w:rPr>
        <w:t xml:space="preserve">Si la négociation ordinaire aboutit en réalité au prix net, tout le modèle de majoration s'effondre et il faut revenir à un prélèvement. Elle est en tête de la liste à mesurer au chapitre 17.</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que ça change pour celle qui reçoit</w:t>
      </w:r>
    </w:p>
    <w:p>
      <w:pPr>
        <w:spacing w:after="120" w:line="276"/>
      </w:pPr>
      <w:r>
        <w:rPr>
          <w:rFonts w:ascii="Calibri" w:cs="Calibri" w:eastAsia="Calibri" w:hAnsi="Calibri"/>
          <w:color w:val="1A1A1A"/>
          <w:sz w:val="21"/>
          <w:szCs w:val="21"/>
        </w:rPr>
        <w:t xml:space="preserve">C'est le vrai gain de la version 4. Dans les versions précédentes, la boutique la mieux fournie payait 3 % sur chaque client qu'on lui amenait : elle était payeuse nette du réseau, et son relevé finissait par le lui montrer.</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800"/>
        <w:gridCol w:w="2400"/>
        <w:gridCol w:w="2800"/>
      </w:tblGrid>
      <w:tr>
        <w:trPr>
          <w:tblHeader/>
        </w:trPr>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Étoile du Sud, la mieux fournie</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Version 3</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Version 4</w:t>
            </w:r>
          </w:p>
        </w:tc>
      </w:tr>
      <w:tr>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reçus dans le mois</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vendue à ces clients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qu'elle paie dessus</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− 15 138 F</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0 F</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Position nette sur le compteur</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payeuse</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aucun prélèvement</w:t>
            </w:r>
          </w:p>
        </w:tc>
      </w:tr>
    </w:tbl>
    <w:p>
      <w:pPr>
        <w:spacing w:after="140"/>
      </w:pPr>
    </w:p>
    <w:p>
      <w:pPr>
        <w:spacing w:after="120" w:line="276"/>
      </w:pPr>
      <w:r>
        <w:rPr>
          <w:rFonts w:ascii="Calibri" w:cs="Calibri" w:eastAsia="Calibri" w:hAnsi="Calibri"/>
          <w:b/>
          <w:bCs/>
          <w:color w:val="1A1A1A"/>
          <w:sz w:val="21"/>
          <w:szCs w:val="21"/>
        </w:rPr>
        <w:t xml:space="preserve">Plus aucune boutique du rayon n'est payeuse nette. Celle qui reçoit encaisse son prix net et ne doit rien à personne. Il ne reste donc plus une seule raison économique de sortir du réseau — et c'est elle, la mieux fournie, qui était le point de rupture du modèle.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bon : c'est son argent, pas un jeton</w:t>
      </w:r>
    </w:p>
    <w:p>
      <w:pPr>
        <w:spacing w:after="120" w:line="276"/>
      </w:pPr>
      <w:r>
        <w:rPr>
          <w:rFonts w:ascii="Calibri" w:cs="Calibri" w:eastAsia="Calibri" w:hAnsi="Calibri"/>
          <w:color w:val="1A1A1A"/>
          <w:sz w:val="21"/>
          <w:szCs w:val="21"/>
        </w:rPr>
        <w:t xml:space="preserve">Les 5 % de celui qui envoie arrivent sous forme de bon sur son compte Buyticle. Un commerçant camerounais se méfie de l'argent qu'il ne peut pas sortir, et cette méfiance est saine. Elle se règle par une échelle, pas par une serrure :</w:t>
      </w:r>
    </w:p>
    <w:p>
      <w:pPr>
        <w:spacing w:after="40"/>
      </w:pPr>
    </w:p>
    <w:p>
      <w:pPr>
        <w:pStyle w:val="ListParagraph"/>
        <w:numPr>
          <w:ilvl w:val="0"/>
          <w:numId w:val="3"/>
        </w:numPr>
        <w:spacing w:after="90" w:line="276"/>
      </w:pPr>
      <w:r>
        <w:rPr>
          <w:rFonts w:ascii="Calibri" w:cs="Calibri" w:eastAsia="Calibri" w:hAnsi="Calibri"/>
          <w:color w:val="1A1A1A"/>
          <w:sz w:val="21"/>
          <w:szCs w:val="21"/>
        </w:rPr>
        <w:t xml:space="preserve">Faire des remises à ses propres clients, dans sa propre boutique — immédiat, sans plafond. C'est l'usage le plus rentable pour lui : il fidélise avec de l'argent gagné sur des gens qu'il ne pouvait pas servir.</w:t>
      </w:r>
    </w:p>
    <w:p>
      <w:pPr>
        <w:pStyle w:val="ListParagraph"/>
        <w:numPr>
          <w:ilvl w:val="0"/>
          <w:numId w:val="3"/>
        </w:numPr>
        <w:spacing w:after="90" w:line="276"/>
      </w:pPr>
      <w:r>
        <w:rPr>
          <w:rFonts w:ascii="Calibri" w:cs="Calibri" w:eastAsia="Calibri" w:hAnsi="Calibri"/>
          <w:color w:val="1A1A1A"/>
          <w:sz w:val="21"/>
          <w:szCs w:val="21"/>
        </w:rPr>
        <w:t xml:space="preserve">Payer son abonnement, s'il le décide — jamais automatique, jamais prélevé.</w:t>
      </w:r>
    </w:p>
    <w:p>
      <w:pPr>
        <w:pStyle w:val="ListParagraph"/>
        <w:numPr>
          <w:ilvl w:val="0"/>
          <w:numId w:val="3"/>
        </w:numPr>
        <w:spacing w:after="90" w:line="276"/>
      </w:pPr>
      <w:r>
        <w:rPr>
          <w:rFonts w:ascii="Calibri" w:cs="Calibri" w:eastAsia="Calibri" w:hAnsi="Calibri"/>
          <w:color w:val="1A1A1A"/>
          <w:sz w:val="21"/>
          <w:szCs w:val="21"/>
        </w:rPr>
        <w:t xml:space="preserve">Retirer en Mobile Money — au-delà d'un seuil, après 30 jours, avec des frais.</w:t>
      </w:r>
    </w:p>
    <w:p>
      <w:pPr>
        <w:spacing w:after="100"/>
      </w:pPr>
    </w:p>
    <w:p>
      <w:pPr>
        <w:spacing w:after="120" w:line="276"/>
      </w:pPr>
      <w:r>
        <w:rPr>
          <w:rFonts w:ascii="Calibri" w:cs="Calibri" w:eastAsia="Calibri" w:hAnsi="Calibri"/>
          <w:b/>
          <w:bCs/>
          <w:color w:val="1A1A1A"/>
          <w:sz w:val="21"/>
          <w:szCs w:val="21"/>
        </w:rPr>
        <w:t xml:space="preserve">La troisième marche compte même si presque personne ne s'en sert. Une sortie qu'on peut emprunter n'est pas vécue comme un enfermement, et le délai fait que l'essentiel continue de circuler à l'intérieur.</w:t>
      </w:r>
    </w:p>
    <w:p>
      <w:pPr>
        <w:spacing w:after="160"/>
      </w:pPr>
    </w:p>
    <w:p>
      <w:pPr>
        <w:pStyle w:val="Heading2"/>
        <w:spacing w:after="120" w:before="260"/>
      </w:pPr>
      <w:r>
        <w:rPr>
          <w:rFonts w:ascii="Calibri" w:cs="Calibri" w:eastAsia="Calibri" w:hAnsi="Calibri"/>
          <w:b/>
          <w:bCs/>
          <w:color w:val="0E6E63"/>
          <w:sz w:val="24"/>
          <w:szCs w:val="24"/>
        </w:rPr>
        <w:t xml:space="preserve">Le mois du rayon, tous flux confondus</w:t>
      </w: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mois des quatorze boutiques</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Demandes relayées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288</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Relais qui aboutissent à une vente</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nets encaissés par les boutiques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5 940 600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Marge dégagée sur ces ventes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1 900 992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Payé par les clients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6 415 848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Remises rendues aux clients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297 030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Bons crédités à celles qui ont envoyé</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297 073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Commission Buyticle (3 %)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178 218 F</w:t>
            </w:r>
          </w:p>
        </w:tc>
      </w:tr>
    </w:tbl>
    <w:p>
      <w:pPr>
        <w:spacing w:after="140"/>
      </w:pPr>
    </w:p>
    <w:p>
      <w:pPr>
        <w:spacing w:after="120" w:line="276"/>
      </w:pPr>
      <w:r>
        <w:rPr>
          <w:rFonts w:ascii="Calibri" w:cs="Calibri" w:eastAsia="Calibri" w:hAnsi="Calibri"/>
          <w:color w:val="1A1A1A"/>
          <w:sz w:val="21"/>
          <w:szCs w:val="21"/>
        </w:rPr>
        <w:t xml:space="preserve">Les quatorze boutiques se partagent 1,9 million de francs de marge sur des ventes qui, sans le rayon, ne se seraient pas faites du tout. Buyticle encaisse 178 218 F de commission. Le rapport est de dix contre un, et il doit le rester : le jour où on gagne autant qu'eux sur le même flux, ils s'organisent sans nous.</w:t>
      </w:r>
    </w:p>
    <w:p>
      <w:r>
        <w:br w:type="page"/>
      </w:r>
    </w:p>
    <w:p>
      <w:pPr>
        <w:pStyle w:val="Heading1"/>
        <w:spacing w:after="160" w:before="360"/>
      </w:pPr>
      <w:r>
        <w:rPr>
          <w:rFonts w:ascii="Calibri" w:cs="Calibri" w:eastAsia="Calibri" w:hAnsi="Calibri"/>
          <w:b/>
          <w:bCs/>
          <w:color w:val="1A1A1A"/>
          <w:sz w:val="30"/>
          <w:szCs w:val="30"/>
        </w:rPr>
        <w:t xml:space="preserve">11. L'abonnement : il le paie parce qu'il a vu son chiffre monter</w:t>
      </w:r>
    </w:p>
    <w:p>
      <w:pPr>
        <w:spacing w:after="120" w:line="276"/>
      </w:pPr>
      <w:r>
        <w:rPr>
          <w:rFonts w:ascii="Calibri" w:cs="Calibri" w:eastAsia="Calibri" w:hAnsi="Calibri"/>
          <w:color w:val="1A1A1A"/>
          <w:sz w:val="21"/>
          <w:szCs w:val="21"/>
        </w:rPr>
        <w:t xml:space="preserve">La version 3 réglait l'abonnement en le prélevant sur le bon : ce que le commerçant gagnait en envoyant payait sa mensualité, automatiquement, plafonné à ce qu'il avait gagné. C'était habile. C'était aussi une manière de lui faire payer sans qu'il décide.</w:t>
      </w:r>
    </w:p>
    <w:p>
      <w:pPr>
        <w:spacing w:after="120" w:line="276"/>
      </w:pPr>
      <w:r>
        <w:rPr>
          <w:rFonts w:ascii="Calibri" w:cs="Calibri" w:eastAsia="Calibri" w:hAnsi="Calibri"/>
          <w:color w:val="1A1A1A"/>
          <w:sz w:val="21"/>
          <w:szCs w:val="21"/>
        </w:rPr>
        <w:t xml:space="preserve">On abandonne ce mécanisme. Le bon lui appartient entièrement, et l'abonnement est une décision qu'il prend lui-même, en connaissance de cause, à un moment où il a des chiffres sous les yeux.</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CE QU'IL ACHÈTE, ET IL LE SAIT AVANT DE PAYER</w:t>
            </w:r>
          </w:p>
          <w:p>
            <w:pPr>
              <w:spacing w:after="70" w:line="276"/>
            </w:pPr>
            <w:r>
              <w:rPr>
                <w:rFonts w:ascii="Calibri" w:cs="Calibri" w:eastAsia="Calibri" w:hAnsi="Calibri"/>
                <w:color w:val="1A1A1A"/>
                <w:sz w:val="22"/>
                <w:szCs w:val="22"/>
              </w:rPr>
              <w:t xml:space="preserve">Pas un logiciel. Pas une visibilité. Des clients qui poussent sa porte, envoyés par les treize autres boutiques du rayon, et qu'il n'aurait jamais vus.</w:t>
            </w:r>
          </w:p>
          <w:p>
            <w:pPr>
              <w:spacing w:after="70" w:line="276"/>
            </w:pPr>
            <w:r>
              <w:rPr>
                <w:rFonts w:ascii="Calibri" w:cs="Calibri" w:eastAsia="Calibri" w:hAnsi="Calibri"/>
                <w:b/>
                <w:bCs/>
                <w:color w:val="1A1A1A"/>
                <w:sz w:val="22"/>
                <w:szCs w:val="22"/>
              </w:rPr>
              <w:t xml:space="preserve">Il ne paie qu'après avoir compté combien il en a reçu et combien il leur a vendu.</w:t>
            </w:r>
          </w:p>
        </w:tc>
      </w:tr>
    </w:tbl>
    <w:p>
      <w:pPr>
        <w:spacing w:after="140"/>
      </w:pPr>
    </w:p>
    <w:p>
      <w:pPr>
        <w:pStyle w:val="Heading2"/>
        <w:spacing w:after="120" w:before="260"/>
      </w:pPr>
      <w:r>
        <w:rPr>
          <w:rFonts w:ascii="Calibri" w:cs="Calibri" w:eastAsia="Calibri" w:hAnsi="Calibri"/>
          <w:b/>
          <w:bCs/>
          <w:color w:val="0E6E63"/>
          <w:sz w:val="24"/>
          <w:szCs w:val="24"/>
        </w:rPr>
        <w:t xml:space="preserve">Le temps de preuve</w:t>
      </w:r>
    </w:p>
    <w:p>
      <w:pPr>
        <w:spacing w:after="120" w:line="276"/>
      </w:pPr>
      <w:r>
        <w:rPr>
          <w:rFonts w:ascii="Calibri" w:cs="Calibri" w:eastAsia="Calibri" w:hAnsi="Calibri"/>
          <w:color w:val="1A1A1A"/>
          <w:sz w:val="21"/>
          <w:szCs w:val="21"/>
        </w:rPr>
        <w:t xml:space="preserve">Ce n'est pas un essai gratuit. Un essai gratuit est une promesse assortie d'un piège au trentième jour, et un commerçant qui a déjà été démarché le sait très bien. C'est un temps de preuve, et la différence est entière : pendant ce temps-là, ce n'est pas lui qui est à l'essai, c'est nous.</w:t>
      </w:r>
    </w:p>
    <w:p>
      <w:pPr>
        <w:spacing w:after="40"/>
      </w:pPr>
    </w:p>
    <w:p>
      <w:pPr>
        <w:pStyle w:val="ListParagraph"/>
        <w:numPr>
          <w:ilvl w:val="0"/>
          <w:numId w:val="2"/>
        </w:numPr>
        <w:spacing w:after="80" w:line="276"/>
      </w:pPr>
      <w:r>
        <w:rPr>
          <w:rFonts w:ascii="Calibri" w:cs="Calibri" w:eastAsia="Calibri" w:hAnsi="Calibri"/>
          <w:color w:val="1A1A1A"/>
          <w:sz w:val="21"/>
          <w:szCs w:val="21"/>
        </w:rPr>
        <w:t xml:space="preserve">Il n'avance rien, il ne signe rien, il ne donne aucun numéro à débiter.</w:t>
      </w:r>
    </w:p>
    <w:p>
      <w:pPr>
        <w:pStyle w:val="ListParagraph"/>
        <w:numPr>
          <w:ilvl w:val="0"/>
          <w:numId w:val="2"/>
        </w:numPr>
        <w:spacing w:after="80" w:line="276"/>
      </w:pPr>
      <w:r>
        <w:rPr>
          <w:rFonts w:ascii="Calibri" w:cs="Calibri" w:eastAsia="Calibri" w:hAnsi="Calibri"/>
          <w:color w:val="1A1A1A"/>
          <w:sz w:val="21"/>
          <w:szCs w:val="21"/>
        </w:rPr>
        <w:t xml:space="preserve">Il envoie ses clients perdus et il reçoit ceux des autres, exactement comme les autres.</w:t>
      </w:r>
    </w:p>
    <w:p>
      <w:pPr>
        <w:pStyle w:val="ListParagraph"/>
        <w:numPr>
          <w:ilvl w:val="0"/>
          <w:numId w:val="2"/>
        </w:numPr>
        <w:spacing w:after="80" w:line="276"/>
      </w:pPr>
      <w:r>
        <w:rPr>
          <w:rFonts w:ascii="Calibri" w:cs="Calibri" w:eastAsia="Calibri" w:hAnsi="Calibri"/>
          <w:color w:val="1A1A1A"/>
          <w:sz w:val="21"/>
          <w:szCs w:val="21"/>
        </w:rPr>
        <w:t xml:space="preserve">Il touche ses bons dès la première vente, et il peut s'en servir tout de suite en remises.</w:t>
      </w:r>
    </w:p>
    <w:p>
      <w:pPr>
        <w:pStyle w:val="ListParagraph"/>
        <w:numPr>
          <w:ilvl w:val="0"/>
          <w:numId w:val="2"/>
        </w:numPr>
        <w:spacing w:after="80" w:line="276"/>
      </w:pPr>
      <w:r>
        <w:rPr>
          <w:rFonts w:ascii="Calibri" w:cs="Calibri" w:eastAsia="Calibri" w:hAnsi="Calibri"/>
          <w:color w:val="1A1A1A"/>
          <w:sz w:val="21"/>
          <w:szCs w:val="21"/>
        </w:rPr>
        <w:t xml:space="preserve">À la fin, il reçoit un relevé qui tient sur une feuille, et il décide.</w:t>
      </w:r>
    </w:p>
    <w:p>
      <w:pPr>
        <w:spacing w:after="100"/>
      </w:pPr>
    </w:p>
    <w:p>
      <w:pPr>
        <w:spacing w:after="120" w:line="276"/>
      </w:pPr>
      <w:r>
        <w:rPr>
          <w:rFonts w:ascii="Calibri" w:cs="Calibri" w:eastAsia="Calibri" w:hAnsi="Calibri"/>
          <w:b/>
          <w:bCs/>
          <w:color w:val="1A1A1A"/>
          <w:sz w:val="21"/>
          <w:szCs w:val="21"/>
        </w:rPr>
        <w:t xml:space="preserve">On ne fixe pas de date, et surtout pas « un mois ». </w:t>
      </w:r>
      <w:r>
        <w:rPr>
          <w:rFonts w:ascii="Calibri" w:cs="Calibri" w:eastAsia="Calibri" w:hAnsi="Calibri"/>
          <w:color w:val="1A1A1A"/>
          <w:sz w:val="21"/>
          <w:szCs w:val="21"/>
        </w:rPr>
        <w:t xml:space="preserve">Le temps de preuve se ferme sur un compteur, pas sur un calendrier : il se ferme quand la boutique a reçu ses vingt premiers clients envoyés. Une boutique très fréquentée y arrivera en trois semaines, une petite en deux mois. Fixer trente jours pour tout le monde reviendrait à présenter la facture à la moitié du rayon avant qu'elle ait vu quoi que ce soit.</w:t>
      </w:r>
    </w:p>
    <w:p>
      <w:pPr>
        <w:spacing w:after="160"/>
      </w:pPr>
    </w:p>
    <w:p>
      <w:pPr>
        <w:pStyle w:val="Heading2"/>
        <w:spacing w:after="120" w:before="260"/>
      </w:pPr>
      <w:r>
        <w:rPr>
          <w:rFonts w:ascii="Calibri" w:cs="Calibri" w:eastAsia="Calibri" w:hAnsi="Calibri"/>
          <w:b/>
          <w:bCs/>
          <w:color w:val="0E6E63"/>
          <w:sz w:val="24"/>
          <w:szCs w:val="24"/>
        </w:rPr>
        <w:t xml:space="preserve">Le relevé qu'on lui pose sur le comptoir</w:t>
      </w:r>
    </w:p>
    <w:p>
      <w:pPr>
        <w:spacing w:after="120" w:line="276"/>
      </w:pPr>
      <w:r>
        <w:rPr>
          <w:rFonts w:ascii="Calibri" w:cs="Calibri" w:eastAsia="Calibri" w:hAnsi="Calibri"/>
          <w:color w:val="1A1A1A"/>
          <w:sz w:val="21"/>
          <w:szCs w:val="21"/>
        </w:rPr>
        <w:t xml:space="preserve">Étoile du Sud, à la fin de son temps de preuve. Une feuille, quatre lignes, et une question.</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Étoile du Sud — ce que le rayon t'a apporté</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envoyés par les autres boutiques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que tu leur as vendue</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Ta marge dessus, à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161 474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que tu as payé pour ça</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L'abonnement, si tu continues</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15 000 F / mois</w:t>
            </w:r>
          </w:p>
        </w:tc>
      </w:tr>
    </w:tbl>
    <w:p>
      <w:pPr>
        <w:spacing w:after="140"/>
      </w:pPr>
    </w:p>
    <w:p>
      <w:pPr>
        <w:spacing w:after="120" w:line="276"/>
      </w:pPr>
      <w:r>
        <w:rPr>
          <w:rFonts w:ascii="Calibri" w:cs="Calibri" w:eastAsia="Calibri" w:hAnsi="Calibri"/>
          <w:color w:val="1A1A1A"/>
          <w:sz w:val="21"/>
          <w:szCs w:val="21"/>
        </w:rPr>
        <w:t xml:space="preserve">La question n'est plus « est-ce que 15 000 F c'est cher ». Elle est devenue : « est-ce que je paie 15 000 F pour continuer à recevoir vingt-deux clients par mois ». Il connaît la réponse, parce que ce sont ses clients, ses ventes et son cahier.</w:t>
      </w:r>
    </w:p>
    <w:p>
      <w:pPr>
        <w:spacing w:after="120"/>
      </w:pPr>
    </w:p>
    <w:p>
      <w:pPr>
        <w:pStyle w:val="Heading2"/>
        <w:spacing w:after="120" w:before="260"/>
      </w:pPr>
      <w:r>
        <w:rPr>
          <w:rFonts w:ascii="Calibri" w:cs="Calibri" w:eastAsia="Calibri" w:hAnsi="Calibri"/>
          <w:b/>
          <w:bCs/>
          <w:color w:val="0E6E63"/>
          <w:sz w:val="24"/>
          <w:szCs w:val="24"/>
        </w:rPr>
        <w:t xml:space="preserve">Le même calcul, pour les quatorze</w:t>
      </w:r>
    </w:p>
    <w:tbl>
      <w:tblPr>
        <w:tblW w:type="dxa" w:w="9000"/>
        <w:tblBorders>
          <w:top w:val="single" w:color="C9CDD2" w:sz="4"/>
          <w:left w:val="none"/>
          <w:bottom w:val="single" w:color="C9CDD2" w:sz="4"/>
          <w:right w:val="none"/>
          <w:insideH w:val="single" w:color="E4E7EA" w:sz="2"/>
          <w:insideV w:val="none"/>
        </w:tblBorders>
      </w:tblPr>
      <w:tblGrid>
        <w:gridCol w:w="2500"/>
        <w:gridCol w:w="900"/>
        <w:gridCol w:w="1800"/>
        <w:gridCol w:w="1600"/>
        <w:gridCol w:w="1300"/>
        <w:gridCol w:w="9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Boutique</w:t>
            </w:r>
          </w:p>
        </w:tc>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Reçus</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Marchandise vendue</w:t>
            </w:r>
          </w:p>
        </w:tc>
        <w:tc>
          <w:tcPr>
            <w:tcW w:type="dxa" w:w="1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Marge</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Abonnement</w:t>
            </w:r>
          </w:p>
        </w:tc>
        <w:tc>
          <w:tcPr>
            <w:tcW w:type="dxa" w:w="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Marge / coût</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Ngando</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28</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642 227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205 513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8,4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Sneaker Palace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25</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573 417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183 493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6,4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Fitness Corner</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25</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573 417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183 493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7,1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Kicks Douala</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6,9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 Essomba</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5,9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Tati Sport</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6,3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Étoile du Sud</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22</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504 607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161 474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7,5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Chez Mama Rose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19</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435 797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139 455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5,4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Petits Pas</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19</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435 797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139 455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5,1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Second Life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18</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412 860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132 115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5,0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Élégance Bonapriso</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13</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298 177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95 417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4,5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Sandales du Wouri</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7</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160 557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51 378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4,9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Maillots 237</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6</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137 620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44 038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6,3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Cordonnerie Moderne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5</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114 683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36 699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5,2 ×</w:t>
            </w:r>
          </w:p>
        </w:tc>
      </w:tr>
    </w:tbl>
    <w:p>
      <w:pPr>
        <w:spacing w:after="140"/>
      </w:pPr>
    </w:p>
    <w:p>
      <w:pPr>
        <w:spacing w:after="120" w:line="276"/>
      </w:pPr>
      <w:r>
        <w:rPr>
          <w:rFonts w:ascii="Calibri" w:cs="Calibri" w:eastAsia="Calibri" w:hAnsi="Calibri"/>
          <w:color w:val="1A1A1A"/>
          <w:sz w:val="21"/>
          <w:szCs w:val="21"/>
        </w:rPr>
        <w:t xml:space="preserve">La dernière colonne compare la marge apportée au coût total supporté — abonnement et prime au vendeur du comptoir comprise. Elle ne descend jamais sous 4,5, et c'est la seule colonne qui décide du renouvellement.</w:t>
      </w:r>
    </w:p>
    <w:p>
      <w:pPr>
        <w:spacing w:after="120"/>
      </w:pPr>
    </w:p>
    <w:p>
      <w:pPr>
        <w:pStyle w:val="Heading2"/>
        <w:spacing w:after="120" w:before="260"/>
      </w:pPr>
      <w:r>
        <w:rPr>
          <w:rFonts w:ascii="Calibri" w:cs="Calibri" w:eastAsia="Calibri" w:hAnsi="Calibri"/>
          <w:b/>
          <w:bCs/>
          <w:color w:val="0E6E63"/>
          <w:sz w:val="24"/>
          <w:szCs w:val="24"/>
        </w:rPr>
        <w:t xml:space="preserve">Le tarif à deux niveaux, et pourquoi il est nécessaire</w:t>
      </w:r>
    </w:p>
    <w:p>
      <w:pPr>
        <w:spacing w:after="120" w:line="276"/>
      </w:pPr>
      <w:r>
        <w:rPr>
          <w:rFonts w:ascii="Calibri" w:cs="Calibri" w:eastAsia="Calibri" w:hAnsi="Calibri"/>
          <w:color w:val="1A1A1A"/>
          <w:sz w:val="21"/>
          <w:szCs w:val="21"/>
        </w:rPr>
        <w:t xml:space="preserve">Trois boutiques du rayon ne reçoivent presque personne : Sandales du Wouri, Maillots 237 et Cordonnerie Moderne. Elles n'ont pas été recrutées pour recevoir, mais pour boucher des trous de couverture — sans elles, deux familles passent sous leur seuil et le rayon produit des relais ratés.</w:t>
      </w:r>
    </w:p>
    <w:p>
      <w:pPr>
        <w:spacing w:after="120" w:line="276"/>
      </w:pPr>
      <w:r>
        <w:rPr>
          <w:rFonts w:ascii="Calibri" w:cs="Calibri" w:eastAsia="Calibri" w:hAnsi="Calibri"/>
          <w:color w:val="1A1A1A"/>
          <w:sz w:val="21"/>
          <w:szCs w:val="21"/>
        </w:rPr>
        <w:t xml:space="preserve">À 15 000 F, l'abonnement leur coûterait entre 9 et 13 % du chiffre que le rayon leur apporte, contre 2 à 3 % pour les autres. Elles partiraient, et elles emporteraient la couverture des maillots et du cirage avec elles.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800"/>
        <w:gridCol w:w="2200"/>
        <w:gridCol w:w="3000"/>
      </w:tblGrid>
      <w:tr>
        <w:trPr>
          <w:tblHeader/>
        </w:trPr>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la boutique reçoit</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Abonnement</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que ça pèse sur le chiffre apporté</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10 clients envoyés par mois ou plus</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15 000 F</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 à 5 %</w:t>
            </w:r>
          </w:p>
        </w:tc>
      </w:tr>
      <w:tr>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Moins de 10</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5 000 F</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 à 4,5 %</w:t>
            </w:r>
          </w:p>
        </w:tc>
      </w:tr>
    </w:tbl>
    <w:p>
      <w:pPr>
        <w:spacing w:after="140"/>
      </w:pPr>
    </w:p>
    <w:p>
      <w:pPr>
        <w:spacing w:after="120" w:line="276"/>
      </w:pPr>
      <w:r>
        <w:rPr>
          <w:rFonts w:ascii="Calibri" w:cs="Calibri" w:eastAsia="Calibri" w:hAnsi="Calibri"/>
          <w:color w:val="1A1A1A"/>
          <w:sz w:val="21"/>
          <w:szCs w:val="21"/>
        </w:rPr>
        <w:t xml:space="preserve">Le seuil se lit dans le bon sens : il ne récompense pas la petite boutique, il fait payer le service à hauteur de ce qu'il rapporte. Une boutique qui monte au-dessus de dix clients reçus passe au tarif plein le mois suivant, et elle le comprend sans qu'on ait à l'expliquer.</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Buyticle encaisse sur ce rayon, par mois</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Commission de 3 % sur 5 940 600 F</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178 218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Onze abonnements à 15 000 F</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165 000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Trois abonnements à 5 000 F</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15 000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Total</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358 218 F</w:t>
            </w:r>
          </w:p>
        </w:tc>
      </w:tr>
    </w:tbl>
    <w:p>
      <w:pPr>
        <w:spacing w:after="140"/>
      </w:pPr>
    </w:p>
    <w:p>
      <w:pPr>
        <w:spacing w:after="120"/>
      </w:pPr>
    </w:p>
    <w:p>
      <w:pPr>
        <w:pStyle w:val="Heading2"/>
        <w:spacing w:after="120" w:before="260"/>
      </w:pPr>
      <w:r>
        <w:rPr>
          <w:rFonts w:ascii="Calibri" w:cs="Calibri" w:eastAsia="Calibri" w:hAnsi="Calibri"/>
          <w:b/>
          <w:bCs/>
          <w:color w:val="0E6E63"/>
          <w:sz w:val="24"/>
          <w:szCs w:val="24"/>
        </w:rPr>
        <w:t xml:space="preserve">Laquelle des deux lignes est la vraie</w:t>
      </w:r>
    </w:p>
    <w:p>
      <w:pPr>
        <w:spacing w:after="120" w:line="276"/>
      </w:pPr>
      <w:r>
        <w:rPr>
          <w:rFonts w:ascii="Calibri" w:cs="Calibri" w:eastAsia="Calibri" w:hAnsi="Calibri"/>
          <w:color w:val="1A1A1A"/>
          <w:sz w:val="21"/>
          <w:szCs w:val="21"/>
        </w:rPr>
        <w:t xml:space="preserve">Les deux pèsent à peu près le même poids au premier mois. Elles n'ont pourtant rien à voir, parce qu'elles ne sont pas payées par la même personne.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3200"/>
        <w:gridCol w:w="32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L'abonnement</w:t>
            </w:r>
          </w:p>
        </w:tc>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La commission de 3 %</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la paie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commerçant, de sa poche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l'acheteur, au-dessus du prix net</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À quelle fréquence elle est décidée</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tous les mois</w:t>
            </w:r>
          </w:p>
        </w:tc>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jamais</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qui la justifie</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les clients apportés par le relais</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rien à justifier, elle est dans le prix</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qu'elle devient si le relais recule</w:t>
            </w:r>
          </w:p>
        </w:tc>
        <w:tc>
          <w:tcPr>
            <w:tcW w:type="dxa" w:w="3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elle s'affaiblit</w:t>
            </w:r>
          </w:p>
        </w:tc>
        <w:tc>
          <w:tcPr>
            <w:tcW w:type="dxa" w:w="3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elle grandit</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qu'elle exige de l'acheteur</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rien</w:t>
            </w:r>
          </w:p>
        </w:tc>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que la rue soit plus chère de 3 %</w:t>
            </w:r>
          </w:p>
        </w:tc>
      </w:tr>
    </w:tbl>
    <w:p>
      <w:pPr>
        <w:spacing w:after="140"/>
      </w:pPr>
    </w:p>
    <w:p>
      <w:pPr>
        <w:spacing w:after="120" w:line="276"/>
      </w:pPr>
      <w:r>
        <w:rPr>
          <w:rFonts w:ascii="Calibri" w:cs="Calibri" w:eastAsia="Calibri" w:hAnsi="Calibri"/>
          <w:color w:val="1A1A1A"/>
          <w:sz w:val="21"/>
          <w:szCs w:val="21"/>
        </w:rPr>
        <w:t xml:space="preserve">La quatrième ligne décide de tout. Au chapitre 15, la part des ventes venues du relais baisse et celle des ventes venues de la marketplace monte. Le relevé qui justifie l'abonnement montre alors de moins en moins de clients relayés, et le commerçant finit par dire « pourquoi je paie 15 000 F, le relais ne m'amène plus rien » — au moment précis où la plateforme lui apporte le plus. L'abonnement est ancré sur le mauvais compteur, et cet ancrage se détache tout seul avec le temps.</w:t>
      </w:r>
    </w:p>
    <w:p>
      <w:pPr>
        <w:spacing w:after="120" w:line="276"/>
      </w:pPr>
      <w:r>
        <w:rPr>
          <w:rFonts w:ascii="Calibri" w:cs="Calibri" w:eastAsia="Calibri" w:hAnsi="Calibri"/>
          <w:b/>
          <w:bCs/>
          <w:color w:val="1A1A1A"/>
          <w:sz w:val="21"/>
          <w:szCs w:val="21"/>
        </w:rPr>
        <w:t xml:space="preserve">La commission fait l'inverse : elle grandit exactement là où l'abonnement s'affaiblit. Et elle est structurellement plus sûre, parce qu'une vente sans envoyeur ne coûte à l'acheteur que 3 % au-dessus du prix net, contre 8 % pour une vente relayée. La partie du modèle qui arrive après le troisième mois repose donc sur une hypothèse plus facile à tenir que celle du démarrage.</w:t>
      </w:r>
    </w:p>
    <w:p>
      <w:pPr>
        <w:spacing w:after="160"/>
      </w:pPr>
    </w:p>
    <w:p>
      <w:pPr>
        <w:pStyle w:val="Heading2"/>
        <w:spacing w:after="120" w:before="260"/>
      </w:pPr>
      <w:r>
        <w:rPr>
          <w:rFonts w:ascii="Calibri" w:cs="Calibri" w:eastAsia="Calibri" w:hAnsi="Calibri"/>
          <w:b/>
          <w:bCs/>
          <w:color w:val="0E6E63"/>
          <w:sz w:val="24"/>
          <w:szCs w:val="24"/>
        </w:rPr>
        <w:t xml:space="preserve">L'abonnement devient déductible, et s'éteint tout seul</w:t>
      </w:r>
    </w:p>
    <w:p>
      <w:pPr>
        <w:spacing w:after="120" w:line="276"/>
      </w:pPr>
      <w:r>
        <w:rPr>
          <w:rFonts w:ascii="Calibri" w:cs="Calibri" w:eastAsia="Calibri" w:hAnsi="Calibri"/>
          <w:color w:val="1A1A1A"/>
          <w:sz w:val="21"/>
          <w:szCs w:val="21"/>
        </w:rPr>
        <w:t xml:space="preserve">Son rôle est de financer le lancement d'un rayon quand le volume est encore petit. Ce rôle s'éteint de lui-même, donc le tarif doit s'éteindre avec lui plutôt que de se défendre.</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jc w:val="center"/>
            </w:pPr>
            <w:r>
              <w:rPr>
                <w:rFonts w:ascii="Calibri" w:cs="Calibri" w:eastAsia="Calibri" w:hAnsi="Calibri"/>
                <w:b/>
                <w:bCs/>
                <w:color w:val="1A1A1A"/>
                <w:sz w:val="22"/>
                <w:szCs w:val="22"/>
              </w:rPr>
              <w:t xml:space="preserve">Abonnement du mois  =  15 000 F  −  le tiers de la commission NETTE encaissée sur tes ventes</w:t>
            </w:r>
          </w:p>
          <w:p>
            <w:pPr>
              <w:spacing w:after="70" w:line="276"/>
              <w:jc w:val="center"/>
            </w:pPr>
            <w:r>
              <w:rPr>
                <w:rFonts w:ascii="Calibri" w:cs="Calibri" w:eastAsia="Calibri" w:hAnsi="Calibri"/>
                <w:color w:val="5A5A5A"/>
                <w:sz w:val="19"/>
                <w:szCs w:val="19"/>
              </w:rPr>
              <w:t xml:space="preserve">Il tombe à zéro à partir de 45 000 F de commission nette, soit environ 4 500 000 F de ventes par mois.</w:t>
            </w:r>
          </w:p>
        </w:tc>
      </w:tr>
    </w:tbl>
    <w:p>
      <w:pPr>
        <w:spacing w:after="140"/>
      </w:pPr>
    </w:p>
    <w:p>
      <w:pPr>
        <w:spacing w:after="120" w:line="276"/>
      </w:pPr>
      <w:r>
        <w:rPr>
          <w:rFonts w:ascii="Calibri" w:cs="Calibri" w:eastAsia="Calibri" w:hAnsi="Calibri"/>
          <w:color w:val="1A1A1A"/>
          <w:sz w:val="21"/>
          <w:szCs w:val="21"/>
        </w:rPr>
        <w:t xml:space="preserve">Le mot « nette » porte tout, et il a coûté un calcul désagréable. </w:t>
      </w:r>
      <w:r>
        <w:rPr>
          <w:rFonts w:ascii="Calibri" w:cs="Calibri" w:eastAsia="Calibri" w:hAnsi="Calibri"/>
          <w:b/>
          <w:bCs/>
          <w:color w:val="1A1A1A"/>
          <w:sz w:val="21"/>
          <w:szCs w:val="21"/>
        </w:rPr>
        <w:t xml:space="preserve">La commission de 3 % ne rapporte pas 3 % : encaisser en Mobile Money coûte entre 1,2 et 2,5 % du montant payé.</w:t>
      </w:r>
      <w:r>
        <w:rPr>
          <w:rFonts w:ascii="Calibri" w:cs="Calibri" w:eastAsia="Calibri" w:hAnsi="Calibri"/>
          <w:color w:val="1A1A1A"/>
          <w:sz w:val="21"/>
          <w:szCs w:val="21"/>
        </w:rPr>
        <w:t xml:space="preserve"> Au tarif marchand ordinaire de 1,8 %, les 178 218 F de commission brute d'un rayon tombent à 60 032 F — un peu plus de 1 % du prix net. Déduire un tiers de la commission brute reviendrait donc à offrir l'abonnement à des boutiques qui ne nous rapportent presque rien.</w:t>
      </w:r>
    </w:p>
    <w:p>
      <w:pPr>
        <w:spacing w:after="120"/>
      </w:pPr>
    </w:p>
    <w:p>
      <w:pPr>
        <w:spacing w:after="120" w:line="276"/>
      </w:pPr>
      <w:r>
        <w:rPr>
          <w:rFonts w:ascii="Calibri" w:cs="Calibri" w:eastAsia="Calibri" w:hAnsi="Calibri"/>
          <w:color w:val="1A1A1A"/>
          <w:sz w:val="21"/>
          <w:szCs w:val="21"/>
        </w:rPr>
        <w:t xml:space="preserve">Au premier mois de Mboppi, aucune boutique n'approche le seuil : la meilleure, Maison Ngando, fait 642 227 F de ventes apportées et nous laisse environ 6 500 F une fois les frais payés. Le revenu du lancement n'est pas entamé. Mais une boutique à 4,5 millions par mois nous rapporte 45 000 F nets : lui rendre son abonnement ne coûte rien et lui donne une raison de pousser son volume chez nous.</w:t>
      </w:r>
    </w:p>
    <w:p>
      <w:pPr>
        <w:spacing w:after="100"/>
      </w:pPr>
    </w:p>
    <w:p>
      <w:pPr>
        <w:spacing w:after="120" w:line="276"/>
      </w:pPr>
      <w:r>
        <w:rPr>
          <w:rFonts w:ascii="Calibri" w:cs="Calibri" w:eastAsia="Calibri" w:hAnsi="Calibri"/>
          <w:b/>
          <w:bCs/>
          <w:color w:val="1A1A1A"/>
          <w:sz w:val="21"/>
          <w:szCs w:val="21"/>
        </w:rPr>
        <w:t xml:space="preserve">Deux règles en découlent, et elles sont d'architecture autant que de finance : on ne décaisse jamais vers un commerçant à chaque vente — son solde s'accumule et il retire quand il veut, sinon les frais de décaissement dépassent à eux seuls la commission — et le tarif d'encaissement se négocie avant d'ouvrir le deuxième rayon, pas après. C'est le seul poste où un point de pourcentage vaut plus que dix boutiques recrutées.</w:t>
      </w:r>
    </w:p>
    <w:p>
      <w:pPr>
        <w:spacing w:after="100"/>
      </w:pPr>
    </w:p>
    <w:p>
      <w:pPr>
        <w:spacing w:after="120" w:line="276"/>
      </w:pPr>
      <w:r>
        <w:rPr>
          <w:rFonts w:ascii="Calibri" w:cs="Calibri" w:eastAsia="Calibri" w:hAnsi="Calibri"/>
          <w:color w:val="1A1A1A"/>
          <w:sz w:val="21"/>
          <w:szCs w:val="21"/>
        </w:rPr>
        <w:t xml:space="preserve">Le danger de l'autre côté mérite d'être nommé, parce qu'il est classique : </w:t>
      </w:r>
      <w:r>
        <w:rPr>
          <w:rFonts w:ascii="Calibri" w:cs="Calibri" w:eastAsia="Calibri" w:hAnsi="Calibri"/>
          <w:b/>
          <w:bCs/>
          <w:color w:val="1A1A1A"/>
          <w:sz w:val="21"/>
          <w:szCs w:val="21"/>
        </w:rPr>
        <w:t xml:space="preserve">une plateforme qui ne vit que d'abonnements gagne autant sur un vendeur qui fait 200 000 F que sur un qui en fait trois millions.</w:t>
      </w:r>
      <w:r>
        <w:rPr>
          <w:rFonts w:ascii="Calibri" w:cs="Calibri" w:eastAsia="Calibri" w:hAnsi="Calibri"/>
          <w:color w:val="1A1A1A"/>
          <w:sz w:val="21"/>
          <w:szCs w:val="21"/>
        </w:rPr>
        <w:t xml:space="preserve"> Elle n'a aucune part dans le succès qu'elle crée, et elle se fait contourner le jour où les vendeurs se parlent. Les 3 % sont ce qui nous attache à la réussite de la marketplace — ils ne doivent ni disparaître, ni augmenter.</w:t>
      </w:r>
    </w:p>
    <w:p>
      <w:r>
        <w:br w:type="page"/>
      </w:r>
    </w:p>
    <w:p>
      <w:pPr>
        <w:pStyle w:val="Heading1"/>
        <w:spacing w:after="160" w:before="360"/>
      </w:pPr>
      <w:r>
        <w:rPr>
          <w:rFonts w:ascii="Calibri" w:cs="Calibri" w:eastAsia="Calibri" w:hAnsi="Calibri"/>
          <w:b/>
          <w:bCs/>
          <w:color w:val="1A1A1A"/>
          <w:sz w:val="30"/>
          <w:szCs w:val="30"/>
        </w:rPr>
        <w:t xml:space="preserve">12. La discipline du rayon</w:t>
      </w:r>
    </w:p>
    <w:p>
      <w:pPr>
        <w:spacing w:after="120" w:line="276"/>
      </w:pPr>
      <w:r>
        <w:rPr>
          <w:rFonts w:ascii="Calibri" w:cs="Calibri" w:eastAsia="Calibri" w:hAnsi="Calibri"/>
          <w:color w:val="1A1A1A"/>
          <w:sz w:val="21"/>
          <w:szCs w:val="21"/>
        </w:rPr>
        <w:t xml:space="preserve">Un prix net ne tient que si le commerçant s'y tient. Tout le chapitre 10 repose sur une promesse faite à l'acheteur : le prix affiché sur Buyticle est le prix, et il n'y a rien à négocier. Un seul commerçant qui rouvre la discussion au comptoir, et cette promesse ne vaut plus rien pour les treize autres.</w:t>
      </w:r>
    </w:p>
    <w:p>
      <w:pPr>
        <w:spacing w:after="120" w:line="276"/>
      </w:pPr>
      <w:r>
        <w:rPr>
          <w:rFonts w:ascii="Calibri" w:cs="Calibri" w:eastAsia="Calibri" w:hAnsi="Calibri"/>
          <w:color w:val="1A1A1A"/>
          <w:sz w:val="21"/>
          <w:szCs w:val="21"/>
        </w:rPr>
        <w:t xml:space="preserve">Ce n'est donc pas un règlement de confort. C'est la contrepartie exacte de ce qu'il reçoit : des clients qui arrivent décidés, et un prix qu'il touche en entier.</w:t>
      </w:r>
    </w:p>
    <w:p>
      <w:pPr>
        <w:spacing w:after="80"/>
      </w:pPr>
    </w:p>
    <w:p>
      <w:pPr>
        <w:pStyle w:val="Heading2"/>
        <w:spacing w:after="120" w:before="260"/>
      </w:pPr>
      <w:r>
        <w:rPr>
          <w:rFonts w:ascii="Calibri" w:cs="Calibri" w:eastAsia="Calibri" w:hAnsi="Calibri"/>
          <w:b/>
          <w:bCs/>
          <w:color w:val="0E6E63"/>
          <w:sz w:val="24"/>
          <w:szCs w:val="24"/>
        </w:rPr>
        <w:t xml:space="preserve">Les cinq engagements</w:t>
      </w:r>
    </w:p>
    <w:tbl>
      <w:tblPr>
        <w:tblW w:type="dxa" w:w="9000"/>
        <w:tblBorders>
          <w:top w:val="single" w:color="C9CDD2" w:sz="4"/>
          <w:left w:val="none"/>
          <w:bottom w:val="single" w:color="C9CDD2" w:sz="4"/>
          <w:right w:val="none"/>
          <w:insideH w:val="single" w:color="E4E7EA" w:sz="2"/>
          <w:insideV w:val="none"/>
        </w:tblBorders>
      </w:tblPr>
      <w:tblGrid>
        <w:gridCol w:w="2300"/>
        <w:gridCol w:w="4200"/>
        <w:gridCol w:w="2500"/>
      </w:tblGrid>
      <w:tr>
        <w:trPr>
          <w:tblHeader/>
        </w:trPr>
        <w:tc>
          <w:tcPr>
            <w:tcW w:type="dxa" w:w="2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L'engagement</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ça veut dire concrètement</w:t>
            </w:r>
          </w:p>
        </w:tc>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 ce n'est pas tenu</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prix affiché est ferme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client qui arrive avec son bon paie le prix affiché moins sa remise, sans discussion, sans supplément de dernière minute</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avertissement, puis retrait de l'arbitrage 15 jours</w:t>
            </w:r>
          </w:p>
        </w:tc>
      </w:tr>
      <w:tr>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prix net est le vrai prix net</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celui auquel il vend réellement après négociation, pas un prix gonflé pour absorber la majoration</w:t>
            </w:r>
          </w:p>
        </w:tc>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sortie du rayon — c'est la seule faute qui ne se rattrape pas</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Répondre en trente secondes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l'appel à disponibilité arrive sur son téléphone, il répond oui ou non, il ne l'ignore pas</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sous 50 % de réponses sur un mois, il ne reçoit plus de clients</w:t>
            </w:r>
          </w:p>
        </w:tc>
      </w:tr>
      <w:tr>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code est honoré</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bon d'un client envoyé est accepté tel quel, même si le vendeur au comptoir ne l'a jamais vu</w:t>
            </w:r>
          </w:p>
        </w:tc>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remboursement du client par la boutique, puis avertissement</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Rester au-dessus de 4 étoiles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sur dix avis vérifiés, c'est-à-dire dix commandes réellement livrées</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suspension le temps de redresser, sortie si ça persiste</w:t>
            </w:r>
          </w:p>
        </w:tc>
      </w:tr>
    </w:tbl>
    <w:p>
      <w:pPr>
        <w:spacing w:after="140"/>
      </w:pPr>
    </w:p>
    <w:p>
      <w:pPr>
        <w:spacing w:after="120" w:line="276"/>
      </w:pPr>
      <w:r>
        <w:rPr>
          <w:rFonts w:ascii="Calibri" w:cs="Calibri" w:eastAsia="Calibri" w:hAnsi="Calibri"/>
          <w:color w:val="1A1A1A"/>
          <w:sz w:val="21"/>
          <w:szCs w:val="21"/>
        </w:rPr>
        <w:t xml:space="preserve">L'échelle des sanctions est faite pour être appliquée, donc elle est graduée. </w:t>
      </w:r>
      <w:r>
        <w:rPr>
          <w:rFonts w:ascii="Calibri" w:cs="Calibri" w:eastAsia="Calibri" w:hAnsi="Calibri"/>
          <w:b/>
          <w:bCs/>
          <w:color w:val="1A1A1A"/>
          <w:sz w:val="21"/>
          <w:szCs w:val="21"/>
        </w:rPr>
        <w:t xml:space="preserve">La sanction utile n'est pas l'exclusion, c'est le retrait de l'arbitrage : la boutique reste dans le rayon, continue d'envoyer, mais cesse de recevoir.</w:t>
      </w:r>
      <w:r>
        <w:rPr>
          <w:rFonts w:ascii="Calibri" w:cs="Calibri" w:eastAsia="Calibri" w:hAnsi="Calibri"/>
          <w:color w:val="1A1A1A"/>
          <w:sz w:val="21"/>
          <w:szCs w:val="21"/>
        </w:rPr>
        <w:t xml:space="preserve"> Elle sent la perte immédiatement, elle voit ses voisins continuer, et elle revient. L'exclusion, elle, nous coûte une boutique et un trou de couverture.</w:t>
      </w:r>
    </w:p>
    <w:p>
      <w:pPr>
        <w:spacing w:after="160"/>
      </w:pPr>
    </w:p>
    <w:p>
      <w:pPr>
        <w:pStyle w:val="Heading2"/>
        <w:spacing w:after="120" w:before="260"/>
      </w:pPr>
      <w:r>
        <w:rPr>
          <w:rFonts w:ascii="Calibri" w:cs="Calibri" w:eastAsia="Calibri" w:hAnsi="Calibri"/>
          <w:b/>
          <w:bCs/>
          <w:color w:val="0E6E63"/>
          <w:sz w:val="24"/>
          <w:szCs w:val="24"/>
        </w:rPr>
        <w:t xml:space="preserve">Le prix net gonflé : la seule fraude qui tue le modèle</w:t>
      </w:r>
    </w:p>
    <w:p>
      <w:pPr>
        <w:spacing w:after="120" w:line="276"/>
      </w:pPr>
      <w:r>
        <w:rPr>
          <w:rFonts w:ascii="Calibri" w:cs="Calibri" w:eastAsia="Calibri" w:hAnsi="Calibri"/>
          <w:color w:val="1A1A1A"/>
          <w:sz w:val="21"/>
          <w:szCs w:val="21"/>
        </w:rPr>
        <w:t xml:space="preserve">Un commerçant malin fera le calcul avant nous : « si Buyticle ajoute 13 % au-dessus de mon prix net, je déclare un net plus haut et j'encaisse la différence ». Il a raison sur l'arithmétique. Il se trompe sur ce qui se passe ensuite.</w:t>
      </w:r>
    </w:p>
    <w:p>
      <w:pPr>
        <w:pStyle w:val="ListParagraph"/>
        <w:numPr>
          <w:ilvl w:val="0"/>
          <w:numId w:val="2"/>
        </w:numPr>
        <w:spacing w:after="80" w:line="276"/>
      </w:pPr>
      <w:r>
        <w:rPr>
          <w:rFonts w:ascii="Calibri" w:cs="Calibri" w:eastAsia="Calibri" w:hAnsi="Calibri"/>
          <w:color w:val="1A1A1A"/>
          <w:sz w:val="21"/>
          <w:szCs w:val="21"/>
        </w:rPr>
        <w:t xml:space="preserve">Son article devient plus cher que le même article chez les treize autres, sur le même écran, à côté.</w:t>
      </w:r>
    </w:p>
    <w:p>
      <w:pPr>
        <w:pStyle w:val="ListParagraph"/>
        <w:numPr>
          <w:ilvl w:val="0"/>
          <w:numId w:val="2"/>
        </w:numPr>
        <w:spacing w:after="80" w:line="276"/>
      </w:pPr>
      <w:r>
        <w:rPr>
          <w:rFonts w:ascii="Calibri" w:cs="Calibri" w:eastAsia="Calibri" w:hAnsi="Calibri"/>
          <w:color w:val="1A1A1A"/>
          <w:sz w:val="21"/>
          <w:szCs w:val="21"/>
        </w:rPr>
        <w:t xml:space="preserve">L'appel à disponibilité fait remonter deux ou trois prix nets pour la même demande : l'écart se voit tout seul, sans qu'on ait à enquêter.</w:t>
      </w:r>
    </w:p>
    <w:p>
      <w:pPr>
        <w:pStyle w:val="ListParagraph"/>
        <w:numPr>
          <w:ilvl w:val="0"/>
          <w:numId w:val="2"/>
        </w:numPr>
        <w:spacing w:after="80" w:line="276"/>
      </w:pPr>
      <w:r>
        <w:rPr>
          <w:rFonts w:ascii="Calibri" w:cs="Calibri" w:eastAsia="Calibri" w:hAnsi="Calibri"/>
          <w:color w:val="1A1A1A"/>
          <w:sz w:val="21"/>
          <w:szCs w:val="21"/>
        </w:rPr>
        <w:t xml:space="preserve">Et ce sont les autres boutiques qui décident où part le client. Elles n'enverront pas chez celle qui est 20 % au-dessus, parce que le client leur reviendra en se plaignant.</w:t>
      </w:r>
    </w:p>
    <w:p>
      <w:pPr>
        <w:spacing w:after="100"/>
      </w:pPr>
    </w:p>
    <w:p>
      <w:pPr>
        <w:spacing w:after="120" w:line="276"/>
      </w:pPr>
      <w:r>
        <w:rPr>
          <w:rFonts w:ascii="Calibri" w:cs="Calibri" w:eastAsia="Calibri" w:hAnsi="Calibri"/>
          <w:b/>
          <w:bCs/>
          <w:color w:val="1A1A1A"/>
          <w:sz w:val="21"/>
          <w:szCs w:val="21"/>
        </w:rPr>
        <w:t xml:space="preserve">Le rayon se surveille donc lui-même, et c'est la seule surveillance qui tienne à l'échelle. Notre rôle se limite à afficher les prix nets côte à côte quand plusieurs boutiques répondent au même appel.</w:t>
      </w:r>
    </w:p>
    <w:p>
      <w:pPr>
        <w:spacing w:after="160"/>
      </w:pPr>
    </w:p>
    <w:p>
      <w:pPr>
        <w:pStyle w:val="Heading2"/>
        <w:spacing w:after="120" w:before="260"/>
      </w:pPr>
      <w:r>
        <w:rPr>
          <w:rFonts w:ascii="Calibri" w:cs="Calibri" w:eastAsia="Calibri" w:hAnsi="Calibri"/>
          <w:b/>
          <w:bCs/>
          <w:color w:val="0E6E63"/>
          <w:sz w:val="24"/>
          <w:szCs w:val="24"/>
        </w:rPr>
        <w:t xml:space="preserve">Qui on recrute, et qui on laisse de côté</w:t>
      </w:r>
    </w:p>
    <w:p>
      <w:pPr>
        <w:spacing w:after="120" w:line="276"/>
      </w:pPr>
      <w:r>
        <w:rPr>
          <w:rFonts w:ascii="Calibri" w:cs="Calibri" w:eastAsia="Calibri" w:hAnsi="Calibri"/>
          <w:color w:val="1A1A1A"/>
          <w:sz w:val="21"/>
          <w:szCs w:val="21"/>
        </w:rPr>
        <w:t xml:space="preserve">La discipline se joue au recrutement bien plus qu'à la sanction. On ne convertit pas un commerçant qui négocie tout ; on choisit ceux qui ne négocient déjà presque plus.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500"/>
        <w:gridCol w:w="4500"/>
      </w:tblGrid>
      <w:tr>
        <w:trPr>
          <w:tblHeader/>
        </w:trPr>
        <w:tc>
          <w:tcPr>
            <w:tcW w:type="dxa" w:w="4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On recrute</w:t>
            </w:r>
          </w:p>
        </w:tc>
        <w:tc>
          <w:tcPr>
            <w:tcW w:type="dxa" w:w="4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On évite</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Du passage, et un stock troué sur les extrémités de gamme</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Peu de passage — il n'a rien à relayer et il attend tout de nous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prix déjà affiché sur l'article ou au mur</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prix qui dépend de la tête du client</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propriétaire présent, ou un gérant qui décide seul</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vendeur salarié qui doit appeler le patron pour chaque francs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smartphone qui reste allumé toute la journée</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téléphone partagé, ou éteint pour économiser la batterie</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Une spécialité claire, même étroite</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fonds de commerce qui change tous les deux mois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Quelqu'un qui dit spontanément combien de clients il a perdu cette semaine</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Quelqu'un qui affirme ne jamais perdre personne</w:t>
            </w:r>
          </w:p>
        </w:tc>
      </w:tr>
    </w:tbl>
    <w:p>
      <w:pPr>
        <w:spacing w:after="140"/>
      </w:pPr>
    </w:p>
    <w:p>
      <w:pPr>
        <w:spacing w:after="120" w:line="276"/>
      </w:pPr>
      <w:r>
        <w:rPr>
          <w:rFonts w:ascii="Calibri" w:cs="Calibri" w:eastAsia="Calibri" w:hAnsi="Calibri"/>
          <w:b/>
          <w:bCs/>
          <w:color w:val="1A1A1A"/>
          <w:sz w:val="21"/>
          <w:szCs w:val="21"/>
        </w:rPr>
        <w:t xml:space="preserve">La dernière ligne est le meilleur filtre dont on dispose, et il coûte une question. Celui qui donne un nombre a déjà compté ; celui qui nie n'a pas encore le problème qu'on prétend résoudre, et il résiliera au deuxième mois.</w:t>
      </w:r>
    </w:p>
    <w:p>
      <w:pPr>
        <w:spacing w:after="120"/>
      </w:pPr>
    </w:p>
    <w:p>
      <w:pPr>
        <w:spacing w:after="120" w:line="276"/>
      </w:pPr>
      <w:r>
        <w:rPr>
          <w:rFonts w:ascii="Calibri" w:cs="Calibri" w:eastAsia="Calibri" w:hAnsi="Calibri"/>
          <w:color w:val="1A1A1A"/>
          <w:sz w:val="21"/>
          <w:szCs w:val="21"/>
        </w:rPr>
        <w:t xml:space="preserve">Une précision qui évite un malentendu de terrain : on ne demande à personne d'arrêter de négocier dans sa boutique. Il négocie autant qu'il veut avec les clients qui entrent d'eux-mêmes. L'engagement ne porte que sur les articles qu'il a mis sur la plateforme et sur les clients qui arrivent avec un bon.</w:t>
      </w:r>
    </w:p>
    <w:p>
      <w:r>
        <w:br w:type="page"/>
      </w:r>
    </w:p>
    <w:p>
      <w:pPr>
        <w:pStyle w:val="Heading1"/>
        <w:spacing w:after="160" w:before="360"/>
      </w:pPr>
      <w:r>
        <w:rPr>
          <w:rFonts w:ascii="Calibri" w:cs="Calibri" w:eastAsia="Calibri" w:hAnsi="Calibri"/>
          <w:b/>
          <w:bCs/>
          <w:color w:val="1A1A1A"/>
          <w:sz w:val="30"/>
          <w:szCs w:val="30"/>
        </w:rPr>
        <w:t xml:space="preserve">13. Le trafic de Buyticle</w:t>
      </w:r>
    </w:p>
    <w:p>
      <w:pPr>
        <w:spacing w:after="120" w:line="276"/>
      </w:pPr>
      <w:r>
        <w:rPr>
          <w:rFonts w:ascii="Calibri" w:cs="Calibri" w:eastAsia="Calibri" w:hAnsi="Calibri"/>
          <w:color w:val="1A1A1A"/>
          <w:sz w:val="21"/>
          <w:szCs w:val="21"/>
        </w:rPr>
        <w:t xml:space="preserve">Tout ce qui précède décrit ce que gagne le commerçant. Voici ce que la plateforme accumule pendant ce temps — et c'est le seul chiffre qui compte de notre côté.</w:t>
      </w:r>
    </w:p>
    <w:p>
      <w:pPr>
        <w:spacing w:after="120" w:line="276"/>
      </w:pPr>
      <w:r>
        <w:rPr>
          <w:rFonts w:ascii="Calibri" w:cs="Calibri" w:eastAsia="Calibri" w:hAnsi="Calibri"/>
          <w:color w:val="1A1A1A"/>
          <w:sz w:val="21"/>
          <w:szCs w:val="21"/>
        </w:rPr>
        <w:t xml:space="preserve">Chaque client renvoyé arrive sur Buyticle avec un bon. Il crée un compte, il laisse une adresse. Une partie revient ensuite acheter sans qu'aucun commerçant ne l'ait envoyée.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900"/>
        <w:gridCol w:w="1100"/>
        <w:gridCol w:w="1300"/>
        <w:gridCol w:w="1700"/>
        <w:gridCol w:w="1300"/>
        <w:gridCol w:w="1200"/>
        <w:gridCol w:w="1500"/>
      </w:tblGrid>
      <w:tr>
        <w:trPr>
          <w:tblHeader/>
        </w:trPr>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Mois</w:t>
            </w:r>
          </w:p>
        </w:tc>
        <w:tc>
          <w:tcPr>
            <w:tcW w:type="dxa" w:w="11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Marchés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Nouveaux</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Reviennent seuls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Inscrits</w:t>
            </w:r>
          </w:p>
        </w:tc>
        <w:tc>
          <w:tcPr>
            <w:tcW w:type="dxa" w:w="1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Ventes</w:t>
            </w:r>
          </w:p>
        </w:tc>
        <w:tc>
          <w:tcPr>
            <w:tcW w:type="dxa" w:w="1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Encaissé</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1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11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239</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44</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485</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283</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11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464</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87</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949</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566</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716 436 F</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11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618</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249</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2 004</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914</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1 074 654 F</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11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3</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472</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555</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3 557</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1 082</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1 074 654 F</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11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3</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350</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854</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5 092</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1 247</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1 074 654 F</w:t>
            </w:r>
          </w:p>
        </w:tc>
      </w:tr>
    </w:tbl>
    <w:p>
      <w:pPr>
        <w:spacing w:after="14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Le tournant est au 8ᵉ mois.</w:t>
            </w:r>
          </w:p>
          <w:p>
            <w:pPr>
              <w:spacing w:after="70" w:line="276"/>
            </w:pPr>
            <w:r>
              <w:rPr>
                <w:rFonts w:ascii="Calibri" w:cs="Calibri" w:eastAsia="Calibri" w:hAnsi="Calibri"/>
                <w:color w:val="1A1A1A"/>
                <w:sz w:val="21"/>
                <w:szCs w:val="21"/>
              </w:rPr>
              <w:t xml:space="preserve">À partir de là, ceux qui reviennent d'eux-mêmes sont plus nombreux que ceux qu'on nous amène. Buyticle cesse d'être un système de renvoi et devient un endroit où les gens vont acheter. Avant ce point nous dépendons des commerçants ; après, ils dépendent un peu de nous.</w:t>
            </w:r>
          </w:p>
        </w:tc>
      </w:tr>
    </w:tbl>
    <w:p>
      <w:pPr>
        <w:spacing w:after="140"/>
      </w:pPr>
    </w:p>
    <w:p>
      <w:pPr>
        <w:pStyle w:val="Heading2"/>
        <w:spacing w:after="120" w:before="260"/>
      </w:pPr>
      <w:r>
        <w:rPr>
          <w:rFonts w:ascii="Calibri" w:cs="Calibri" w:eastAsia="Calibri" w:hAnsi="Calibri"/>
          <w:b/>
          <w:bCs/>
          <w:color w:val="0E6E63"/>
          <w:sz w:val="24"/>
          <w:szCs w:val="24"/>
        </w:rPr>
        <w:t xml:space="preserve">Ce qui se passe quand il n'y a pas d'envoyeur</w:t>
      </w:r>
    </w:p>
    <w:p>
      <w:pPr>
        <w:spacing w:after="120" w:line="276"/>
      </w:pPr>
      <w:r>
        <w:rPr>
          <w:rFonts w:ascii="Calibri" w:cs="Calibri" w:eastAsia="Calibri" w:hAnsi="Calibri"/>
          <w:color w:val="1A1A1A"/>
          <w:sz w:val="21"/>
          <w:szCs w:val="21"/>
        </w:rPr>
        <w:t xml:space="preserve">Un client qui revient seul achète sans qu'aucune boutique ne l'ait envoyé. Les 5 % du bon d'envoi n'ont plus de destinataire. On ne les garde pas : ils vont au client.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400"/>
        <w:gridCol w:w="1900"/>
        <w:gridCol w:w="1600"/>
        <w:gridCol w:w="21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Sur un article à 22 937 F net</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Prix affiché</w:t>
            </w:r>
          </w:p>
        </w:tc>
        <w:tc>
          <w:tcPr>
            <w:tcW w:type="dxa" w:w="1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Remise</w:t>
            </w:r>
          </w:p>
        </w:tc>
        <w:tc>
          <w:tcPr>
            <w:tcW w:type="dxa" w:w="21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Il paie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Envoyé par une boutique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25 918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w:t>
            </w:r>
          </w:p>
        </w:tc>
        <w:tc>
          <w:tcPr>
            <w:tcW w:type="dxa" w:w="21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24 772 F</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Revenu de lui-même</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25 918 F</w:t>
            </w:r>
          </w:p>
        </w:tc>
        <w:tc>
          <w:tcPr>
            <w:tcW w:type="dxa" w:w="1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10 %</w:t>
            </w:r>
          </w:p>
        </w:tc>
        <w:tc>
          <w:tcPr>
            <w:tcW w:type="dxa" w:w="21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23 625 F</w:t>
            </w:r>
          </w:p>
        </w:tc>
      </w:tr>
    </w:tbl>
    <w:p>
      <w:pPr>
        <w:spacing w:after="140"/>
      </w:pPr>
    </w:p>
    <w:p>
      <w:pPr>
        <w:spacing w:after="120" w:line="276"/>
      </w:pPr>
      <w:r>
        <w:rPr>
          <w:rFonts w:ascii="Calibri" w:cs="Calibri" w:eastAsia="Calibri" w:hAnsi="Calibri"/>
          <w:b/>
          <w:bCs/>
          <w:color w:val="1A1A1A"/>
          <w:sz w:val="21"/>
          <w:szCs w:val="21"/>
        </w:rPr>
        <w:t xml:space="preserve">C'est la même majoration de 13 % dans les deux cas ; seule sa destination change. Et l'effet est exactement celui qu'on cherche : revenir soi-même sur Buyticle coûte moins cher que d'y être envoyé. Le client s'en aperçoit au deuxième achat, et il n'a plus besoin de nous être amené.</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5200"/>
        <w:gridCol w:w="3800"/>
      </w:tblGrid>
      <w:tr>
        <w:trPr>
          <w:tblHeader/>
        </w:trPr>
        <w:tc>
          <w:tcPr>
            <w:tcW w:type="dxa" w:w="5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Au bout de douze mois</w:t>
            </w:r>
          </w:p>
        </w:tc>
        <w:tc>
          <w:tcPr>
            <w:tcW w:type="dxa" w:w="3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5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Gens inscrits</w:t>
            </w:r>
          </w:p>
        </w:tc>
        <w:tc>
          <w:tcPr>
            <w:tcW w:type="dxa" w:w="3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5 092</w:t>
            </w:r>
          </w:p>
        </w:tc>
      </w:tr>
      <w:tr>
        <w:tc>
          <w:tcPr>
            <w:tcW w:type="dxa" w:w="5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reviennent chaque mois</w:t>
            </w:r>
          </w:p>
        </w:tc>
        <w:tc>
          <w:tcPr>
            <w:tcW w:type="dxa" w:w="3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854</w:t>
            </w:r>
          </w:p>
        </w:tc>
      </w:tr>
      <w:tr>
        <w:tc>
          <w:tcPr>
            <w:tcW w:type="dxa" w:w="5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Ventes sur l'année</w:t>
            </w:r>
          </w:p>
        </w:tc>
        <w:tc>
          <w:tcPr>
            <w:tcW w:type="dxa" w:w="3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10 482, dont 1 sur 4 sans renvoi</w:t>
            </w:r>
          </w:p>
        </w:tc>
      </w:tr>
      <w:tr>
        <w:tc>
          <w:tcPr>
            <w:tcW w:type="dxa" w:w="5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passée par la plateforme</w:t>
            </w:r>
          </w:p>
        </w:tc>
        <w:tc>
          <w:tcPr>
            <w:tcW w:type="dxa" w:w="3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240 425 634 F</w:t>
            </w:r>
          </w:p>
        </w:tc>
      </w:tr>
      <w:tr>
        <w:tc>
          <w:tcPr>
            <w:tcW w:type="dxa" w:w="5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Encaissé par Buyticle</w:t>
            </w:r>
          </w:p>
        </w:tc>
        <w:tc>
          <w:tcPr>
            <w:tcW w:type="dxa" w:w="3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10 746 540 F</w:t>
            </w:r>
          </w:p>
        </w:tc>
      </w:tr>
    </w:tbl>
    <w:p>
      <w:r>
        <w:br w:type="page"/>
      </w:r>
    </w:p>
    <w:p>
      <w:pPr>
        <w:pStyle w:val="Heading1"/>
        <w:spacing w:after="160" w:before="360"/>
      </w:pPr>
      <w:r>
        <w:rPr>
          <w:rFonts w:ascii="Calibri" w:cs="Calibri" w:eastAsia="Calibri" w:hAnsi="Calibri"/>
          <w:b/>
          <w:bCs/>
          <w:color w:val="1A1A1A"/>
          <w:sz w:val="30"/>
          <w:szCs w:val="30"/>
        </w:rPr>
        <w:t xml:space="preserve">14. Le deuxième rayon : beauté et cheveux</w:t>
      </w:r>
    </w:p>
    <w:p>
      <w:pPr>
        <w:spacing w:after="120" w:line="276"/>
      </w:pPr>
      <w:r>
        <w:rPr>
          <w:rFonts w:ascii="Calibri" w:cs="Calibri" w:eastAsia="Calibri" w:hAnsi="Calibri"/>
          <w:color w:val="1A1A1A"/>
          <w:sz w:val="21"/>
          <w:szCs w:val="21"/>
        </w:rPr>
        <w:t xml:space="preserve">La cosmétique se prête bien au Relais pour une raison simple : « je n'ai pas ta teinte » et « je n'ai pas ta longueur » y sont aussi fréquents que « je n'ai pas ta pointure » en chaussure.</w:t>
      </w:r>
    </w:p>
    <w:p>
      <w:pPr>
        <w:spacing w:after="120" w:line="276"/>
      </w:pPr>
      <w:r>
        <w:rPr>
          <w:rFonts w:ascii="Calibri" w:cs="Calibri" w:eastAsia="Calibri" w:hAnsi="Calibri"/>
          <w:color w:val="1A1A1A"/>
          <w:sz w:val="21"/>
          <w:szCs w:val="21"/>
        </w:rPr>
        <w:t xml:space="preserve">La famille qui commande est le cheveu : mèches, tissages, perruques. Type — brésilien, péruvien, indien, synthétique — croisé avec la longueur de 8 à 30 pouces, la texture, la couleur. L'espace de variantes est plus large qu'en chaussure.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1900"/>
        <w:gridCol w:w="1800"/>
        <w:gridCol w:w="17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nécessaires</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Porteurs prévus</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Chance de trouver</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Mèches et perruques — elle commande</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13</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13</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Produits capillaires</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Soins visage et corps</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98 %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Ongles et accessoires de pose</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Parfums</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95 %</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Maquillage teint</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11</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86 %</w:t>
            </w:r>
          </w:p>
        </w:tc>
      </w:tr>
    </w:tbl>
    <w:p>
      <w:pPr>
        <w:spacing w:after="140"/>
      </w:pPr>
    </w:p>
    <w:p>
      <w:pPr>
        <w:spacing w:after="120" w:line="276"/>
      </w:pPr>
      <w:r>
        <w:rPr>
          <w:rFonts w:ascii="Calibri" w:cs="Calibri" w:eastAsia="Calibri" w:hAnsi="Calibri"/>
          <w:color w:val="1A1A1A"/>
          <w:sz w:val="21"/>
          <w:szCs w:val="21"/>
        </w:rPr>
        <w:t xml:space="preserve">Ce rayon est plus profond que la chaussure : il tourne à 15 boutiques au lieu de 14, en haut de la fourchette. La marge d'erreur y est plus faible, donc la règle d'admission y compte davantage.</w:t>
      </w:r>
    </w:p>
    <w:p>
      <w:pPr>
        <w:spacing w:after="100"/>
      </w:pPr>
    </w:p>
    <w:p>
      <w:pPr>
        <w:pStyle w:val="Heading2"/>
        <w:spacing w:after="120" w:before="260"/>
      </w:pPr>
      <w:r>
        <w:rPr>
          <w:rFonts w:ascii="Calibri" w:cs="Calibri" w:eastAsia="Calibri" w:hAnsi="Calibri"/>
          <w:b/>
          <w:bCs/>
          <w:color w:val="0E6E63"/>
          <w:sz w:val="24"/>
          <w:szCs w:val="24"/>
        </w:rPr>
        <w:t xml:space="preserve">Le maquillage teint sort au démarrage</w:t>
      </w:r>
    </w:p>
    <w:p>
      <w:pPr>
        <w:spacing w:after="120" w:line="276"/>
      </w:pPr>
      <w:r>
        <w:rPr>
          <w:rFonts w:ascii="Calibri" w:cs="Calibri" w:eastAsia="Calibri" w:hAnsi="Calibri"/>
          <w:color w:val="1A1A1A"/>
          <w:sz w:val="21"/>
          <w:szCs w:val="21"/>
        </w:rPr>
        <w:t xml:space="preserve">Neuf porteurs pour un seuil de onze, soit 86 %. Le remonter demanderait 17 boutiques, au-dessus du plafond. On l'ouvre plus tard, quand deux porteurs arrivent naturellement — une famille sous son seuil produit des relais ratés, et un relais raté coûte plus cher qu'une famille absente.</w:t>
      </w:r>
    </w:p>
    <w:p>
      <w:pPr>
        <w:spacing w:after="160"/>
      </w:pPr>
    </w:p>
    <w:p>
      <w:pPr>
        <w:pStyle w:val="Heading2"/>
        <w:spacing w:after="120" w:before="260"/>
      </w:pPr>
      <w:r>
        <w:rPr>
          <w:rFonts w:ascii="Calibri" w:cs="Calibri" w:eastAsia="Calibri" w:hAnsi="Calibri"/>
          <w:b/>
          <w:bCs/>
          <w:color w:val="0E6E63"/>
          <w:sz w:val="24"/>
          <w:szCs w:val="24"/>
        </w:rPr>
        <w:t xml:space="preserve">Ce que la cosmétique change</w:t>
      </w:r>
    </w:p>
    <w:tbl>
      <w:tblPr>
        <w:tblW w:type="dxa" w:w="9000"/>
        <w:tblBorders>
          <w:top w:val="single" w:color="C9CDD2" w:sz="4"/>
          <w:left w:val="none"/>
          <w:bottom w:val="single" w:color="C9CDD2" w:sz="4"/>
          <w:right w:val="none"/>
          <w:insideH w:val="single" w:color="E4E7EA" w:sz="2"/>
          <w:insideV w:val="none"/>
        </w:tblBorders>
      </w:tblPr>
      <w:tblGrid>
        <w:gridCol w:w="2800"/>
        <w:gridCol w:w="3100"/>
        <w:gridCol w:w="3100"/>
      </w:tblGrid>
      <w:tr>
        <w:trPr>
          <w:tblHeader/>
        </w:trPr>
        <w:tc>
          <w:tcPr>
            <w:tcW w:type="dxa" w:w="2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Chaussure et sport</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Beauté et cheveux</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Boutiques</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14</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15</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Panier moyen</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18 000 F</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22 000 F</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Fréquence de rachat</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2 à 3 fois par an</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tous les mois</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client accepte un équivalent</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oui, facilement</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oui sur le cheveu, difficile sur la teinte</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Risque propre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contrefaçon modérée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contrefaçon forte</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qu'on garde comme clients</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moyen</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élevé — le bon tourne vite</w:t>
            </w:r>
          </w:p>
        </w:tc>
      </w:tr>
    </w:tbl>
    <w:p>
      <w:pPr>
        <w:spacing w:after="140"/>
      </w:pPr>
    </w:p>
    <w:p>
      <w:pPr>
        <w:spacing w:after="120" w:line="276"/>
      </w:pPr>
      <w:r>
        <w:rPr>
          <w:rFonts w:ascii="Calibri" w:cs="Calibri" w:eastAsia="Calibri" w:hAnsi="Calibri"/>
          <w:color w:val="1A1A1A"/>
          <w:sz w:val="21"/>
          <w:szCs w:val="21"/>
        </w:rPr>
        <w:t xml:space="preserve">La fréquence de rachat est l'atout majeur : une cliente rachète ses produits capillaires tous les mois, donc le bon se dépense vite en remises et se recharge vite. C'est le rayon où le mécanisme tourne le plus.</w:t>
      </w:r>
    </w:p>
    <w:p>
      <w:pPr>
        <w:spacing w:after="120" w:line="276"/>
      </w:pPr>
      <w:r>
        <w:rPr>
          <w:rFonts w:ascii="Calibri" w:cs="Calibri" w:eastAsia="Calibri" w:hAnsi="Calibri"/>
          <w:b/>
          <w:bCs/>
          <w:color w:val="1A1A1A"/>
          <w:sz w:val="21"/>
          <w:szCs w:val="21"/>
        </w:rPr>
        <w:t xml:space="preserve">Le risque propre est la contrefaçon. Envoyer une cliente chez quelqu'un qui vend du faux détruit la confiance de celui qui a envoyé bien plus vite qu'une rupture de stock. Les avis vérifiés — un avis n'existe que sur une commande livrée — ne sont pas un ornement ici, c'est la condition d'entrée. Une boutique qui descend sous 4 étoiles sur dix avis vérifiés sort du rayon.</w:t>
      </w:r>
    </w:p>
    <w:p>
      <w:r>
        <w:br w:type="page"/>
      </w:r>
    </w:p>
    <w:p>
      <w:pPr>
        <w:pStyle w:val="Heading1"/>
        <w:spacing w:after="160" w:before="360"/>
      </w:pPr>
      <w:r>
        <w:rPr>
          <w:rFonts w:ascii="Calibri" w:cs="Calibri" w:eastAsia="Calibri" w:hAnsi="Calibri"/>
          <w:b/>
          <w:bCs/>
          <w:color w:val="1A1A1A"/>
          <w:sz w:val="30"/>
          <w:szCs w:val="30"/>
        </w:rPr>
        <w:t xml:space="preserve">15. Là où ça mène : la marketplace se remplit toute seule</w:t>
      </w:r>
    </w:p>
    <w:p>
      <w:pPr>
        <w:spacing w:after="120" w:line="276"/>
      </w:pPr>
      <w:r>
        <w:rPr>
          <w:rFonts w:ascii="Calibri" w:cs="Calibri" w:eastAsia="Calibri" w:hAnsi="Calibri"/>
          <w:color w:val="1A1A1A"/>
          <w:sz w:val="21"/>
          <w:szCs w:val="21"/>
        </w:rPr>
        <w:t xml:space="preserve">Le Relais n'est pas le produit. C'est la manière d'en construire un, et il faut regarder ce qu'il laisse derrière lui à la fin d'un mois de rayon.</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259 relais dans le mois, ce sont 246 personnes qui ouvrent Buyticle pour la première fois.</w:t>
            </w:r>
          </w:p>
          <w:p>
            <w:pPr>
              <w:spacing w:after="70" w:line="276"/>
            </w:pPr>
            <w:r>
              <w:rPr>
                <w:rFonts w:ascii="Calibri" w:cs="Calibri" w:eastAsia="Calibri" w:hAnsi="Calibri"/>
                <w:color w:val="1A1A1A"/>
                <w:sz w:val="21"/>
                <w:szCs w:val="21"/>
              </w:rPr>
              <w:t xml:space="preserve">Elles n'arrivent pas par une publicité, elles arrivent envoyées par un commerçant qu'elles connaissent, avec un article précis en tête, un budget déjà décidé, un bon dans la poche et deux cents mètres à faire. C'est le meilleur état dans lequel un acheteur puisse arriver quelque part.</w:t>
            </w:r>
          </w:p>
        </w:tc>
      </w:tr>
    </w:tbl>
    <w:p>
      <w:pPr>
        <w:spacing w:after="140"/>
      </w:pPr>
    </w:p>
    <w:p>
      <w:pPr>
        <w:pStyle w:val="Heading2"/>
        <w:spacing w:after="120" w:before="260"/>
      </w:pPr>
      <w:r>
        <w:rPr>
          <w:rFonts w:ascii="Calibri" w:cs="Calibri" w:eastAsia="Calibri" w:hAnsi="Calibri"/>
          <w:b/>
          <w:bCs/>
          <w:color w:val="0E6E63"/>
          <w:sz w:val="24"/>
          <w:szCs w:val="24"/>
        </w:rPr>
        <w:t xml:space="preserve">Ce que chacune de ces personnes dépose en partant</w:t>
      </w:r>
    </w:p>
    <w:tbl>
      <w:tblPr>
        <w:tblW w:type="dxa" w:w="9000"/>
        <w:tblBorders>
          <w:top w:val="single" w:color="C9CDD2" w:sz="4"/>
          <w:left w:val="none"/>
          <w:bottom w:val="single" w:color="C9CDD2" w:sz="4"/>
          <w:right w:val="none"/>
          <w:insideH w:val="single" w:color="E4E7EA" w:sz="2"/>
          <w:insideV w:val="none"/>
        </w:tblBorders>
      </w:tblPr>
      <w:tblGrid>
        <w:gridCol w:w="3000"/>
        <w:gridCol w:w="3900"/>
        <w:gridCol w:w="2100"/>
      </w:tblGrid>
      <w:tr>
        <w:trPr>
          <w:tblHeader/>
        </w:trPr>
        <w:tc>
          <w:tcPr>
            <w:tcW w:type="dxa" w:w="3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qu'elle laisse</w:t>
            </w:r>
          </w:p>
        </w:tc>
        <w:tc>
          <w:tcPr>
            <w:tcW w:type="dxa" w:w="39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 c'est là</w:t>
            </w:r>
          </w:p>
        </w:tc>
        <w:tc>
          <w:tcPr>
            <w:tcW w:type="dxa" w:w="21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Sur un mois de rayon</w:t>
            </w:r>
          </w:p>
        </w:tc>
      </w:tr>
      <w:tr>
        <w:tc>
          <w:tcPr>
            <w:tcW w:type="dxa" w:w="3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compte, un numéro, une adresse</w:t>
            </w:r>
          </w:p>
        </w:tc>
        <w:tc>
          <w:tcPr>
            <w:tcW w:type="dxa" w:w="39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lui en faut un pour recevoir son bon</w:t>
            </w:r>
          </w:p>
        </w:tc>
        <w:tc>
          <w:tcPr>
            <w:tcW w:type="dxa" w:w="21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r>
      <w:tr>
        <w:tc>
          <w:tcPr>
            <w:tcW w:type="dxa" w:w="3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achat vérifié</w:t>
            </w:r>
          </w:p>
        </w:tc>
        <w:tc>
          <w:tcPr>
            <w:tcW w:type="dxa" w:w="39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code n'est validé qu'au comptoir, à la vente</w:t>
            </w:r>
          </w:p>
        </w:tc>
        <w:tc>
          <w:tcPr>
            <w:tcW w:type="dxa" w:w="21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3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Un avis sur le produit et sur la boutique</w:t>
            </w:r>
          </w:p>
        </w:tc>
        <w:tc>
          <w:tcPr>
            <w:tcW w:type="dxa" w:w="39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on ne le demande qu'après une commande livrée — donc il est vrai</w:t>
            </w:r>
          </w:p>
        </w:tc>
        <w:tc>
          <w:tcPr>
            <w:tcW w:type="dxa" w:w="21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environ 115</w:t>
            </w:r>
          </w:p>
        </w:tc>
      </w:tr>
      <w:tr>
        <w:tc>
          <w:tcPr>
            <w:tcW w:type="dxa" w:w="3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fiche produit renseignée</w:t>
            </w:r>
          </w:p>
        </w:tc>
        <w:tc>
          <w:tcPr>
            <w:tcW w:type="dxa" w:w="39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a dû saisir l'article et son prix net pour répondre à l'appel</w:t>
            </w:r>
          </w:p>
        </w:tc>
        <w:tc>
          <w:tcPr>
            <w:tcW w:type="dxa" w:w="21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90</w:t>
            </w:r>
          </w:p>
        </w:tc>
      </w:tr>
    </w:tbl>
    <w:p>
      <w:pPr>
        <w:spacing w:after="140"/>
      </w:pPr>
    </w:p>
    <w:p>
      <w:pPr>
        <w:spacing w:after="120" w:line="276"/>
      </w:pPr>
      <w:r>
        <w:rPr>
          <w:rFonts w:ascii="Calibri" w:cs="Calibri" w:eastAsia="Calibri" w:hAnsi="Calibri"/>
          <w:color w:val="1A1A1A"/>
          <w:sz w:val="21"/>
          <w:szCs w:val="21"/>
        </w:rPr>
        <w:t xml:space="preserve">Ce sont les quatre choses qu'une place de marché neuve n'a jamais et qu'elle ne peut pas acheter : des acheteurs réels, des ventes réelles, des avis qui ne sont pas fabriqués, et un catalogue saisi par ceux qui détiennent la marchandise.</w:t>
      </w:r>
    </w:p>
    <w:p>
      <w:pPr>
        <w:spacing w:after="120" w:line="276"/>
      </w:pPr>
      <w:r>
        <w:rPr>
          <w:rFonts w:ascii="Calibri" w:cs="Calibri" w:eastAsia="Calibri" w:hAnsi="Calibri"/>
          <w:b/>
          <w:bCs/>
          <w:color w:val="1A1A1A"/>
          <w:sz w:val="21"/>
          <w:szCs w:val="21"/>
        </w:rPr>
        <w:t xml:space="preserve">Le mécanisme est celui-ci, et il faut le voir en entier : on ne demande à aucun commerçant de saisir son stock. On lui demande de répondre à un client qui attend. C'est en répondant qu'il saisit — un article, un prix net, une photo. Le catalogue est le résidu du service, pas son prix d'entrée.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Et le tour d'après, avec un rayon de plus</w:t>
      </w:r>
    </w:p>
    <w:p>
      <w:pPr>
        <w:spacing w:after="120" w:line="276"/>
      </w:pPr>
      <w:r>
        <w:rPr>
          <w:rFonts w:ascii="Calibri" w:cs="Calibri" w:eastAsia="Calibri" w:hAnsi="Calibri"/>
          <w:color w:val="1A1A1A"/>
          <w:sz w:val="21"/>
          <w:szCs w:val="21"/>
        </w:rPr>
        <w:t xml:space="preserve">Un rayon couvre une catégorie et une seule. Quatorze boutiques de chaussures remplissent la chaussure, et rien d'autre. On en ouvre un deuxième, puis un troisième, et l'application se remplit par plaques.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3800"/>
        <w:gridCol w:w="26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le rayon apporte</w:t>
            </w:r>
          </w:p>
        </w:tc>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qu'il reste à couvrir</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Chaussure et sport</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14 boutiques, la catégorie est pleine</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tout le reste</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Beauté et cheveux</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15 boutiques, la catégorie la plus fréquente</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électronique, maison, vêtement</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Téléphone et accessoires</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boutiques, le panier le plus élevé</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vêtement</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Vêtement et prêt-à-porter</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16 boutiques, le plus gros catalogue</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et cuisine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boutiques</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t>
            </w:r>
          </w:p>
        </w:tc>
      </w:tr>
    </w:tbl>
    <w:p>
      <w:pPr>
        <w:spacing w:after="140"/>
      </w:pPr>
    </w:p>
    <w:p>
      <w:pPr>
        <w:spacing w:after="120" w:line="276"/>
      </w:pPr>
      <w:r>
        <w:rPr>
          <w:rFonts w:ascii="Calibri" w:cs="Calibri" w:eastAsia="Calibri" w:hAnsi="Calibri"/>
          <w:color w:val="1A1A1A"/>
          <w:sz w:val="21"/>
          <w:szCs w:val="21"/>
        </w:rPr>
        <w:t xml:space="preserve">Cinq rayons, environ soixante-dix boutiques, et Buyticle est une place de marché généraliste — remplie catégorie par catégorie, chacune arrivée complète, avec ses vendeurs, son catalogue, ses avis vérifiés et ses acheteurs. Aucun de ces quatre éléments n'a été acheté.</w:t>
      </w:r>
    </w:p>
    <w:p>
      <w:pPr>
        <w:spacing w:after="120"/>
      </w:pPr>
    </w:p>
    <w:p>
      <w:pPr>
        <w:spacing w:after="120" w:line="276"/>
      </w:pPr>
      <w:r>
        <w:rPr>
          <w:rFonts w:ascii="Calibri" w:cs="Calibri" w:eastAsia="Calibri" w:hAnsi="Calibri"/>
          <w:color w:val="1A1A1A"/>
          <w:sz w:val="21"/>
          <w:szCs w:val="21"/>
        </w:rPr>
        <w:t xml:space="preserve">L'ordre compte, et il est l'inverse de celui qu'on prend d'habitude. </w:t>
      </w:r>
      <w:r>
        <w:rPr>
          <w:rFonts w:ascii="Calibri" w:cs="Calibri" w:eastAsia="Calibri" w:hAnsi="Calibri"/>
          <w:b/>
          <w:bCs/>
          <w:color w:val="1A1A1A"/>
          <w:sz w:val="21"/>
          <w:szCs w:val="21"/>
        </w:rPr>
        <w:t xml:space="preserve">On ne construit pas un catalogue en espérant des acheteurs. On amène des acheteurs qui obligent le catalogue à exister.</w:t>
      </w:r>
    </w:p>
    <w:p>
      <w:pPr>
        <w:spacing w:after="160"/>
      </w:pPr>
    </w:p>
    <w:p>
      <w:pPr>
        <w:pStyle w:val="Heading2"/>
        <w:spacing w:after="120" w:before="260"/>
      </w:pPr>
      <w:r>
        <w:rPr>
          <w:rFonts w:ascii="Calibri" w:cs="Calibri" w:eastAsia="Calibri" w:hAnsi="Calibri"/>
          <w:b/>
          <w:bCs/>
          <w:color w:val="0E6E63"/>
          <w:sz w:val="24"/>
          <w:szCs w:val="24"/>
        </w:rPr>
        <w:t xml:space="preserve">Ce qui rend l'ensemble solide avant d'ouvrir le deuxième rayon</w:t>
      </w:r>
    </w:p>
    <w:p>
      <w:pPr>
        <w:spacing w:after="120" w:line="276"/>
      </w:pPr>
      <w:r>
        <w:rPr>
          <w:rFonts w:ascii="Calibri" w:cs="Calibri" w:eastAsia="Calibri" w:hAnsi="Calibri"/>
          <w:color w:val="1A1A1A"/>
          <w:sz w:val="21"/>
          <w:szCs w:val="21"/>
        </w:rPr>
        <w:t xml:space="preserve">Le premier rayon n'est pas une expérience à réussir, c'est un banc d'essai à épuiser. Tout ce qui suit doit être vérifié dessus, en vrai, avant d'en ouvrir un second — parce que tout se répète ensuite à l'identique.</w:t>
      </w:r>
    </w:p>
    <w:p>
      <w:pPr>
        <w:spacing w:after="40"/>
      </w:pPr>
    </w:p>
    <w:p>
      <w:pPr>
        <w:pStyle w:val="ListParagraph"/>
        <w:numPr>
          <w:ilvl w:val="0"/>
          <w:numId w:val="3"/>
        </w:numPr>
        <w:spacing w:after="90" w:line="276"/>
      </w:pPr>
      <w:r>
        <w:rPr>
          <w:rFonts w:ascii="Calibri" w:cs="Calibri" w:eastAsia="Calibri" w:hAnsi="Calibri"/>
          <w:color w:val="1A1A1A"/>
          <w:sz w:val="21"/>
          <w:szCs w:val="21"/>
        </w:rPr>
        <w:t xml:space="preserve">Le prix net tient : les commerçants ne l'ont pas gonflé, et les clients ne renégocient pas au comptoir.</w:t>
      </w:r>
    </w:p>
    <w:p>
      <w:pPr>
        <w:pStyle w:val="ListParagraph"/>
        <w:numPr>
          <w:ilvl w:val="0"/>
          <w:numId w:val="3"/>
        </w:numPr>
        <w:spacing w:after="90" w:line="276"/>
      </w:pPr>
      <w:r>
        <w:rPr>
          <w:rFonts w:ascii="Calibri" w:cs="Calibri" w:eastAsia="Calibri" w:hAnsi="Calibri"/>
          <w:color w:val="1A1A1A"/>
          <w:sz w:val="21"/>
          <w:szCs w:val="21"/>
        </w:rPr>
        <w:t xml:space="preserve">L'appel à disponibilité obtient des réponses sous trente secondes, tous les jours, y compris le samedi à midi.</w:t>
      </w:r>
    </w:p>
    <w:p>
      <w:pPr>
        <w:pStyle w:val="ListParagraph"/>
        <w:numPr>
          <w:ilvl w:val="0"/>
          <w:numId w:val="3"/>
        </w:numPr>
        <w:spacing w:after="90" w:line="276"/>
      </w:pPr>
      <w:r>
        <w:rPr>
          <w:rFonts w:ascii="Calibri" w:cs="Calibri" w:eastAsia="Calibri" w:hAnsi="Calibri"/>
          <w:color w:val="1A1A1A"/>
          <w:sz w:val="21"/>
          <w:szCs w:val="21"/>
        </w:rPr>
        <w:t xml:space="preserve">Les bons sont honorés sans qu'on ait à intervenir, y compris par un vendeur qui n'a pas été formé.</w:t>
      </w:r>
    </w:p>
    <w:p>
      <w:pPr>
        <w:pStyle w:val="ListParagraph"/>
        <w:numPr>
          <w:ilvl w:val="0"/>
          <w:numId w:val="3"/>
        </w:numPr>
        <w:spacing w:after="90" w:line="276"/>
      </w:pPr>
      <w:r>
        <w:rPr>
          <w:rFonts w:ascii="Calibri" w:cs="Calibri" w:eastAsia="Calibri" w:hAnsi="Calibri"/>
          <w:color w:val="1A1A1A"/>
          <w:sz w:val="21"/>
          <w:szCs w:val="21"/>
        </w:rPr>
        <w:t xml:space="preserve">Les avis se déposent vraiment, et ils sont assez nombreux pour que la note d'une boutique veuille dire quelque chose.</w:t>
      </w:r>
    </w:p>
    <w:p>
      <w:pPr>
        <w:pStyle w:val="ListParagraph"/>
        <w:numPr>
          <w:ilvl w:val="0"/>
          <w:numId w:val="3"/>
        </w:numPr>
        <w:spacing w:after="90" w:line="276"/>
      </w:pPr>
      <w:r>
        <w:rPr>
          <w:rFonts w:ascii="Calibri" w:cs="Calibri" w:eastAsia="Calibri" w:hAnsi="Calibri"/>
          <w:color w:val="1A1A1A"/>
          <w:sz w:val="21"/>
          <w:szCs w:val="21"/>
        </w:rPr>
        <w:t xml:space="preserve">Les commerçants ont payé leur deuxième mois d'abonnement — le premier renouvellement est le seul chiffre qui prouve quoi que ce soit.</w:t>
      </w:r>
    </w:p>
    <w:p>
      <w:pPr>
        <w:spacing w:after="120"/>
      </w:pPr>
    </w:p>
    <w:p>
      <w:pPr>
        <w:spacing w:after="120" w:line="276"/>
      </w:pPr>
      <w:r>
        <w:rPr>
          <w:rFonts w:ascii="Calibri" w:cs="Calibri" w:eastAsia="Calibri" w:hAnsi="Calibri"/>
          <w:color w:val="1A1A1A"/>
          <w:sz w:val="21"/>
          <w:szCs w:val="21"/>
        </w:rPr>
        <w:t xml:space="preserve">Le jour où ces cinq points sont vérifiés sur un marché, le deuxième rayon n'est plus un pari : c'est la même chose, ailleurs. C'est à ce moment-là seulement qu'on a le droit de parler de croissance.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relais restera la machine à vérité, même devenu minoritaire</w:t>
      </w:r>
    </w:p>
    <w:p>
      <w:pPr>
        <w:spacing w:after="120" w:line="276"/>
      </w:pPr>
      <w:r>
        <w:rPr>
          <w:rFonts w:ascii="Calibri" w:cs="Calibri" w:eastAsia="Calibri" w:hAnsi="Calibri"/>
          <w:color w:val="1A1A1A"/>
          <w:sz w:val="21"/>
          <w:szCs w:val="21"/>
        </w:rPr>
        <w:t xml:space="preserve">Un avis n'existe sur Buyticle que parce qu'un code a été validé à un comptoir, sur une vente réelle. C'est ce qui empêche les faux avis, et c'est donc le relais qui fabrique la seule chose qu'un concurrent ne peut pas copier : une note de boutique à laquelle on peut se fier.</w:t>
      </w:r>
    </w:p>
    <w:p>
      <w:pPr>
        <w:spacing w:after="120" w:line="276"/>
      </w:pPr>
      <w:r>
        <w:rPr>
          <w:rFonts w:ascii="Calibri" w:cs="Calibri" w:eastAsia="Calibri" w:hAnsi="Calibri"/>
          <w:b/>
          <w:bCs/>
          <w:color w:val="1A1A1A"/>
          <w:sz w:val="21"/>
          <w:szCs w:val="21"/>
        </w:rPr>
        <w:t xml:space="preserve">Le jour où le relais ne représentera plus qu'un cinquième des ventes, la tentation sera de le laisser mourir puisqu'il ne rapporte plus grand-chose. Ce serait une erreur : il restera ce qui garantit que les avis sont vrais. Une place de marché pleine d'avis vérifiés est très difficile à rattraper. Une place de marché pleine d'avis, tout court, ne vaut rien.</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couverture d'un acheteur, un cran au-dessus de celle d'un rayon</w:t>
      </w:r>
    </w:p>
    <w:p>
      <w:pPr>
        <w:spacing w:after="120" w:line="276"/>
      </w:pPr>
      <w:r>
        <w:rPr>
          <w:rFonts w:ascii="Calibri" w:cs="Calibri" w:eastAsia="Calibri" w:hAnsi="Calibri"/>
          <w:color w:val="1A1A1A"/>
          <w:sz w:val="21"/>
          <w:szCs w:val="21"/>
        </w:rPr>
        <w:t xml:space="preserve">Le chapitre 3 demandait combien de boutiques il faut pour couvrir une catégorie. La question qui décide de l'habitude est la même, un cran plus haut : combien de rayons il faut pour couvrir un acheteur.</w:t>
      </w:r>
    </w:p>
    <w:p>
      <w:pPr>
        <w:spacing w:after="120" w:line="276"/>
      </w:pPr>
      <w:r>
        <w:rPr>
          <w:rFonts w:ascii="Calibri" w:cs="Calibri" w:eastAsia="Calibri" w:hAnsi="Calibri"/>
          <w:color w:val="1A1A1A"/>
          <w:sz w:val="21"/>
          <w:szCs w:val="21"/>
        </w:rPr>
        <w:t xml:space="preserve">Un habitant d'un arrondissement n'ouvre l'application à la place de marcher que le jour où elle couvre assez de ce qu'il pourrait vouloir. Un seul rayon ne le fait jamais, quel que soit son remplissage : celui qui cherche une casserole ne reviendra pas sur une application de chaussures. La bonne unité de conquête n'est donc pas le marché, c'est le périmètre de marche d'un acheteur — un arrondissement, ou un quartier dense.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4000"/>
        <w:gridCol w:w="2400"/>
      </w:tblGrid>
      <w:tr>
        <w:trPr>
          <w:tblHeader/>
        </w:trPr>
        <w:tc>
          <w:tcPr>
            <w:tcW w:type="dxa" w:w="26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Rayons ouverts dans la zone</w:t>
            </w:r>
          </w:p>
        </w:tc>
        <w:tc>
          <w:tcPr>
            <w:tcW w:type="dxa" w:w="4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l'acheteur y trouve</w:t>
            </w:r>
          </w:p>
        </w:tc>
        <w:tc>
          <w:tcPr>
            <w:tcW w:type="dxa" w:w="2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Son réflexe</w:t>
            </w:r>
          </w:p>
        </w:tc>
      </w:tr>
      <w:tr>
        <w:tc>
          <w:tcPr>
            <w:tcW w:type="dxa" w:w="26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4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catégorie</w:t>
            </w:r>
          </w:p>
        </w:tc>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y va quand on l'y envoie</w:t>
            </w:r>
          </w:p>
        </w:tc>
      </w:tr>
      <w:tr>
        <w:tc>
          <w:tcPr>
            <w:tcW w:type="dxa" w:w="26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4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deux catégories sans rapport</w:t>
            </w:r>
          </w:p>
        </w:tc>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s'en souvient, il n'y pense pas</w:t>
            </w:r>
          </w:p>
        </w:tc>
      </w:tr>
      <w:tr>
        <w:tc>
          <w:tcPr>
            <w:tcW w:type="dxa" w:w="26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4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l'essentiel de l'habillement et de la beauté</w:t>
            </w:r>
          </w:p>
        </w:tc>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regarde avant de sortir</w:t>
            </w:r>
          </w:p>
        </w:tc>
      </w:tr>
      <w:tr>
        <w:tc>
          <w:tcPr>
            <w:tcW w:type="dxa" w:w="26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5</w:t>
            </w:r>
          </w:p>
        </w:tc>
        <w:tc>
          <w:tcPr>
            <w:tcW w:type="dxa" w:w="4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presque tout ce qu'il achète hors alimentation</w:t>
            </w:r>
          </w:p>
        </w:tc>
        <w:tc>
          <w:tcPr>
            <w:tcW w:type="dxa" w:w="2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il regarde d'abord, il sort ensuite</w:t>
            </w:r>
          </w:p>
        </w:tc>
      </w:tr>
    </w:tbl>
    <w:p>
      <w:pPr>
        <w:spacing w:after="140"/>
      </w:pPr>
    </w:p>
    <w:p>
      <w:pPr>
        <w:spacing w:after="120" w:line="276"/>
      </w:pPr>
      <w:r>
        <w:rPr>
          <w:rFonts w:ascii="Calibri" w:cs="Calibri" w:eastAsia="Calibri" w:hAnsi="Calibri"/>
          <w:b/>
          <w:bCs/>
          <w:color w:val="1A1A1A"/>
          <w:sz w:val="21"/>
          <w:szCs w:val="21"/>
        </w:rPr>
        <w:t xml:space="preserve">C'est autour du cinquième rayon que le réflexe s'inverse, et c'est là que les ventes commencent à se faire sans que personne n'ait envoyé personne. Boucler une zone vaut donc mieux qu'ouvrir un rayon dans cinq zones différentes — même nombre de boutiques, effet incomparable.</w:t>
      </w:r>
    </w:p>
    <w:p>
      <w:r>
        <w:br w:type="page"/>
      </w:r>
    </w:p>
    <w:p>
      <w:pPr>
        <w:pStyle w:val="Heading1"/>
        <w:spacing w:after="160" w:before="360"/>
      </w:pPr>
      <w:r>
        <w:rPr>
          <w:rFonts w:ascii="Calibri" w:cs="Calibri" w:eastAsia="Calibri" w:hAnsi="Calibri"/>
          <w:b/>
          <w:bCs/>
          <w:color w:val="1A1A1A"/>
          <w:sz w:val="30"/>
          <w:szCs w:val="30"/>
        </w:rPr>
        <w:t xml:space="preserve">16. Ce qu'il faut construire, dans l'ordre</w:t>
      </w:r>
    </w:p>
    <w:p>
      <w:pPr>
        <w:spacing w:after="120" w:line="276"/>
      </w:pPr>
      <w:r>
        <w:rPr>
          <w:rFonts w:ascii="Calibri" w:cs="Calibri" w:eastAsia="Calibri" w:hAnsi="Calibri"/>
          <w:color w:val="1A1A1A"/>
          <w:sz w:val="21"/>
          <w:szCs w:val="21"/>
        </w:rPr>
        <w:t xml:space="preserve">La disparition de l'hypothèse « on connaît le stock », et le passage du prélèvement à la majoration, changent complètement cette liste par rapport à la version 2.</w:t>
      </w:r>
    </w:p>
    <w:p>
      <w:pPr>
        <w:spacing w:after="60"/>
      </w:pPr>
    </w:p>
    <w:p>
      <w:pPr>
        <w:pStyle w:val="ListParagraph"/>
        <w:numPr>
          <w:ilvl w:val="0"/>
          <w:numId w:val="3"/>
        </w:numPr>
        <w:spacing w:after="90" w:line="276"/>
      </w:pPr>
      <w:r>
        <w:rPr>
          <w:rFonts w:ascii="Calibri" w:cs="Calibri" w:eastAsia="Calibri" w:hAnsi="Calibri"/>
          <w:color w:val="1A1A1A"/>
          <w:sz w:val="21"/>
          <w:szCs w:val="21"/>
        </w:rPr>
        <w:t xml:space="preserve">Le prix net et la majoration. Chaque article porte un prix net saisi par la boutique ; la plateforme affiche ce prix majoré de 13 % et calcule les trois parts. C'est le socle : rien d'autre ne fonctionne sans lui.</w:t>
      </w:r>
    </w:p>
    <w:p>
      <w:pPr>
        <w:pStyle w:val="ListParagraph"/>
        <w:numPr>
          <w:ilvl w:val="0"/>
          <w:numId w:val="3"/>
        </w:numPr>
        <w:spacing w:after="90" w:line="276"/>
      </w:pPr>
      <w:r>
        <w:rPr>
          <w:rFonts w:ascii="Calibri" w:cs="Calibri" w:eastAsia="Calibri" w:hAnsi="Calibri"/>
          <w:color w:val="1A1A1A"/>
          <w:sz w:val="21"/>
          <w:szCs w:val="21"/>
        </w:rPr>
        <w:t xml:space="preserve">Le journal des demandes non servies. On enregistre chaque demande qu'une boutique n'a pas pu satisfaire, même quand personne dans le rayon ne pouvait la servir. C'est ce qui dit quelle boutique recruter ensuite.</w:t>
      </w:r>
    </w:p>
    <w:p>
      <w:pPr>
        <w:pStyle w:val="ListParagraph"/>
        <w:numPr>
          <w:ilvl w:val="0"/>
          <w:numId w:val="3"/>
        </w:numPr>
        <w:spacing w:after="90" w:line="276"/>
      </w:pPr>
      <w:r>
        <w:rPr>
          <w:rFonts w:ascii="Calibri" w:cs="Calibri" w:eastAsia="Calibri" w:hAnsi="Calibri"/>
          <w:color w:val="1A1A1A"/>
          <w:sz w:val="21"/>
          <w:szCs w:val="21"/>
        </w:rPr>
        <w:t xml:space="preserve">L'appel à disponibilité. On prévient d'un coup les boutiques susceptibles d'avoir l'article, elles ont trente secondes pour répondre. Aucun inventaire à tenir, aucune saisie de stock à exiger de qui que ce soit.</w:t>
      </w:r>
    </w:p>
    <w:p>
      <w:pPr>
        <w:pStyle w:val="ListParagraph"/>
        <w:numPr>
          <w:ilvl w:val="0"/>
          <w:numId w:val="3"/>
        </w:numPr>
        <w:spacing w:after="90" w:line="276"/>
      </w:pPr>
      <w:r>
        <w:rPr>
          <w:rFonts w:ascii="Calibri" w:cs="Calibri" w:eastAsia="Calibri" w:hAnsi="Calibri"/>
          <w:color w:val="1A1A1A"/>
          <w:sz w:val="21"/>
          <w:szCs w:val="21"/>
        </w:rPr>
        <w:t xml:space="preserve">L'arbitrage « celui qui reçoit donne », avec le plancher pour la mieux fournie, et le compteur visible par chaque boutique. Les prix nets des répondants sont affichés côte à côte — c'est ce qui surveille le prix net gonflé.</w:t>
      </w:r>
    </w:p>
    <w:p>
      <w:pPr>
        <w:pStyle w:val="ListParagraph"/>
        <w:numPr>
          <w:ilvl w:val="0"/>
          <w:numId w:val="3"/>
        </w:numPr>
        <w:spacing w:after="90" w:line="276"/>
      </w:pPr>
      <w:r>
        <w:rPr>
          <w:rFonts w:ascii="Calibri" w:cs="Calibri" w:eastAsia="Calibri" w:hAnsi="Calibri"/>
          <w:color w:val="1A1A1A"/>
          <w:sz w:val="21"/>
          <w:szCs w:val="21"/>
        </w:rPr>
        <w:t xml:space="preserve">Le chemin guidé : photo de la devanture, repère humain, prénom du vendeur, compte à rebours, et le code que le rabatteur ne peut pas honorer.</w:t>
      </w:r>
    </w:p>
    <w:p>
      <w:pPr>
        <w:pStyle w:val="ListParagraph"/>
        <w:numPr>
          <w:ilvl w:val="0"/>
          <w:numId w:val="3"/>
        </w:numPr>
        <w:spacing w:after="90" w:line="276"/>
      </w:pPr>
      <w:r>
        <w:rPr>
          <w:rFonts w:ascii="Calibri" w:cs="Calibri" w:eastAsia="Calibri" w:hAnsi="Calibri"/>
          <w:color w:val="1A1A1A"/>
          <w:sz w:val="21"/>
          <w:szCs w:val="21"/>
        </w:rPr>
        <w:t xml:space="preserve">Le bon d'envoi et ses trois usages : remise à ses propres clients, paiement de l'abonnement s'il le décide, retrait Mobile Money au-delà de 30 jours.</w:t>
      </w:r>
    </w:p>
    <w:p>
      <w:pPr>
        <w:pStyle w:val="ListParagraph"/>
        <w:numPr>
          <w:ilvl w:val="0"/>
          <w:numId w:val="3"/>
        </w:numPr>
        <w:spacing w:after="90" w:line="276"/>
      </w:pPr>
      <w:r>
        <w:rPr>
          <w:rFonts w:ascii="Calibri" w:cs="Calibri" w:eastAsia="Calibri" w:hAnsi="Calibri"/>
          <w:color w:val="1A1A1A"/>
          <w:sz w:val="21"/>
          <w:szCs w:val="21"/>
        </w:rPr>
        <w:t xml:space="preserve">Le relevé de preuve, à poser sur le comptoir : clients reçus, marchandise vendue à ces clients, marge estimée, et le prix de l'abonnement en face. C'est l'outil de vente de l'abonnement, et il ne contient que ses chiffres à lui.</w:t>
      </w:r>
    </w:p>
    <w:p>
      <w:pPr>
        <w:pStyle w:val="ListParagraph"/>
        <w:numPr>
          <w:ilvl w:val="0"/>
          <w:numId w:val="3"/>
        </w:numPr>
        <w:spacing w:after="90" w:line="276"/>
      </w:pPr>
      <w:r>
        <w:rPr>
          <w:rFonts w:ascii="Calibri" w:cs="Calibri" w:eastAsia="Calibri" w:hAnsi="Calibri"/>
          <w:color w:val="1A1A1A"/>
          <w:sz w:val="21"/>
          <w:szCs w:val="21"/>
        </w:rPr>
        <w:t xml:space="preserve">Les engagements et le retrait d'arbitrage : une boutique sanctionnée continue d'envoyer et cesse de recevoir, automatiquement, sans qu'un humain ait à trancher.</w:t>
      </w:r>
    </w:p>
    <w:p>
      <w:pPr>
        <w:pStyle w:val="ListParagraph"/>
        <w:numPr>
          <w:ilvl w:val="0"/>
          <w:numId w:val="3"/>
        </w:numPr>
        <w:spacing w:after="90" w:line="276"/>
      </w:pPr>
      <w:r>
        <w:rPr>
          <w:rFonts w:ascii="Calibri" w:cs="Calibri" w:eastAsia="Calibri" w:hAnsi="Calibri"/>
          <w:color w:val="1A1A1A"/>
          <w:sz w:val="21"/>
          <w:szCs w:val="21"/>
        </w:rPr>
        <w:t xml:space="preserve">Les avis vérifiés, liés à une commande livrée. Sans eux, le deuxième rayon est impossible.</w:t>
      </w:r>
    </w:p>
    <w:p>
      <w:pPr>
        <w:spacing w:after="120"/>
      </w:pPr>
    </w:p>
    <w:p>
      <w:pPr>
        <w:spacing w:after="120" w:line="276"/>
      </w:pPr>
      <w:r>
        <w:rPr>
          <w:rFonts w:ascii="Calibri" w:cs="Calibri" w:eastAsia="Calibri" w:hAnsi="Calibri"/>
          <w:b/>
          <w:bCs/>
          <w:color w:val="1A1A1A"/>
          <w:sz w:val="21"/>
          <w:szCs w:val="21"/>
        </w:rPr>
        <w:t xml:space="preserve">Une seule discipline comptable, non négociable : un bon en attente n'est pas un revenu. Tant que la vente renvoyée n'est pas confirmée au comptoir, la commission n'existe pas.</w:t>
      </w:r>
    </w:p>
    <w:p>
      <w:r>
        <w:br w:type="page"/>
      </w:r>
    </w:p>
    <w:p>
      <w:pPr>
        <w:pStyle w:val="Heading1"/>
        <w:spacing w:after="160" w:before="360"/>
      </w:pPr>
      <w:r>
        <w:rPr>
          <w:rFonts w:ascii="Calibri" w:cs="Calibri" w:eastAsia="Calibri" w:hAnsi="Calibri"/>
          <w:b/>
          <w:bCs/>
          <w:color w:val="1A1A1A"/>
          <w:sz w:val="30"/>
          <w:szCs w:val="30"/>
        </w:rPr>
        <w:t xml:space="preserve">17. Ce qui n'est pas mesuré</w:t>
      </w:r>
    </w:p>
    <w:p>
      <w:pPr>
        <w:spacing w:after="120" w:line="276"/>
      </w:pPr>
      <w:r>
        <w:rPr>
          <w:rFonts w:ascii="Calibri" w:cs="Calibri" w:eastAsia="Calibri" w:hAnsi="Calibri"/>
          <w:color w:val="1A1A1A"/>
          <w:sz w:val="21"/>
          <w:szCs w:val="21"/>
        </w:rPr>
        <w:t xml:space="preserve">Ce document repose sur des paramètres estimés. Il faut les mesurer avant d'engager le recrutement, parce que tous les nombres de boutiques et tous les montants en découlent.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LES DEUX MESURES, EN SEPT JOURS</w:t>
            </w:r>
          </w:p>
          <w:p>
            <w:pPr>
              <w:spacing w:after="70" w:line="276"/>
            </w:pPr>
            <w:r>
              <w:rPr>
                <w:rFonts w:ascii="Calibri" w:cs="Calibri" w:eastAsia="Calibri" w:hAnsi="Calibri"/>
                <w:color w:val="1A1A1A"/>
                <w:sz w:val="21"/>
                <w:szCs w:val="21"/>
              </w:rPr>
              <w:t xml:space="preserve">Une semaine, une boutique amie. On note chaque demande non servie : usage, taille, budget. Puis on va à pied voir trois boutiques voisines avec la liste. Combien auraient pu servir ? Le rapport donne la chance de trouver.</w:t>
            </w:r>
          </w:p>
          <w:p>
            <w:pPr>
              <w:spacing w:after="70" w:line="276"/>
            </w:pPr>
            <w:r>
              <w:rPr>
                <w:rFonts w:ascii="Calibri" w:cs="Calibri" w:eastAsia="Calibri" w:hAnsi="Calibri"/>
                <w:color w:val="1A1A1A"/>
                <w:sz w:val="21"/>
                <w:szCs w:val="21"/>
              </w:rPr>
              <w:t xml:space="preserve">La même semaine, on achète cinq articles chez cinq commerçants, en négociant normalement. On note le prix annoncé et le prix payé. L'écart donne la marge de négociation — et c'est elle qui dit si la majoration de 13 % passe ou non.</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3400"/>
        <w:gridCol w:w="2200"/>
        <w:gridCol w:w="34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est supposé</w:t>
            </w:r>
          </w:p>
        </w:tc>
        <w:tc>
          <w:tcPr>
            <w:tcW w:type="dxa" w:w="2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Valeur retenue</w:t>
            </w:r>
          </w:p>
        </w:tc>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change si c'est faux</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Marge de négociation habituelle à l'étal</w:t>
            </w:r>
          </w:p>
        </w:tc>
        <w:tc>
          <w:tcPr>
            <w:tcW w:type="dxa" w:w="2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15 à 25 %</w:t>
            </w:r>
          </w:p>
        </w:tc>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toute la majoration — c'est la plus fragile</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Chance qu'un voisin ait l'équivalent</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0,20</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toute la taille des rayons</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passages qui finissent en rupture</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15 %</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volume de relais, donc les revenus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que le commerçant récupère lui-même</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les deux tiers</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volume, encore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Taux de réponse en trente secondes</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55 à 70 %</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s'il tombe, il faut plus de boutiques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Marge moyenne du commerçant</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32 %</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l'argument de l'abonnement, pas le modèle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clients qui reviennent seuls</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18 % par mois</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basculement du 8ᵉ mois n'arrive jamais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acheteurs qui laissent un avis</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45 %</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crédibilité du catalogue, donc le rayon 2</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Plancher de la boutique la mieux fournie</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60 clients/mois</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elle part, et le rayon perd sa crédibilité</w:t>
            </w:r>
          </w:p>
        </w:tc>
      </w:tr>
    </w:tbl>
    <w:p>
      <w:pPr>
        <w:spacing w:after="140"/>
      </w:pPr>
    </w:p>
    <w:p>
      <w:pPr>
        <w:spacing w:after="120" w:line="276"/>
      </w:pPr>
      <w:r>
        <w:rPr>
          <w:rFonts w:ascii="Calibri" w:cs="Calibri" w:eastAsia="Calibri" w:hAnsi="Calibri"/>
          <w:color w:val="1A1A1A"/>
          <w:sz w:val="21"/>
          <w:szCs w:val="21"/>
        </w:rPr>
        <w:t xml:space="preserve">La première ligne a pris la place de la première : c'est désormais elle qui porte tout. Si un client obtient couramment le prix net en négociant cinq minutes, il paiera 8 % de trop chez nous, il s'en apercevra, et il n'y aura pas de deuxième achat. Le modèle de majoration ne survit pas à cette mesure-là si elle tombe mal — et il faut la faire avant de recruter la première boutique.</w:t>
      </w:r>
    </w:p>
    <w:p>
      <w:pPr>
        <w:spacing w:after="120" w:line="276"/>
      </w:pPr>
      <w:r>
        <w:rPr>
          <w:rFonts w:ascii="Calibri" w:cs="Calibri" w:eastAsia="Calibri" w:hAnsi="Calibri"/>
          <w:color w:val="1A1A1A"/>
          <w:sz w:val="21"/>
          <w:szCs w:val="21"/>
        </w:rPr>
        <w:t xml:space="preserve">Le deuxième point le plus fragile reste les 18 % de clients qui reviennent. Toute la courbe du chapitre 13 en dépend. S'il tombe à 8 %, le basculement n'arrive pas et Buyticle reste un système de renvoi au lieu de devenir une place de marché.</w:t>
      </w:r>
    </w:p>
    <w:p>
      <w:pPr>
        <w:spacing w:after="100"/>
      </w:pPr>
    </w:p>
    <w:p>
      <w:pPr>
        <w:spacing w:after="120" w:line="276"/>
      </w:pPr>
      <w:r>
        <w:rPr>
          <w:rFonts w:ascii="Calibri" w:cs="Calibri" w:eastAsia="Calibri" w:hAnsi="Calibri"/>
          <w:b/>
          <w:bCs/>
          <w:color w:val="1A1A1A"/>
          <w:sz w:val="21"/>
          <w:szCs w:val="21"/>
        </w:rPr>
        <w:t xml:space="preserve">Ne construis pas quatorze boutiques sur une estimation. Construis-en deux, mesure, puis décide du nombre.</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Relais — Gagner sur les clients qu'on ne peut pas servir</dc:title>
  <dc:creator>Buyticle</dc:creator>
  <dc:description>Stratégie d'acquisition et de fidélisation par renvoi entre commerçants</dc:description>
  <cp:lastModifiedBy>Un-named</cp:lastModifiedBy>
  <cp:revision>1</cp:revision>
  <dcterms:created xsi:type="dcterms:W3CDTF">2026-08-16T02:44:27.245Z</dcterms:created>
  <dcterms:modified xsi:type="dcterms:W3CDTF">2026-08-16T02:44:27.245Z</dcterms:modified>
</cp:coreProperties>
</file>

<file path=docProps/custom.xml><?xml version="1.0" encoding="utf-8"?>
<Properties xmlns="http://schemas.openxmlformats.org/officeDocument/2006/custom-properties" xmlns:vt="http://schemas.openxmlformats.org/officeDocument/2006/docPropsVTypes"/>
</file>