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A86C2" w14:textId="26AC6F38" w:rsidR="004278F4" w:rsidRPr="004278F4" w:rsidRDefault="004278F4" w:rsidP="004278F4">
      <w:pPr>
        <w:spacing w:line="620" w:lineRule="exact"/>
        <w:rPr>
          <w:rFonts w:ascii="Times New Roman" w:eastAsia="黑体" w:hAnsi="Times New Roman" w:cs="Times New Roman"/>
          <w:color w:val="000000"/>
          <w:sz w:val="32"/>
          <w:szCs w:val="42"/>
        </w:rPr>
      </w:pPr>
      <w:r w:rsidRPr="004278F4">
        <w:rPr>
          <w:rFonts w:ascii="Times New Roman" w:eastAsia="黑体" w:hAnsi="Times New Roman" w:cs="Times New Roman"/>
          <w:color w:val="000000"/>
          <w:sz w:val="32"/>
          <w:szCs w:val="42"/>
        </w:rPr>
        <w:t>附件</w:t>
      </w:r>
    </w:p>
    <w:p w14:paraId="1589DCCF" w14:textId="77777777" w:rsidR="004278F4" w:rsidRDefault="004278F4" w:rsidP="004278F4">
      <w:pPr>
        <w:spacing w:line="620" w:lineRule="exact"/>
        <w:jc w:val="center"/>
        <w:rPr>
          <w:rFonts w:ascii="Times New Roman" w:eastAsia="方正大标宋简体" w:hAnsi="Times New Roman" w:cs="Times New Roman"/>
          <w:color w:val="000000"/>
          <w:sz w:val="44"/>
          <w:szCs w:val="42"/>
        </w:rPr>
      </w:pPr>
    </w:p>
    <w:p w14:paraId="535CEEED" w14:textId="77777777" w:rsidR="004278F4" w:rsidRDefault="002E3A17" w:rsidP="004278F4">
      <w:pPr>
        <w:spacing w:line="620" w:lineRule="exact"/>
        <w:jc w:val="center"/>
        <w:rPr>
          <w:rFonts w:ascii="Times New Roman" w:eastAsia="方正大标宋简体" w:hAnsi="Times New Roman" w:cs="Times New Roman"/>
          <w:color w:val="000000"/>
          <w:sz w:val="44"/>
          <w:szCs w:val="42"/>
        </w:rPr>
      </w:pPr>
      <w:r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全国中小企业股份转让系统公开转让说明书信息披露指引</w:t>
      </w:r>
      <w:r w:rsidR="005C3959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第</w:t>
      </w:r>
      <w:r w:rsidR="0013700D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7</w:t>
      </w:r>
      <w:r w:rsidR="005C3959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号</w:t>
      </w:r>
      <w:r w:rsidR="00F13196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—</w:t>
      </w:r>
      <w:r w:rsidR="0013700D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软件和信息技术</w:t>
      </w:r>
    </w:p>
    <w:p w14:paraId="436E0E0A" w14:textId="2F46CD6B" w:rsidR="002E3A17" w:rsidRPr="004278F4" w:rsidRDefault="0013700D" w:rsidP="004278F4">
      <w:pPr>
        <w:spacing w:line="620" w:lineRule="exact"/>
        <w:jc w:val="center"/>
        <w:rPr>
          <w:rFonts w:ascii="Times New Roman" w:eastAsia="方正大标宋简体" w:hAnsi="Times New Roman" w:cs="Times New Roman"/>
          <w:color w:val="000000"/>
          <w:sz w:val="44"/>
          <w:szCs w:val="42"/>
        </w:rPr>
      </w:pPr>
      <w:r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服务</w:t>
      </w:r>
      <w:r w:rsidR="000C09C3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公司</w:t>
      </w:r>
      <w:r w:rsidR="009B6240" w:rsidRPr="004278F4">
        <w:rPr>
          <w:rFonts w:ascii="Times New Roman" w:eastAsia="方正大标宋简体" w:hAnsi="Times New Roman" w:cs="Times New Roman" w:hint="eastAsia"/>
          <w:color w:val="000000"/>
          <w:sz w:val="44"/>
          <w:szCs w:val="42"/>
        </w:rPr>
        <w:t>（试行）</w:t>
      </w:r>
    </w:p>
    <w:p w14:paraId="701D7012" w14:textId="77777777" w:rsidR="00D72076" w:rsidRPr="00E73E41" w:rsidRDefault="00D72076" w:rsidP="002E3A17">
      <w:pPr>
        <w:jc w:val="center"/>
        <w:rPr>
          <w:rFonts w:ascii="Times New Roman" w:eastAsia="方正大标宋简体" w:hAnsi="Times New Roman" w:cs="Times New Roman"/>
          <w:b/>
          <w:color w:val="000000"/>
          <w:sz w:val="42"/>
          <w:szCs w:val="40"/>
        </w:rPr>
      </w:pPr>
    </w:p>
    <w:p w14:paraId="34614598" w14:textId="37C6F7DE" w:rsidR="00D14BDC" w:rsidRPr="004278F4" w:rsidRDefault="009177E4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为</w:t>
      </w:r>
      <w:r w:rsidR="00D848FE" w:rsidRPr="004278F4">
        <w:rPr>
          <w:rFonts w:ascii="Times New Roman" w:eastAsia="仿宋" w:hAnsi="Times New Roman" w:cs="Times New Roman"/>
          <w:sz w:val="32"/>
          <w:szCs w:val="30"/>
        </w:rPr>
        <w:t>满足差异化信息披露要求，</w:t>
      </w:r>
      <w:r w:rsidR="00931366" w:rsidRPr="004278F4">
        <w:rPr>
          <w:rFonts w:ascii="Times New Roman" w:eastAsia="仿宋" w:hAnsi="Times New Roman" w:cs="Times New Roman"/>
          <w:sz w:val="32"/>
          <w:szCs w:val="30"/>
        </w:rPr>
        <w:t>规范</w:t>
      </w:r>
      <w:r w:rsidR="00AC1E63" w:rsidRPr="004278F4">
        <w:rPr>
          <w:rFonts w:ascii="Times New Roman" w:eastAsia="仿宋" w:hAnsi="Times New Roman" w:cs="Times New Roman"/>
          <w:sz w:val="32"/>
          <w:szCs w:val="30"/>
        </w:rPr>
        <w:t>软件和信息技术服务业</w:t>
      </w:r>
      <w:r w:rsidR="00931366" w:rsidRPr="004278F4">
        <w:rPr>
          <w:rFonts w:ascii="Times New Roman" w:eastAsia="仿宋" w:hAnsi="Times New Roman" w:cs="Times New Roman"/>
          <w:sz w:val="32"/>
          <w:szCs w:val="30"/>
        </w:rPr>
        <w:t>申请挂牌公司</w:t>
      </w:r>
      <w:r w:rsidR="00C34440" w:rsidRPr="004278F4">
        <w:rPr>
          <w:rFonts w:ascii="Times New Roman" w:eastAsia="仿宋" w:hAnsi="Times New Roman" w:cs="Times New Roman"/>
          <w:sz w:val="32"/>
          <w:szCs w:val="30"/>
        </w:rPr>
        <w:t>（以下简称</w:t>
      </w:r>
      <w:r w:rsidR="00C34440" w:rsidRPr="004278F4">
        <w:rPr>
          <w:rFonts w:ascii="Times New Roman" w:eastAsia="仿宋" w:hAnsi="Times New Roman" w:cs="Times New Roman"/>
          <w:sz w:val="32"/>
          <w:szCs w:val="30"/>
        </w:rPr>
        <w:t>“</w:t>
      </w:r>
      <w:r w:rsidR="00C34440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C34440" w:rsidRPr="004278F4">
        <w:rPr>
          <w:rFonts w:ascii="Times New Roman" w:eastAsia="仿宋" w:hAnsi="Times New Roman" w:cs="Times New Roman"/>
          <w:sz w:val="32"/>
          <w:szCs w:val="30"/>
        </w:rPr>
        <w:t>”</w:t>
      </w:r>
      <w:r w:rsidR="00C34440" w:rsidRPr="004278F4">
        <w:rPr>
          <w:rFonts w:ascii="Times New Roman" w:eastAsia="仿宋" w:hAnsi="Times New Roman" w:cs="Times New Roman"/>
          <w:sz w:val="32"/>
          <w:szCs w:val="30"/>
        </w:rPr>
        <w:t>）</w:t>
      </w:r>
      <w:r w:rsidR="00352163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931366" w:rsidRPr="004278F4">
        <w:rPr>
          <w:rFonts w:ascii="Times New Roman" w:eastAsia="仿宋" w:hAnsi="Times New Roman" w:cs="Times New Roman"/>
          <w:sz w:val="32"/>
          <w:szCs w:val="30"/>
        </w:rPr>
        <w:t>首次公开信息披露行为</w:t>
      </w:r>
      <w:r w:rsidR="0045298E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A937DD" w:rsidRPr="004278F4">
        <w:rPr>
          <w:rFonts w:ascii="Times New Roman" w:eastAsia="仿宋" w:hAnsi="Times New Roman" w:cs="Times New Roman"/>
          <w:sz w:val="32"/>
          <w:szCs w:val="30"/>
        </w:rPr>
        <w:t>提高</w:t>
      </w:r>
      <w:r w:rsidR="00AC1E63" w:rsidRPr="004278F4">
        <w:rPr>
          <w:rFonts w:ascii="Times New Roman" w:eastAsia="仿宋" w:hAnsi="Times New Roman" w:cs="Times New Roman"/>
          <w:sz w:val="32"/>
          <w:szCs w:val="30"/>
        </w:rPr>
        <w:t>软件和信息技术服务业申请挂牌公司</w:t>
      </w:r>
      <w:r w:rsidR="00A937DD" w:rsidRPr="004278F4">
        <w:rPr>
          <w:rFonts w:ascii="Times New Roman" w:eastAsia="仿宋" w:hAnsi="Times New Roman" w:cs="Times New Roman"/>
          <w:sz w:val="32"/>
          <w:szCs w:val="30"/>
        </w:rPr>
        <w:t>信息披露</w:t>
      </w:r>
      <w:r w:rsidR="00D848FE" w:rsidRPr="004278F4">
        <w:rPr>
          <w:rFonts w:ascii="Times New Roman" w:eastAsia="仿宋" w:hAnsi="Times New Roman" w:cs="Times New Roman"/>
          <w:sz w:val="32"/>
          <w:szCs w:val="30"/>
        </w:rPr>
        <w:t>针对性</w:t>
      </w:r>
      <w:r w:rsidR="00F8721E" w:rsidRPr="004278F4">
        <w:rPr>
          <w:rFonts w:ascii="Times New Roman" w:eastAsia="仿宋" w:hAnsi="Times New Roman" w:cs="Times New Roman"/>
          <w:sz w:val="32"/>
          <w:szCs w:val="30"/>
        </w:rPr>
        <w:t>和有效性</w:t>
      </w:r>
      <w:r w:rsidR="00A937DD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45298E" w:rsidRPr="004278F4">
        <w:rPr>
          <w:rFonts w:ascii="Times New Roman" w:eastAsia="仿宋" w:hAnsi="Times New Roman" w:cs="Times New Roman"/>
          <w:sz w:val="32"/>
          <w:szCs w:val="30"/>
        </w:rPr>
        <w:t>保障投资者的合法权益，</w:t>
      </w:r>
      <w:r w:rsidR="00171D47" w:rsidRPr="004278F4">
        <w:rPr>
          <w:rFonts w:ascii="Times New Roman" w:eastAsia="仿宋" w:hAnsi="Times New Roman" w:cs="Times New Roman"/>
          <w:sz w:val="32"/>
          <w:szCs w:val="30"/>
        </w:rPr>
        <w:t>根据</w:t>
      </w:r>
      <w:r w:rsidR="009740FE" w:rsidRPr="004278F4">
        <w:rPr>
          <w:rFonts w:ascii="Times New Roman" w:eastAsia="仿宋" w:hAnsi="Times New Roman" w:cs="Times New Roman"/>
          <w:sz w:val="32"/>
          <w:szCs w:val="30"/>
        </w:rPr>
        <w:t>《全国中小企业股份转让系统业务规则（试行）》、</w:t>
      </w:r>
      <w:r w:rsidR="00171D47" w:rsidRPr="004278F4">
        <w:rPr>
          <w:rFonts w:ascii="Times New Roman" w:eastAsia="仿宋" w:hAnsi="Times New Roman" w:cs="Times New Roman"/>
          <w:sz w:val="32"/>
          <w:szCs w:val="30"/>
        </w:rPr>
        <w:t>《全国中小企业股份转让系统公开转让说明书内容与格式指引（试行）》等业务规则</w:t>
      </w:r>
      <w:r w:rsidR="0045298E" w:rsidRPr="004278F4">
        <w:rPr>
          <w:rFonts w:ascii="Times New Roman" w:eastAsia="仿宋" w:hAnsi="Times New Roman" w:cs="Times New Roman"/>
          <w:sz w:val="32"/>
          <w:szCs w:val="30"/>
        </w:rPr>
        <w:t>，制定本指引。</w:t>
      </w:r>
    </w:p>
    <w:p w14:paraId="12B7B728" w14:textId="671FDD9B" w:rsidR="0066667A" w:rsidRPr="004278F4" w:rsidRDefault="00F825E2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凡根据《公司法》</w:t>
      </w:r>
      <w:r w:rsidR="004A0F46" w:rsidRPr="004278F4">
        <w:rPr>
          <w:rFonts w:ascii="Times New Roman" w:eastAsia="仿宋" w:hAnsi="Times New Roman" w:cs="Times New Roman"/>
          <w:sz w:val="32"/>
          <w:szCs w:val="30"/>
        </w:rPr>
        <w:t>等</w:t>
      </w:r>
      <w:r w:rsidR="000222CC" w:rsidRPr="004278F4">
        <w:rPr>
          <w:rFonts w:ascii="Times New Roman" w:eastAsia="仿宋" w:hAnsi="Times New Roman" w:cs="Times New Roman"/>
          <w:sz w:val="32"/>
          <w:szCs w:val="30"/>
        </w:rPr>
        <w:t>法律、法规、规章及规范性文件</w:t>
      </w:r>
      <w:r w:rsidRPr="004278F4">
        <w:rPr>
          <w:rFonts w:ascii="Times New Roman" w:eastAsia="仿宋" w:hAnsi="Times New Roman" w:cs="Times New Roman"/>
          <w:sz w:val="32"/>
          <w:szCs w:val="30"/>
        </w:rPr>
        <w:t>设立</w:t>
      </w:r>
      <w:r w:rsidR="004A0F46" w:rsidRPr="004278F4">
        <w:rPr>
          <w:rFonts w:ascii="Times New Roman" w:eastAsia="仿宋" w:hAnsi="Times New Roman" w:cs="Times New Roman"/>
          <w:sz w:val="32"/>
          <w:szCs w:val="30"/>
        </w:rPr>
        <w:t>，申请</w:t>
      </w:r>
      <w:r w:rsidR="001D1566" w:rsidRPr="004278F4">
        <w:rPr>
          <w:rFonts w:ascii="Times New Roman" w:eastAsia="仿宋" w:hAnsi="Times New Roman" w:cs="Times New Roman"/>
          <w:sz w:val="32"/>
          <w:szCs w:val="30"/>
        </w:rPr>
        <w:t>股票</w:t>
      </w:r>
      <w:r w:rsidR="004A0F46" w:rsidRPr="004278F4">
        <w:rPr>
          <w:rFonts w:ascii="Times New Roman" w:eastAsia="仿宋" w:hAnsi="Times New Roman" w:cs="Times New Roman"/>
          <w:sz w:val="32"/>
          <w:szCs w:val="30"/>
        </w:rPr>
        <w:t>在全国中小企业股份转让系统</w:t>
      </w:r>
      <w:r w:rsidR="009A603B" w:rsidRPr="004278F4">
        <w:rPr>
          <w:rFonts w:ascii="Times New Roman" w:eastAsia="仿宋" w:hAnsi="Times New Roman" w:cs="Times New Roman"/>
          <w:sz w:val="32"/>
          <w:szCs w:val="30"/>
        </w:rPr>
        <w:t>（以下简称</w:t>
      </w:r>
      <w:r w:rsidR="00771221" w:rsidRPr="004278F4">
        <w:rPr>
          <w:rFonts w:ascii="Times New Roman" w:eastAsia="仿宋" w:hAnsi="Times New Roman" w:cs="Times New Roman"/>
          <w:sz w:val="32"/>
          <w:szCs w:val="30"/>
        </w:rPr>
        <w:t>“</w:t>
      </w:r>
      <w:r w:rsidR="009A603B" w:rsidRPr="004278F4">
        <w:rPr>
          <w:rFonts w:ascii="Times New Roman" w:eastAsia="仿宋" w:hAnsi="Times New Roman" w:cs="Times New Roman"/>
          <w:sz w:val="32"/>
          <w:szCs w:val="30"/>
        </w:rPr>
        <w:t>全国股转系统</w:t>
      </w:r>
      <w:r w:rsidR="00771221" w:rsidRPr="004278F4">
        <w:rPr>
          <w:rFonts w:ascii="Times New Roman" w:eastAsia="仿宋" w:hAnsi="Times New Roman" w:cs="Times New Roman"/>
          <w:sz w:val="32"/>
          <w:szCs w:val="30"/>
        </w:rPr>
        <w:t>”</w:t>
      </w:r>
      <w:r w:rsidR="009A603B" w:rsidRPr="004278F4">
        <w:rPr>
          <w:rFonts w:ascii="Times New Roman" w:eastAsia="仿宋" w:hAnsi="Times New Roman" w:cs="Times New Roman"/>
          <w:sz w:val="32"/>
          <w:szCs w:val="30"/>
        </w:rPr>
        <w:t>）</w:t>
      </w:r>
      <w:r w:rsidR="004A0F46" w:rsidRPr="004278F4">
        <w:rPr>
          <w:rFonts w:ascii="Times New Roman" w:eastAsia="仿宋" w:hAnsi="Times New Roman" w:cs="Times New Roman"/>
          <w:sz w:val="32"/>
          <w:szCs w:val="30"/>
        </w:rPr>
        <w:t>挂牌并公开转让</w:t>
      </w:r>
      <w:r w:rsidR="00EE02E3" w:rsidRPr="004278F4">
        <w:rPr>
          <w:rFonts w:ascii="Times New Roman" w:eastAsia="仿宋" w:hAnsi="Times New Roman" w:cs="Times New Roman"/>
          <w:sz w:val="32"/>
          <w:szCs w:val="30"/>
        </w:rPr>
        <w:t>，且从事软件和信息技术服务业务的申请挂牌公司，</w:t>
      </w:r>
      <w:r w:rsidR="00DB2F70" w:rsidRPr="004278F4">
        <w:rPr>
          <w:rFonts w:ascii="Times New Roman" w:eastAsia="仿宋" w:hAnsi="Times New Roman" w:cs="Times New Roman"/>
          <w:sz w:val="32"/>
          <w:szCs w:val="30"/>
        </w:rPr>
        <w:t>适用本指引</w:t>
      </w:r>
      <w:r w:rsidR="000067C0" w:rsidRPr="004278F4">
        <w:rPr>
          <w:rFonts w:ascii="Times New Roman" w:eastAsia="仿宋" w:hAnsi="Times New Roman" w:cs="Times New Roman"/>
          <w:sz w:val="32"/>
          <w:szCs w:val="30"/>
        </w:rPr>
        <w:t>的规定</w:t>
      </w:r>
      <w:r w:rsidR="00DB2F70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2CFA3254" w14:textId="62827EF9" w:rsidR="007A7A58" w:rsidRPr="004278F4" w:rsidRDefault="007A7A58" w:rsidP="004278F4">
      <w:pPr>
        <w:pStyle w:val="a5"/>
        <w:widowControl/>
        <w:shd w:val="clear" w:color="auto" w:fill="FFFFFF"/>
        <w:spacing w:line="600" w:lineRule="exact"/>
        <w:ind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本指引所称软件和信息技术服务</w:t>
      </w:r>
      <w:r w:rsidR="007E10F8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352336" w:rsidRPr="004278F4">
        <w:rPr>
          <w:rFonts w:ascii="Times New Roman" w:eastAsia="仿宋" w:hAnsi="Times New Roman" w:cs="Times New Roman"/>
          <w:sz w:val="32"/>
          <w:szCs w:val="30"/>
        </w:rPr>
        <w:t>是指根据国家统计部门、证券监督管理部门以及全国股转</w:t>
      </w:r>
      <w:r w:rsidR="000D336B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352336" w:rsidRPr="004278F4">
        <w:rPr>
          <w:rFonts w:ascii="Times New Roman" w:eastAsia="仿宋" w:hAnsi="Times New Roman" w:cs="Times New Roman"/>
          <w:sz w:val="32"/>
          <w:szCs w:val="30"/>
        </w:rPr>
        <w:t>制定</w:t>
      </w:r>
      <w:r w:rsidR="00FD7DF3" w:rsidRPr="004278F4">
        <w:rPr>
          <w:rFonts w:ascii="Times New Roman" w:eastAsia="仿宋" w:hAnsi="Times New Roman" w:cs="Times New Roman"/>
          <w:sz w:val="32"/>
          <w:szCs w:val="30"/>
        </w:rPr>
        <w:t>并发布</w:t>
      </w:r>
      <w:r w:rsidR="00352336" w:rsidRPr="004278F4">
        <w:rPr>
          <w:rFonts w:ascii="Times New Roman" w:eastAsia="仿宋" w:hAnsi="Times New Roman" w:cs="Times New Roman"/>
          <w:sz w:val="32"/>
          <w:szCs w:val="30"/>
        </w:rPr>
        <w:t>的国民经济、上市公司以及挂牌公司行业分类中</w:t>
      </w:r>
      <w:r w:rsidR="003942C8">
        <w:rPr>
          <w:rFonts w:ascii="Times New Roman" w:eastAsia="仿宋" w:hAnsi="Times New Roman" w:cs="Times New Roman" w:hint="eastAsia"/>
          <w:sz w:val="32"/>
          <w:szCs w:val="30"/>
        </w:rPr>
        <w:t>属于</w:t>
      </w:r>
      <w:r w:rsidR="003942C8">
        <w:rPr>
          <w:rFonts w:ascii="Times New Roman" w:eastAsia="仿宋" w:hAnsi="Times New Roman" w:cs="Times New Roman"/>
          <w:sz w:val="32"/>
          <w:szCs w:val="30"/>
        </w:rPr>
        <w:t>软件和信息技术服务业</w:t>
      </w:r>
      <w:bookmarkStart w:id="0" w:name="_GoBack"/>
      <w:bookmarkEnd w:id="0"/>
      <w:r w:rsidR="00352336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5037F2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352336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15698E38" w14:textId="589467C4" w:rsidR="0066667A" w:rsidRPr="004278F4" w:rsidRDefault="009E2A6B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lastRenderedPageBreak/>
        <w:t>公司合并报表范围内</w:t>
      </w:r>
      <w:r w:rsidR="0044727B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Pr="004278F4">
        <w:rPr>
          <w:rFonts w:ascii="Times New Roman" w:eastAsia="仿宋" w:hAnsi="Times New Roman" w:cs="Times New Roman"/>
          <w:sz w:val="32"/>
          <w:szCs w:val="30"/>
        </w:rPr>
        <w:t>子公司</w:t>
      </w:r>
      <w:r w:rsidR="00656E92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CA7B80" w:rsidRPr="004278F4">
        <w:rPr>
          <w:rFonts w:ascii="Times New Roman" w:eastAsia="仿宋" w:hAnsi="Times New Roman" w:cs="Times New Roman"/>
          <w:sz w:val="32"/>
          <w:szCs w:val="30"/>
        </w:rPr>
        <w:t>属于本条所规定</w:t>
      </w:r>
      <w:r w:rsidR="00656E92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B80996" w:rsidRPr="004278F4">
        <w:rPr>
          <w:rFonts w:ascii="Times New Roman" w:eastAsia="仿宋" w:hAnsi="Times New Roman" w:cs="Times New Roman"/>
          <w:sz w:val="32"/>
          <w:szCs w:val="30"/>
        </w:rPr>
        <w:t>软件和信息技术服务</w:t>
      </w:r>
      <w:r w:rsidR="00656E92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CA7B80" w:rsidRPr="004278F4">
        <w:rPr>
          <w:rFonts w:ascii="Times New Roman" w:eastAsia="仿宋" w:hAnsi="Times New Roman" w:cs="Times New Roman"/>
          <w:sz w:val="32"/>
          <w:szCs w:val="30"/>
        </w:rPr>
        <w:t>且</w:t>
      </w:r>
      <w:r w:rsidR="00892544" w:rsidRPr="004278F4">
        <w:rPr>
          <w:rFonts w:ascii="Times New Roman" w:eastAsia="仿宋" w:hAnsi="Times New Roman" w:cs="Times New Roman"/>
          <w:sz w:val="32"/>
          <w:szCs w:val="30"/>
        </w:rPr>
        <w:t>最近</w:t>
      </w:r>
      <w:r w:rsidR="00C90D9C" w:rsidRPr="004278F4">
        <w:rPr>
          <w:rFonts w:ascii="Times New Roman" w:eastAsia="仿宋" w:hAnsi="Times New Roman" w:cs="Times New Roman"/>
          <w:sz w:val="32"/>
          <w:szCs w:val="30"/>
        </w:rPr>
        <w:t>一个会计年度</w:t>
      </w:r>
      <w:r w:rsidR="00CA7B80" w:rsidRPr="004278F4">
        <w:rPr>
          <w:rFonts w:ascii="Times New Roman" w:eastAsia="仿宋" w:hAnsi="Times New Roman" w:cs="Times New Roman"/>
          <w:sz w:val="32"/>
          <w:szCs w:val="30"/>
        </w:rPr>
        <w:t>营业收入占合并</w:t>
      </w:r>
      <w:r w:rsidR="00C90D9C" w:rsidRPr="004278F4">
        <w:rPr>
          <w:rFonts w:ascii="Times New Roman" w:eastAsia="仿宋" w:hAnsi="Times New Roman" w:cs="Times New Roman"/>
          <w:sz w:val="32"/>
          <w:szCs w:val="30"/>
        </w:rPr>
        <w:t>财务报表</w:t>
      </w:r>
      <w:r w:rsidR="00656E92" w:rsidRPr="004278F4">
        <w:rPr>
          <w:rFonts w:ascii="Times New Roman" w:eastAsia="仿宋" w:hAnsi="Times New Roman" w:cs="Times New Roman"/>
          <w:sz w:val="32"/>
          <w:szCs w:val="30"/>
        </w:rPr>
        <w:t>营业</w:t>
      </w:r>
      <w:r w:rsidR="00CA7B80" w:rsidRPr="004278F4">
        <w:rPr>
          <w:rFonts w:ascii="Times New Roman" w:eastAsia="仿宋" w:hAnsi="Times New Roman" w:cs="Times New Roman"/>
          <w:sz w:val="32"/>
          <w:szCs w:val="30"/>
        </w:rPr>
        <w:t>收入</w:t>
      </w:r>
      <w:r w:rsidR="00CA7B80" w:rsidRPr="004278F4">
        <w:rPr>
          <w:rFonts w:ascii="Times New Roman" w:eastAsia="仿宋" w:hAnsi="Times New Roman" w:cs="Times New Roman"/>
          <w:sz w:val="32"/>
          <w:szCs w:val="30"/>
        </w:rPr>
        <w:t>10%</w:t>
      </w:r>
      <w:r w:rsidR="00CA7B80" w:rsidRPr="004278F4">
        <w:rPr>
          <w:rFonts w:ascii="Times New Roman" w:eastAsia="仿宋" w:hAnsi="Times New Roman" w:cs="Times New Roman"/>
          <w:sz w:val="32"/>
          <w:szCs w:val="30"/>
        </w:rPr>
        <w:t>以上的，</w:t>
      </w:r>
      <w:r w:rsidR="0066667A" w:rsidRPr="004278F4">
        <w:rPr>
          <w:rFonts w:ascii="Times New Roman" w:eastAsia="仿宋" w:hAnsi="Times New Roman" w:cs="Times New Roman"/>
          <w:sz w:val="32"/>
          <w:szCs w:val="30"/>
        </w:rPr>
        <w:t>适用本指引的规定。</w:t>
      </w:r>
    </w:p>
    <w:p w14:paraId="0D81BBAF" w14:textId="4C857AF8" w:rsidR="00542FA0" w:rsidRPr="004278F4" w:rsidRDefault="00156DA3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</w:t>
      </w:r>
      <w:r w:rsidR="00542FA0" w:rsidRPr="004278F4">
        <w:rPr>
          <w:rFonts w:ascii="Times New Roman" w:eastAsia="仿宋" w:hAnsi="Times New Roman" w:cs="Times New Roman"/>
          <w:kern w:val="0"/>
          <w:sz w:val="32"/>
          <w:szCs w:val="30"/>
        </w:rPr>
        <w:t>申请在</w:t>
      </w:r>
      <w:r w:rsidR="00CB3CF9" w:rsidRPr="004278F4">
        <w:rPr>
          <w:rFonts w:ascii="Times New Roman" w:eastAsia="仿宋" w:hAnsi="Times New Roman" w:cs="Times New Roman"/>
          <w:kern w:val="0"/>
          <w:sz w:val="32"/>
          <w:szCs w:val="30"/>
        </w:rPr>
        <w:t>全国股转系统</w:t>
      </w:r>
      <w:r w:rsidR="00542FA0" w:rsidRPr="004278F4">
        <w:rPr>
          <w:rFonts w:ascii="Times New Roman" w:eastAsia="仿宋" w:hAnsi="Times New Roman" w:cs="Times New Roman"/>
          <w:kern w:val="0"/>
          <w:sz w:val="32"/>
          <w:szCs w:val="30"/>
        </w:rPr>
        <w:t>挂牌时，除应遵循</w:t>
      </w:r>
      <w:r w:rsidR="00CA7B80" w:rsidRPr="004278F4">
        <w:rPr>
          <w:rFonts w:ascii="Times New Roman" w:eastAsia="仿宋" w:hAnsi="Times New Roman" w:cs="Times New Roman"/>
          <w:kern w:val="0"/>
          <w:sz w:val="32"/>
          <w:szCs w:val="30"/>
        </w:rPr>
        <w:t>法律法规</w:t>
      </w:r>
      <w:r w:rsidR="00A5243B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</w:t>
      </w:r>
      <w:r w:rsidR="00CA7B80" w:rsidRPr="004278F4">
        <w:rPr>
          <w:rFonts w:ascii="Times New Roman" w:eastAsia="仿宋" w:hAnsi="Times New Roman" w:cs="Times New Roman"/>
          <w:kern w:val="0"/>
          <w:sz w:val="32"/>
          <w:szCs w:val="30"/>
        </w:rPr>
        <w:t>中国证券监督管理委员会</w:t>
      </w:r>
      <w:r w:rsidR="00A5243B" w:rsidRPr="004278F4">
        <w:rPr>
          <w:rFonts w:ascii="Times New Roman" w:eastAsia="仿宋" w:hAnsi="Times New Roman" w:cs="Times New Roman"/>
          <w:kern w:val="0"/>
          <w:sz w:val="32"/>
          <w:szCs w:val="30"/>
        </w:rPr>
        <w:t>关于信息披露的相关规定、《全国中小企业股份转让系统公开转让说明书内容与格式指引（试行）》及全国股转系统关于信息披露的其他规定</w:t>
      </w:r>
      <w:r w:rsidR="00E44D7E" w:rsidRPr="004278F4">
        <w:rPr>
          <w:rFonts w:ascii="Times New Roman" w:eastAsia="仿宋" w:hAnsi="Times New Roman" w:cs="Times New Roman"/>
          <w:kern w:val="0"/>
          <w:sz w:val="32"/>
          <w:szCs w:val="30"/>
        </w:rPr>
        <w:t>外，还应遵循本指引</w:t>
      </w:r>
      <w:r w:rsidR="00542FA0" w:rsidRPr="004278F4">
        <w:rPr>
          <w:rFonts w:ascii="Times New Roman" w:eastAsia="仿宋" w:hAnsi="Times New Roman" w:cs="Times New Roman"/>
          <w:kern w:val="0"/>
          <w:sz w:val="32"/>
          <w:szCs w:val="30"/>
        </w:rPr>
        <w:t>。</w:t>
      </w:r>
    </w:p>
    <w:p w14:paraId="4509EB09" w14:textId="37CB5901" w:rsidR="00E60BD4" w:rsidRPr="004278F4" w:rsidRDefault="00156DA3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</w:t>
      </w:r>
      <w:r w:rsidR="00E60BD4" w:rsidRPr="004278F4">
        <w:rPr>
          <w:rFonts w:ascii="Times New Roman" w:eastAsia="仿宋" w:hAnsi="Times New Roman" w:cs="Times New Roman"/>
          <w:kern w:val="0"/>
          <w:sz w:val="32"/>
          <w:szCs w:val="30"/>
        </w:rPr>
        <w:t>披露行业经营性信息时，应对行业专业术语、专业背景、行业知识等进行必要的介绍和解释说明，便于投资者理解公司实际经营状况和风险信息。</w:t>
      </w:r>
      <w:r w:rsidR="00E60BD4" w:rsidRPr="004278F4">
        <w:rPr>
          <w:rFonts w:ascii="Times New Roman" w:eastAsia="仿宋" w:hAnsi="Times New Roman" w:cs="Times New Roman"/>
          <w:kern w:val="0"/>
          <w:sz w:val="32"/>
          <w:szCs w:val="30"/>
        </w:rPr>
        <w:t xml:space="preserve"> </w:t>
      </w:r>
    </w:p>
    <w:p w14:paraId="288A9688" w14:textId="0F225E32" w:rsidR="00E60BD4" w:rsidRPr="004278F4" w:rsidRDefault="00E60BD4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公司在披露行业经营性信息时引用相关数据、资料的，应当保证引用内容充分可靠、客观权威，并注明其来源。</w:t>
      </w:r>
    </w:p>
    <w:p w14:paraId="67BDA636" w14:textId="34846E0B" w:rsidR="00C6538C" w:rsidRPr="004278F4" w:rsidRDefault="003E2C78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公司应针对</w:t>
      </w:r>
      <w:r w:rsidR="005225C3" w:rsidRPr="004278F4">
        <w:rPr>
          <w:rFonts w:ascii="Times New Roman" w:eastAsia="仿宋" w:hAnsi="Times New Roman" w:cs="Times New Roman"/>
          <w:kern w:val="0"/>
          <w:sz w:val="32"/>
          <w:szCs w:val="30"/>
        </w:rPr>
        <w:t>行业和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自身特点，遵循</w:t>
      </w:r>
      <w:r w:rsidR="00061A94" w:rsidRPr="004278F4">
        <w:rPr>
          <w:rFonts w:ascii="Times New Roman" w:eastAsia="仿宋" w:hAnsi="Times New Roman" w:cs="Times New Roman"/>
          <w:kern w:val="0"/>
          <w:sz w:val="32"/>
          <w:szCs w:val="30"/>
        </w:rPr>
        <w:t>相关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性和重要性原则，</w:t>
      </w:r>
      <w:r w:rsidR="004E2527" w:rsidRPr="004278F4">
        <w:rPr>
          <w:rFonts w:ascii="Times New Roman" w:eastAsia="仿宋" w:hAnsi="Times New Roman" w:cs="Times New Roman"/>
          <w:kern w:val="0"/>
          <w:sz w:val="32"/>
          <w:szCs w:val="30"/>
        </w:rPr>
        <w:t>于公开转让说明书重大事项提示部分</w:t>
      </w:r>
      <w:r w:rsidR="005225C3" w:rsidRPr="004278F4">
        <w:rPr>
          <w:rFonts w:ascii="Times New Roman" w:eastAsia="仿宋" w:hAnsi="Times New Roman" w:cs="Times New Roman"/>
          <w:kern w:val="0"/>
          <w:sz w:val="32"/>
          <w:szCs w:val="30"/>
        </w:rPr>
        <w:t>充分揭示和</w:t>
      </w:r>
      <w:r w:rsidR="0023720F" w:rsidRPr="004278F4">
        <w:rPr>
          <w:rFonts w:ascii="Times New Roman" w:eastAsia="仿宋" w:hAnsi="Times New Roman" w:cs="Times New Roman"/>
          <w:kern w:val="0"/>
          <w:sz w:val="32"/>
          <w:szCs w:val="30"/>
        </w:rPr>
        <w:t>披露</w:t>
      </w:r>
      <w:r w:rsidR="00422105" w:rsidRPr="004278F4">
        <w:rPr>
          <w:rFonts w:ascii="Times New Roman" w:eastAsia="仿宋" w:hAnsi="Times New Roman" w:cs="Times New Roman"/>
          <w:kern w:val="0"/>
          <w:sz w:val="32"/>
          <w:szCs w:val="30"/>
        </w:rPr>
        <w:t>影响其业务经营活动的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各项重大风险因素，</w:t>
      </w:r>
      <w:r w:rsidR="00275713" w:rsidRPr="004278F4">
        <w:rPr>
          <w:rFonts w:ascii="Times New Roman" w:eastAsia="仿宋" w:hAnsi="Times New Roman" w:cs="Times New Roman"/>
          <w:kern w:val="0"/>
          <w:sz w:val="32"/>
          <w:szCs w:val="30"/>
        </w:rPr>
        <w:t>如</w:t>
      </w:r>
      <w:r w:rsidR="00275713" w:rsidRPr="004278F4">
        <w:rPr>
          <w:rFonts w:ascii="Times New Roman" w:eastAsia="仿宋" w:hAnsi="Times New Roman" w:cs="Times New Roman"/>
          <w:sz w:val="32"/>
          <w:szCs w:val="30"/>
        </w:rPr>
        <w:t>研发风险、市场风险、</w:t>
      </w:r>
      <w:r w:rsidR="00306D0F" w:rsidRPr="004278F4">
        <w:rPr>
          <w:rFonts w:ascii="Times New Roman" w:eastAsia="仿宋" w:hAnsi="Times New Roman" w:cs="Times New Roman"/>
          <w:kern w:val="0"/>
          <w:sz w:val="32"/>
          <w:szCs w:val="30"/>
        </w:rPr>
        <w:t>行业政策风险、</w:t>
      </w:r>
      <w:r w:rsidR="00156DA3" w:rsidRPr="004278F4">
        <w:rPr>
          <w:rFonts w:ascii="Times New Roman" w:eastAsia="仿宋" w:hAnsi="Times New Roman" w:cs="Times New Roman"/>
          <w:kern w:val="0"/>
          <w:sz w:val="32"/>
          <w:szCs w:val="30"/>
        </w:rPr>
        <w:t>人才流动风险、知识产权侵权风险、</w:t>
      </w:r>
      <w:r w:rsidR="00A44566" w:rsidRPr="004278F4">
        <w:rPr>
          <w:rFonts w:ascii="Times New Roman" w:eastAsia="仿宋" w:hAnsi="Times New Roman" w:cs="Times New Roman"/>
          <w:kern w:val="0"/>
          <w:sz w:val="32"/>
          <w:szCs w:val="30"/>
        </w:rPr>
        <w:t>高新技术企业资格丧失风险</w:t>
      </w:r>
      <w:r w:rsidR="000E3B72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、客户及供应商依赖风险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等。</w:t>
      </w:r>
    </w:p>
    <w:p w14:paraId="719E5868" w14:textId="577E7995" w:rsidR="00A60DA1" w:rsidRPr="004278F4" w:rsidRDefault="00FB355A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公司应披露知识</w:t>
      </w:r>
      <w:r w:rsidR="00651BB0" w:rsidRPr="004278F4">
        <w:rPr>
          <w:rFonts w:ascii="Times New Roman" w:eastAsia="仿宋" w:hAnsi="Times New Roman" w:cs="Times New Roman"/>
          <w:sz w:val="32"/>
          <w:szCs w:val="30"/>
        </w:rPr>
        <w:t>产权的取得方式</w:t>
      </w:r>
      <w:r w:rsidR="00A01FD1" w:rsidRPr="004278F4">
        <w:rPr>
          <w:rFonts w:ascii="Times New Roman" w:eastAsia="仿宋" w:hAnsi="Times New Roman" w:cs="Times New Roman"/>
          <w:sz w:val="32"/>
          <w:szCs w:val="30"/>
        </w:rPr>
        <w:t>及取得时间</w:t>
      </w:r>
      <w:r w:rsidR="00622937" w:rsidRPr="004278F4">
        <w:rPr>
          <w:rFonts w:ascii="Times New Roman" w:eastAsia="仿宋" w:hAnsi="Times New Roman" w:cs="Times New Roman"/>
          <w:sz w:val="32"/>
          <w:szCs w:val="30"/>
        </w:rPr>
        <w:t>。</w:t>
      </w:r>
      <w:r w:rsidR="00EA102A" w:rsidRPr="004278F4">
        <w:rPr>
          <w:rFonts w:ascii="Times New Roman" w:eastAsia="仿宋" w:hAnsi="Times New Roman" w:cs="Times New Roman"/>
          <w:sz w:val="32"/>
          <w:szCs w:val="30"/>
        </w:rPr>
        <w:t>涉</w:t>
      </w:r>
      <w:r w:rsidR="00515FCD" w:rsidRPr="004278F4">
        <w:rPr>
          <w:rFonts w:ascii="Times New Roman" w:eastAsia="仿宋" w:hAnsi="Times New Roman" w:cs="Times New Roman"/>
          <w:sz w:val="32"/>
          <w:szCs w:val="30"/>
        </w:rPr>
        <w:t>及职务</w:t>
      </w:r>
      <w:r w:rsidR="002E392A" w:rsidRPr="004278F4">
        <w:rPr>
          <w:rFonts w:ascii="Times New Roman" w:eastAsia="仿宋" w:hAnsi="Times New Roman" w:cs="Times New Roman"/>
          <w:sz w:val="32"/>
          <w:szCs w:val="30"/>
        </w:rPr>
        <w:t>成果的</w:t>
      </w:r>
      <w:r w:rsidR="003B39C6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Pr="004278F4">
        <w:rPr>
          <w:rFonts w:ascii="Times New Roman" w:eastAsia="仿宋" w:hAnsi="Times New Roman" w:cs="Times New Roman"/>
          <w:sz w:val="32"/>
          <w:szCs w:val="30"/>
        </w:rPr>
        <w:t>应披露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作者或发明人</w:t>
      </w:r>
      <w:r w:rsidR="00EA102A" w:rsidRPr="004278F4">
        <w:rPr>
          <w:rFonts w:ascii="Times New Roman" w:eastAsia="仿宋" w:hAnsi="Times New Roman" w:cs="Times New Roman"/>
          <w:sz w:val="32"/>
          <w:szCs w:val="30"/>
        </w:rPr>
        <w:t>姓名</w:t>
      </w:r>
      <w:r w:rsidR="00C71183" w:rsidRPr="004278F4">
        <w:rPr>
          <w:rFonts w:ascii="Times New Roman" w:eastAsia="仿宋" w:hAnsi="Times New Roman" w:cs="Times New Roman"/>
          <w:sz w:val="32"/>
          <w:szCs w:val="30"/>
        </w:rPr>
        <w:t>及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其</w:t>
      </w:r>
      <w:r w:rsidR="00EA102A" w:rsidRPr="004278F4">
        <w:rPr>
          <w:rFonts w:ascii="Times New Roman" w:eastAsia="仿宋" w:hAnsi="Times New Roman" w:cs="Times New Roman"/>
          <w:sz w:val="32"/>
          <w:szCs w:val="30"/>
        </w:rPr>
        <w:t>在公司任职情况、该</w:t>
      </w:r>
      <w:r w:rsidR="002E392A" w:rsidRPr="004278F4">
        <w:rPr>
          <w:rFonts w:ascii="Times New Roman" w:eastAsia="仿宋" w:hAnsi="Times New Roman" w:cs="Times New Roman"/>
          <w:sz w:val="32"/>
          <w:szCs w:val="30"/>
        </w:rPr>
        <w:t>成果注册登记</w:t>
      </w:r>
      <w:r w:rsidR="00292137" w:rsidRPr="004278F4">
        <w:rPr>
          <w:rFonts w:ascii="Times New Roman" w:eastAsia="仿宋" w:hAnsi="Times New Roman" w:cs="Times New Roman"/>
          <w:sz w:val="32"/>
          <w:szCs w:val="30"/>
        </w:rPr>
        <w:t>情况</w:t>
      </w:r>
      <w:r w:rsidRPr="004278F4">
        <w:rPr>
          <w:rFonts w:ascii="Times New Roman" w:eastAsia="仿宋" w:hAnsi="Times New Roman" w:cs="Times New Roman"/>
          <w:sz w:val="32"/>
          <w:szCs w:val="30"/>
        </w:rPr>
        <w:t>；受让取得</w:t>
      </w:r>
      <w:r w:rsidR="002E392A" w:rsidRPr="004278F4">
        <w:rPr>
          <w:rFonts w:ascii="Times New Roman" w:eastAsia="仿宋" w:hAnsi="Times New Roman" w:cs="Times New Roman"/>
          <w:sz w:val="32"/>
          <w:szCs w:val="30"/>
        </w:rPr>
        <w:t>知识产权的</w:t>
      </w:r>
      <w:r w:rsidRPr="004278F4">
        <w:rPr>
          <w:rFonts w:ascii="Times New Roman" w:eastAsia="仿宋" w:hAnsi="Times New Roman" w:cs="Times New Roman"/>
          <w:sz w:val="32"/>
          <w:szCs w:val="30"/>
        </w:rPr>
        <w:t>，应披露受让</w:t>
      </w:r>
      <w:r w:rsidR="00651BB0" w:rsidRPr="004278F4">
        <w:rPr>
          <w:rFonts w:ascii="Times New Roman" w:eastAsia="仿宋" w:hAnsi="Times New Roman" w:cs="Times New Roman"/>
          <w:sz w:val="32"/>
          <w:szCs w:val="30"/>
        </w:rPr>
        <w:t>程序</w:t>
      </w:r>
      <w:r w:rsidR="00A60DA1" w:rsidRPr="004278F4">
        <w:rPr>
          <w:rFonts w:ascii="Times New Roman" w:eastAsia="仿宋" w:hAnsi="Times New Roman" w:cs="Times New Roman"/>
          <w:sz w:val="32"/>
          <w:szCs w:val="30"/>
        </w:rPr>
        <w:t>（</w:t>
      </w:r>
      <w:r w:rsidR="00233B5E" w:rsidRPr="004278F4">
        <w:rPr>
          <w:rFonts w:ascii="Times New Roman" w:eastAsia="仿宋" w:hAnsi="Times New Roman" w:cs="Times New Roman"/>
          <w:sz w:val="32"/>
          <w:szCs w:val="30"/>
        </w:rPr>
        <w:t>包括合同签署情况及登记备案情况等</w:t>
      </w:r>
      <w:r w:rsidR="00A60DA1" w:rsidRPr="004278F4">
        <w:rPr>
          <w:rFonts w:ascii="Times New Roman" w:eastAsia="仿宋" w:hAnsi="Times New Roman" w:cs="Times New Roman"/>
          <w:sz w:val="32"/>
          <w:szCs w:val="30"/>
        </w:rPr>
        <w:t>）、计价方法、入账价值、摊销政策、减值测试情况</w:t>
      </w:r>
      <w:r w:rsidR="000D336B" w:rsidRPr="004278F4">
        <w:rPr>
          <w:rFonts w:ascii="Times New Roman" w:eastAsia="仿宋" w:hAnsi="Times New Roman" w:cs="Times New Roman"/>
          <w:sz w:val="32"/>
          <w:szCs w:val="30"/>
        </w:rPr>
        <w:t>等</w:t>
      </w:r>
      <w:r w:rsidR="00A60DA1" w:rsidRPr="004278F4">
        <w:rPr>
          <w:rFonts w:ascii="Times New Roman" w:eastAsia="仿宋" w:hAnsi="Times New Roman" w:cs="Times New Roman"/>
          <w:sz w:val="32"/>
          <w:szCs w:val="30"/>
        </w:rPr>
        <w:t>；涉及无形资产评估的，应披露评估方法、评估价值、不同评估方法导致的评估结果差异情况。</w:t>
      </w:r>
    </w:p>
    <w:p w14:paraId="62B2721C" w14:textId="2A0B1DF3" w:rsidR="001F4436" w:rsidRPr="004278F4" w:rsidRDefault="00157290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公司应披露对知识产权的保护措施。</w:t>
      </w:r>
      <w:r w:rsidR="002E1C4F" w:rsidRPr="004278F4">
        <w:rPr>
          <w:rFonts w:ascii="Times New Roman" w:eastAsia="仿宋" w:hAnsi="Times New Roman" w:cs="Times New Roman"/>
          <w:sz w:val="32"/>
          <w:szCs w:val="30"/>
        </w:rPr>
        <w:t>报告期</w:t>
      </w:r>
      <w:r w:rsidR="00A33C90" w:rsidRPr="004278F4">
        <w:rPr>
          <w:rFonts w:ascii="Times New Roman" w:eastAsia="仿宋" w:hAnsi="Times New Roman" w:cs="Times New Roman"/>
          <w:sz w:val="32"/>
          <w:szCs w:val="30"/>
        </w:rPr>
        <w:t>存在知识产权诉讼或仲裁的，应</w:t>
      </w:r>
      <w:r w:rsidR="006C6EE1" w:rsidRPr="004278F4">
        <w:rPr>
          <w:rFonts w:ascii="Times New Roman" w:eastAsia="仿宋" w:hAnsi="Times New Roman" w:cs="Times New Roman"/>
          <w:sz w:val="32"/>
          <w:szCs w:val="30"/>
        </w:rPr>
        <w:t>披露诉讼或仲裁的进展</w:t>
      </w:r>
      <w:r w:rsidR="003F3574" w:rsidRPr="004278F4">
        <w:rPr>
          <w:rFonts w:ascii="Times New Roman" w:eastAsia="仿宋" w:hAnsi="Times New Roman" w:cs="Times New Roman"/>
          <w:sz w:val="32"/>
          <w:szCs w:val="30"/>
        </w:rPr>
        <w:t>并</w:t>
      </w:r>
      <w:r w:rsidR="00A33C90" w:rsidRPr="004278F4">
        <w:rPr>
          <w:rFonts w:ascii="Times New Roman" w:eastAsia="仿宋" w:hAnsi="Times New Roman" w:cs="Times New Roman"/>
          <w:sz w:val="32"/>
          <w:szCs w:val="30"/>
        </w:rPr>
        <w:t>分析</w:t>
      </w:r>
      <w:r w:rsidR="006F1FC4" w:rsidRPr="004278F4">
        <w:rPr>
          <w:rFonts w:ascii="Times New Roman" w:eastAsia="仿宋" w:hAnsi="Times New Roman" w:cs="Times New Roman"/>
          <w:sz w:val="32"/>
          <w:szCs w:val="30"/>
        </w:rPr>
        <w:t>其</w:t>
      </w:r>
      <w:r w:rsidR="00A33C90" w:rsidRPr="004278F4">
        <w:rPr>
          <w:rFonts w:ascii="Times New Roman" w:eastAsia="仿宋" w:hAnsi="Times New Roman" w:cs="Times New Roman"/>
          <w:sz w:val="32"/>
          <w:szCs w:val="30"/>
        </w:rPr>
        <w:t>对公司持续经营能力的影响。</w:t>
      </w:r>
    </w:p>
    <w:p w14:paraId="72D07E66" w14:textId="0788BE6F" w:rsidR="00176F3A" w:rsidRPr="004278F4" w:rsidRDefault="006634EB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DB0DB3" w:rsidRPr="004278F4">
        <w:rPr>
          <w:rFonts w:ascii="Times New Roman" w:eastAsia="仿宋" w:hAnsi="Times New Roman" w:cs="Times New Roman"/>
          <w:sz w:val="32"/>
          <w:szCs w:val="30"/>
        </w:rPr>
        <w:t>通过许可使用方式</w:t>
      </w:r>
      <w:r w:rsidRPr="004278F4">
        <w:rPr>
          <w:rFonts w:ascii="Times New Roman" w:eastAsia="仿宋" w:hAnsi="Times New Roman" w:cs="Times New Roman"/>
          <w:sz w:val="32"/>
          <w:szCs w:val="30"/>
        </w:rPr>
        <w:t>应用</w:t>
      </w:r>
      <w:r w:rsidR="00B25452" w:rsidRPr="004278F4">
        <w:rPr>
          <w:rFonts w:ascii="Times New Roman" w:eastAsia="仿宋" w:hAnsi="Times New Roman" w:cs="Times New Roman"/>
          <w:sz w:val="32"/>
          <w:szCs w:val="30"/>
        </w:rPr>
        <w:t>第三方</w:t>
      </w:r>
      <w:r w:rsidRPr="004278F4">
        <w:rPr>
          <w:rFonts w:ascii="Times New Roman" w:eastAsia="仿宋" w:hAnsi="Times New Roman" w:cs="Times New Roman"/>
          <w:sz w:val="32"/>
          <w:szCs w:val="30"/>
        </w:rPr>
        <w:t>知识产权的，应披露</w:t>
      </w:r>
      <w:r w:rsidR="00A60DA1" w:rsidRPr="004278F4">
        <w:rPr>
          <w:rFonts w:ascii="Times New Roman" w:eastAsia="仿宋" w:hAnsi="Times New Roman" w:cs="Times New Roman"/>
          <w:sz w:val="32"/>
          <w:szCs w:val="30"/>
        </w:rPr>
        <w:t>许可人、</w:t>
      </w:r>
      <w:r w:rsidRPr="004278F4">
        <w:rPr>
          <w:rFonts w:ascii="Times New Roman" w:eastAsia="仿宋" w:hAnsi="Times New Roman" w:cs="Times New Roman"/>
          <w:sz w:val="32"/>
          <w:szCs w:val="30"/>
        </w:rPr>
        <w:t>许可</w:t>
      </w:r>
      <w:r w:rsidR="00B25452" w:rsidRPr="004278F4">
        <w:rPr>
          <w:rFonts w:ascii="Times New Roman" w:eastAsia="仿宋" w:hAnsi="Times New Roman" w:cs="Times New Roman"/>
          <w:sz w:val="32"/>
          <w:szCs w:val="30"/>
        </w:rPr>
        <w:t>使用</w:t>
      </w:r>
      <w:r w:rsidR="00C6461D" w:rsidRPr="004278F4">
        <w:rPr>
          <w:rFonts w:ascii="Times New Roman" w:eastAsia="仿宋" w:hAnsi="Times New Roman" w:cs="Times New Roman"/>
          <w:sz w:val="32"/>
          <w:szCs w:val="30"/>
        </w:rPr>
        <w:t>方式</w:t>
      </w:r>
      <w:r w:rsidR="00B25452" w:rsidRPr="004278F4">
        <w:rPr>
          <w:rFonts w:ascii="Times New Roman" w:eastAsia="仿宋" w:hAnsi="Times New Roman" w:cs="Times New Roman"/>
          <w:sz w:val="32"/>
          <w:szCs w:val="30"/>
        </w:rPr>
        <w:t>、许可使用期限</w:t>
      </w:r>
      <w:r w:rsidR="00426EE0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B25452" w:rsidRPr="004278F4">
        <w:rPr>
          <w:rFonts w:ascii="Times New Roman" w:eastAsia="仿宋" w:hAnsi="Times New Roman" w:cs="Times New Roman"/>
          <w:sz w:val="32"/>
          <w:szCs w:val="30"/>
        </w:rPr>
        <w:t>分析</w:t>
      </w:r>
      <w:r w:rsidR="00803847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AE219B" w:rsidRPr="004278F4">
        <w:rPr>
          <w:rFonts w:ascii="Times New Roman" w:eastAsia="仿宋" w:hAnsi="Times New Roman" w:cs="Times New Roman"/>
          <w:sz w:val="32"/>
          <w:szCs w:val="30"/>
        </w:rPr>
        <w:t>对第三方知识产权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是否存在依赖。</w:t>
      </w:r>
    </w:p>
    <w:p w14:paraId="438E1447" w14:textId="10708614" w:rsidR="00C142A4" w:rsidRPr="004278F4" w:rsidRDefault="0080273E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公司应披露研发模式，</w:t>
      </w:r>
      <w:r w:rsidR="00C142A4" w:rsidRPr="004278F4">
        <w:rPr>
          <w:rFonts w:ascii="Times New Roman" w:eastAsia="仿宋" w:hAnsi="Times New Roman" w:cs="Times New Roman"/>
          <w:sz w:val="32"/>
          <w:szCs w:val="30"/>
        </w:rPr>
        <w:t>包括</w:t>
      </w:r>
      <w:r w:rsidR="00AB6153" w:rsidRPr="004278F4">
        <w:rPr>
          <w:rFonts w:ascii="Times New Roman" w:eastAsia="仿宋" w:hAnsi="Times New Roman" w:cs="Times New Roman"/>
          <w:sz w:val="32"/>
          <w:szCs w:val="30"/>
        </w:rPr>
        <w:t>研发方式</w:t>
      </w:r>
      <w:r w:rsidR="004278F4" w:rsidRPr="004278F4">
        <w:rPr>
          <w:rFonts w:ascii="Times New Roman" w:eastAsia="仿宋" w:hAnsi="Times New Roman" w:cs="Times New Roman"/>
          <w:sz w:val="32"/>
          <w:szCs w:val="30"/>
        </w:rPr>
        <w:t>（</w:t>
      </w:r>
      <w:r w:rsidR="00AB6153" w:rsidRPr="004278F4">
        <w:rPr>
          <w:rFonts w:ascii="Times New Roman" w:eastAsia="仿宋" w:hAnsi="Times New Roman" w:cs="Times New Roman"/>
          <w:sz w:val="32"/>
          <w:szCs w:val="30"/>
        </w:rPr>
        <w:t>自主研发、合作研发、外包研发等</w:t>
      </w:r>
      <w:r w:rsidR="004278F4" w:rsidRPr="004278F4">
        <w:rPr>
          <w:rFonts w:ascii="Times New Roman" w:eastAsia="仿宋" w:hAnsi="Times New Roman" w:cs="Times New Roman" w:hint="eastAsia"/>
          <w:sz w:val="32"/>
          <w:szCs w:val="30"/>
        </w:rPr>
        <w:t>）</w:t>
      </w:r>
      <w:r w:rsidR="00AB6153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6D7053" w:rsidRPr="004278F4">
        <w:rPr>
          <w:rFonts w:ascii="Times New Roman" w:eastAsia="仿宋" w:hAnsi="Times New Roman" w:cs="Times New Roman"/>
          <w:sz w:val="32"/>
          <w:szCs w:val="30"/>
        </w:rPr>
        <w:t>研发机构设置情况</w:t>
      </w:r>
      <w:r w:rsidR="00AB6153" w:rsidRPr="004278F4">
        <w:rPr>
          <w:rFonts w:ascii="Times New Roman" w:eastAsia="仿宋" w:hAnsi="Times New Roman" w:cs="Times New Roman"/>
          <w:sz w:val="32"/>
          <w:szCs w:val="30"/>
        </w:rPr>
        <w:t>以及</w:t>
      </w:r>
      <w:r w:rsidR="00C142A4" w:rsidRPr="004278F4">
        <w:rPr>
          <w:rFonts w:ascii="Times New Roman" w:eastAsia="仿宋" w:hAnsi="Times New Roman" w:cs="Times New Roman"/>
          <w:sz w:val="32"/>
          <w:szCs w:val="30"/>
        </w:rPr>
        <w:t>研发平台</w:t>
      </w:r>
      <w:r w:rsidR="00925165" w:rsidRPr="004278F4">
        <w:rPr>
          <w:rFonts w:ascii="Times New Roman" w:eastAsia="仿宋" w:hAnsi="Times New Roman" w:cs="Times New Roman"/>
          <w:sz w:val="32"/>
          <w:szCs w:val="30"/>
        </w:rPr>
        <w:t>等</w:t>
      </w:r>
      <w:r w:rsidR="0089431E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3CACC022" w14:textId="39E669FF" w:rsidR="00156DA3" w:rsidRPr="004278F4" w:rsidRDefault="00F8716E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925165" w:rsidRPr="004278F4">
        <w:rPr>
          <w:rFonts w:ascii="Times New Roman" w:eastAsia="仿宋" w:hAnsi="Times New Roman" w:cs="Times New Roman"/>
          <w:sz w:val="32"/>
          <w:szCs w:val="30"/>
        </w:rPr>
        <w:t>存在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合作研发</w:t>
      </w:r>
      <w:r w:rsidRPr="004278F4">
        <w:rPr>
          <w:rFonts w:ascii="Times New Roman" w:eastAsia="仿宋" w:hAnsi="Times New Roman" w:cs="Times New Roman"/>
          <w:sz w:val="32"/>
          <w:szCs w:val="30"/>
        </w:rPr>
        <w:t>或外包研发</w:t>
      </w:r>
      <w:r w:rsidR="00925165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925165" w:rsidRPr="004278F4">
        <w:rPr>
          <w:rFonts w:ascii="Times New Roman" w:eastAsia="仿宋" w:hAnsi="Times New Roman" w:cs="Times New Roman"/>
          <w:sz w:val="32"/>
          <w:szCs w:val="30"/>
        </w:rPr>
        <w:t>应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披露报告期内与合作方</w:t>
      </w:r>
      <w:r w:rsidRPr="004278F4">
        <w:rPr>
          <w:rFonts w:ascii="Times New Roman" w:eastAsia="仿宋" w:hAnsi="Times New Roman" w:cs="Times New Roman"/>
          <w:sz w:val="32"/>
          <w:szCs w:val="30"/>
        </w:rPr>
        <w:t>或外包方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之间的合作</w:t>
      </w:r>
      <w:r w:rsidRPr="004278F4">
        <w:rPr>
          <w:rFonts w:ascii="Times New Roman" w:eastAsia="仿宋" w:hAnsi="Times New Roman" w:cs="Times New Roman"/>
          <w:sz w:val="32"/>
          <w:szCs w:val="30"/>
        </w:rPr>
        <w:t>或外包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期限、</w:t>
      </w:r>
      <w:r w:rsidR="00097AA2" w:rsidRPr="004278F4">
        <w:rPr>
          <w:rFonts w:ascii="Times New Roman" w:eastAsia="仿宋" w:hAnsi="Times New Roman" w:cs="Times New Roman"/>
          <w:sz w:val="32"/>
          <w:szCs w:val="30"/>
        </w:rPr>
        <w:t>合作或外包研发的相关成果、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知识产权</w:t>
      </w:r>
      <w:r w:rsidR="009F6AD5" w:rsidRPr="004278F4">
        <w:rPr>
          <w:rFonts w:ascii="Times New Roman" w:eastAsia="仿宋" w:hAnsi="Times New Roman" w:cs="Times New Roman"/>
          <w:sz w:val="32"/>
          <w:szCs w:val="30"/>
        </w:rPr>
        <w:t>的归属及利益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分配方式、纠纷</w:t>
      </w:r>
      <w:r w:rsidR="00D975F7" w:rsidRPr="004278F4">
        <w:rPr>
          <w:rFonts w:ascii="Times New Roman" w:eastAsia="仿宋" w:hAnsi="Times New Roman" w:cs="Times New Roman"/>
          <w:sz w:val="32"/>
          <w:szCs w:val="30"/>
        </w:rPr>
        <w:t>解决情况（如有）</w:t>
      </w:r>
      <w:r w:rsidR="008C7C96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426EE0" w:rsidRPr="004278F4">
        <w:rPr>
          <w:rFonts w:ascii="Times New Roman" w:eastAsia="仿宋" w:hAnsi="Times New Roman" w:cs="Times New Roman"/>
          <w:sz w:val="32"/>
          <w:szCs w:val="30"/>
        </w:rPr>
        <w:t>分析</w:t>
      </w:r>
      <w:r w:rsidR="00097AA2" w:rsidRPr="004278F4">
        <w:rPr>
          <w:rFonts w:ascii="Times New Roman" w:eastAsia="仿宋" w:hAnsi="Times New Roman" w:cs="Times New Roman"/>
          <w:sz w:val="32"/>
          <w:szCs w:val="30"/>
        </w:rPr>
        <w:t>合作或外包研发对公司核心技术的贡献情况以及</w:t>
      </w:r>
      <w:r w:rsidR="00C66300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89431E" w:rsidRPr="004278F4">
        <w:rPr>
          <w:rFonts w:ascii="Times New Roman" w:eastAsia="仿宋" w:hAnsi="Times New Roman" w:cs="Times New Roman"/>
          <w:sz w:val="32"/>
          <w:szCs w:val="30"/>
        </w:rPr>
        <w:t>对合作方或外包方是否存在依赖</w:t>
      </w:r>
      <w:r w:rsidR="00035E0B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4A53B81C" w14:textId="7125ACDB" w:rsidR="006D7053" w:rsidRPr="004278F4" w:rsidRDefault="006D7053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公司应披露</w:t>
      </w:r>
      <w:r w:rsidR="004841E3" w:rsidRPr="004278F4">
        <w:rPr>
          <w:rFonts w:ascii="Times New Roman" w:eastAsia="仿宋" w:hAnsi="Times New Roman" w:cs="Times New Roman"/>
          <w:sz w:val="32"/>
          <w:szCs w:val="30"/>
        </w:rPr>
        <w:t>报告期内</w:t>
      </w:r>
      <w:r w:rsidR="00BA080E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Pr="004278F4">
        <w:rPr>
          <w:rFonts w:ascii="Times New Roman" w:eastAsia="仿宋" w:hAnsi="Times New Roman" w:cs="Times New Roman"/>
          <w:sz w:val="32"/>
          <w:szCs w:val="30"/>
        </w:rPr>
        <w:t>研发支出情况，包括</w:t>
      </w:r>
      <w:r w:rsidR="00E114C9" w:rsidRPr="004278F4">
        <w:rPr>
          <w:rFonts w:ascii="Times New Roman" w:eastAsia="仿宋" w:hAnsi="Times New Roman" w:cs="Times New Roman"/>
          <w:sz w:val="32"/>
          <w:szCs w:val="30"/>
        </w:rPr>
        <w:t>研发项目的名称</w:t>
      </w:r>
      <w:r w:rsidR="008F3147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Pr="004278F4">
        <w:rPr>
          <w:rFonts w:ascii="Times New Roman" w:eastAsia="仿宋" w:hAnsi="Times New Roman" w:cs="Times New Roman"/>
          <w:sz w:val="32"/>
          <w:szCs w:val="30"/>
        </w:rPr>
        <w:t>研发费用明细及其</w:t>
      </w:r>
      <w:r w:rsidR="000C62C6" w:rsidRPr="004278F4">
        <w:rPr>
          <w:rFonts w:ascii="Times New Roman" w:eastAsia="仿宋" w:hAnsi="Times New Roman" w:cs="Times New Roman"/>
          <w:sz w:val="32"/>
          <w:szCs w:val="30"/>
        </w:rPr>
        <w:t>占营业收入的比重</w:t>
      </w:r>
      <w:r w:rsidRPr="004278F4">
        <w:rPr>
          <w:rFonts w:ascii="Times New Roman" w:eastAsia="仿宋" w:hAnsi="Times New Roman" w:cs="Times New Roman"/>
          <w:sz w:val="32"/>
          <w:szCs w:val="30"/>
        </w:rPr>
        <w:t>，研究阶段与开发阶段的划分</w:t>
      </w:r>
      <w:r w:rsidR="00F8624D" w:rsidRPr="004278F4">
        <w:rPr>
          <w:rFonts w:ascii="Times New Roman" w:eastAsia="仿宋" w:hAnsi="Times New Roman" w:cs="Times New Roman"/>
          <w:sz w:val="32"/>
          <w:szCs w:val="30"/>
        </w:rPr>
        <w:t>标准</w:t>
      </w:r>
      <w:r w:rsidR="00C26E4D" w:rsidRPr="004278F4">
        <w:rPr>
          <w:rFonts w:ascii="Times New Roman" w:eastAsia="仿宋" w:hAnsi="Times New Roman" w:cs="Times New Roman"/>
          <w:sz w:val="32"/>
          <w:szCs w:val="30"/>
        </w:rPr>
        <w:t>；如存在研发支出资本化</w:t>
      </w:r>
      <w:r w:rsidR="008F3147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C26E4D" w:rsidRPr="004278F4">
        <w:rPr>
          <w:rFonts w:ascii="Times New Roman" w:eastAsia="仿宋" w:hAnsi="Times New Roman" w:cs="Times New Roman"/>
          <w:sz w:val="32"/>
          <w:szCs w:val="30"/>
        </w:rPr>
        <w:t>应披露</w:t>
      </w:r>
      <w:r w:rsidRPr="004278F4">
        <w:rPr>
          <w:rFonts w:ascii="Times New Roman" w:eastAsia="仿宋" w:hAnsi="Times New Roman" w:cs="Times New Roman"/>
          <w:sz w:val="32"/>
          <w:szCs w:val="30"/>
        </w:rPr>
        <w:t>开发阶段资本化</w:t>
      </w:r>
      <w:r w:rsidR="00AB73B5" w:rsidRPr="004278F4">
        <w:rPr>
          <w:rFonts w:ascii="Times New Roman" w:eastAsia="仿宋" w:hAnsi="Times New Roman" w:cs="Times New Roman"/>
          <w:sz w:val="32"/>
          <w:szCs w:val="30"/>
        </w:rPr>
        <w:t>及开发支出结转无形资产</w:t>
      </w:r>
      <w:r w:rsidRPr="004278F4">
        <w:rPr>
          <w:rFonts w:ascii="Times New Roman" w:eastAsia="仿宋" w:hAnsi="Times New Roman" w:cs="Times New Roman"/>
          <w:sz w:val="32"/>
          <w:szCs w:val="30"/>
        </w:rPr>
        <w:t>的具体时点和条件，</w:t>
      </w:r>
      <w:r w:rsidR="002863F7" w:rsidRPr="004278F4">
        <w:rPr>
          <w:rFonts w:ascii="Times New Roman" w:eastAsia="仿宋" w:hAnsi="Times New Roman" w:cs="Times New Roman"/>
          <w:sz w:val="32"/>
          <w:szCs w:val="30"/>
        </w:rPr>
        <w:t>研发</w:t>
      </w:r>
      <w:r w:rsidRPr="004278F4">
        <w:rPr>
          <w:rFonts w:ascii="Times New Roman" w:eastAsia="仿宋" w:hAnsi="Times New Roman" w:cs="Times New Roman"/>
          <w:sz w:val="32"/>
          <w:szCs w:val="30"/>
        </w:rPr>
        <w:t>支出资本化对公司损益的影响</w:t>
      </w:r>
      <w:r w:rsidR="00882141" w:rsidRPr="004278F4">
        <w:rPr>
          <w:rFonts w:ascii="Times New Roman" w:eastAsia="仿宋" w:hAnsi="Times New Roman" w:cs="Times New Roman"/>
          <w:sz w:val="32"/>
          <w:szCs w:val="30"/>
        </w:rPr>
        <w:t>以及</w:t>
      </w:r>
      <w:r w:rsidRPr="004278F4">
        <w:rPr>
          <w:rFonts w:ascii="Times New Roman" w:eastAsia="仿宋" w:hAnsi="Times New Roman" w:cs="Times New Roman"/>
          <w:sz w:val="32"/>
          <w:szCs w:val="30"/>
        </w:rPr>
        <w:t>公司在研发支出资本化方面的内控制度等。</w:t>
      </w:r>
    </w:p>
    <w:p w14:paraId="08CAE942" w14:textId="20272911" w:rsidR="00091E70" w:rsidRPr="004278F4" w:rsidRDefault="00091E70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公司应披露</w:t>
      </w:r>
      <w:r w:rsidR="0012629C" w:rsidRPr="004278F4">
        <w:rPr>
          <w:rFonts w:ascii="Times New Roman" w:eastAsia="仿宋" w:hAnsi="Times New Roman" w:cs="Times New Roman"/>
          <w:sz w:val="32"/>
          <w:szCs w:val="30"/>
        </w:rPr>
        <w:t>研发人员情况，包括研发人员占全部员工的比例、按学历及年龄分类的研发人员结构</w:t>
      </w:r>
      <w:r w:rsidR="009D4A1C">
        <w:rPr>
          <w:rFonts w:ascii="Times New Roman" w:eastAsia="仿宋" w:hAnsi="Times New Roman" w:cs="Times New Roman" w:hint="eastAsia"/>
          <w:sz w:val="32"/>
          <w:szCs w:val="30"/>
        </w:rPr>
        <w:t>，</w:t>
      </w:r>
      <w:r w:rsidR="0012629C" w:rsidRPr="004278F4">
        <w:rPr>
          <w:rFonts w:ascii="Times New Roman" w:eastAsia="仿宋" w:hAnsi="Times New Roman" w:cs="Times New Roman"/>
          <w:sz w:val="32"/>
          <w:szCs w:val="30"/>
        </w:rPr>
        <w:t>核心研发人员</w:t>
      </w:r>
      <w:r w:rsidR="009D4A1C">
        <w:rPr>
          <w:rFonts w:ascii="Times New Roman" w:eastAsia="仿宋" w:hAnsi="Times New Roman" w:cs="Times New Roman" w:hint="eastAsia"/>
          <w:sz w:val="32"/>
          <w:szCs w:val="30"/>
        </w:rPr>
        <w:t>的</w:t>
      </w:r>
      <w:r w:rsidR="0012629C" w:rsidRPr="004278F4">
        <w:rPr>
          <w:rFonts w:ascii="Times New Roman" w:eastAsia="仿宋" w:hAnsi="Times New Roman" w:cs="Times New Roman"/>
          <w:sz w:val="32"/>
          <w:szCs w:val="30"/>
        </w:rPr>
        <w:t>教育</w:t>
      </w:r>
      <w:r w:rsidR="00F40BFF" w:rsidRPr="004278F4">
        <w:rPr>
          <w:rFonts w:ascii="Times New Roman" w:eastAsia="仿宋" w:hAnsi="Times New Roman" w:cs="Times New Roman"/>
          <w:sz w:val="32"/>
          <w:szCs w:val="30"/>
        </w:rPr>
        <w:t>背景、</w:t>
      </w:r>
      <w:r w:rsidR="00150002" w:rsidRPr="004278F4">
        <w:rPr>
          <w:rFonts w:ascii="Times New Roman" w:eastAsia="仿宋" w:hAnsi="Times New Roman" w:cs="Times New Roman"/>
          <w:sz w:val="32"/>
          <w:szCs w:val="30"/>
        </w:rPr>
        <w:t>从业</w:t>
      </w:r>
      <w:r w:rsidR="00F40BFF" w:rsidRPr="004278F4">
        <w:rPr>
          <w:rFonts w:ascii="Times New Roman" w:eastAsia="仿宋" w:hAnsi="Times New Roman" w:cs="Times New Roman"/>
          <w:sz w:val="32"/>
          <w:szCs w:val="30"/>
        </w:rPr>
        <w:t>经历</w:t>
      </w:r>
      <w:r w:rsidR="00D32F0F" w:rsidRPr="004278F4">
        <w:rPr>
          <w:rFonts w:ascii="Times New Roman" w:eastAsia="仿宋" w:hAnsi="Times New Roman" w:cs="Times New Roman"/>
          <w:sz w:val="32"/>
          <w:szCs w:val="30"/>
        </w:rPr>
        <w:t>（不间断）</w:t>
      </w:r>
      <w:r w:rsidR="00621354" w:rsidRPr="004278F4">
        <w:rPr>
          <w:rFonts w:ascii="Times New Roman" w:eastAsia="仿宋" w:hAnsi="Times New Roman" w:cs="Times New Roman"/>
          <w:sz w:val="32"/>
          <w:szCs w:val="30"/>
        </w:rPr>
        <w:t>、兼职情况（如有）</w:t>
      </w:r>
      <w:r w:rsidR="009D4A1C">
        <w:rPr>
          <w:rFonts w:ascii="Times New Roman" w:eastAsia="仿宋" w:hAnsi="Times New Roman" w:cs="Times New Roman" w:hint="eastAsia"/>
          <w:sz w:val="32"/>
          <w:szCs w:val="30"/>
        </w:rPr>
        <w:t>、</w:t>
      </w:r>
      <w:r w:rsidR="000609AB">
        <w:rPr>
          <w:rFonts w:ascii="Times New Roman" w:eastAsia="仿宋" w:hAnsi="Times New Roman" w:cs="Times New Roman"/>
          <w:sz w:val="32"/>
          <w:szCs w:val="30"/>
        </w:rPr>
        <w:t>主要研究成果</w:t>
      </w:r>
      <w:r w:rsidR="000609AB">
        <w:rPr>
          <w:rFonts w:ascii="Times New Roman" w:eastAsia="仿宋" w:hAnsi="Times New Roman" w:cs="Times New Roman" w:hint="eastAsia"/>
          <w:sz w:val="32"/>
          <w:szCs w:val="30"/>
        </w:rPr>
        <w:t>以及</w:t>
      </w:r>
      <w:r w:rsidR="00F40BFF" w:rsidRPr="004278F4">
        <w:rPr>
          <w:rFonts w:ascii="Times New Roman" w:eastAsia="仿宋" w:hAnsi="Times New Roman" w:cs="Times New Roman"/>
          <w:sz w:val="32"/>
          <w:szCs w:val="30"/>
        </w:rPr>
        <w:t>报告期内</w:t>
      </w:r>
      <w:r w:rsidR="000609AB">
        <w:rPr>
          <w:rFonts w:ascii="Times New Roman" w:eastAsia="仿宋" w:hAnsi="Times New Roman" w:cs="Times New Roman" w:hint="eastAsia"/>
          <w:sz w:val="32"/>
          <w:szCs w:val="30"/>
        </w:rPr>
        <w:t>的</w:t>
      </w:r>
      <w:r w:rsidR="00AA0B7C" w:rsidRPr="004278F4">
        <w:rPr>
          <w:rFonts w:ascii="Times New Roman" w:eastAsia="仿宋" w:hAnsi="Times New Roman" w:cs="Times New Roman"/>
          <w:sz w:val="32"/>
          <w:szCs w:val="30"/>
        </w:rPr>
        <w:t>变动情况等。</w:t>
      </w:r>
    </w:p>
    <w:p w14:paraId="6B634FB5" w14:textId="3D950205" w:rsidR="0031491D" w:rsidRPr="004278F4" w:rsidRDefault="0031491D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202415" w:rsidRPr="004278F4">
        <w:rPr>
          <w:rFonts w:ascii="Times New Roman" w:eastAsia="仿宋" w:hAnsi="Times New Roman" w:cs="Times New Roman"/>
          <w:sz w:val="32"/>
          <w:szCs w:val="30"/>
        </w:rPr>
        <w:t>核心</w:t>
      </w:r>
      <w:r w:rsidRPr="004278F4">
        <w:rPr>
          <w:rFonts w:ascii="Times New Roman" w:eastAsia="仿宋" w:hAnsi="Times New Roman" w:cs="Times New Roman"/>
          <w:sz w:val="32"/>
          <w:szCs w:val="30"/>
        </w:rPr>
        <w:t>研发人员曾在除公司外其他机构任职的，应披露与原任职单位</w:t>
      </w:r>
      <w:r w:rsidR="00B1171A" w:rsidRPr="004278F4">
        <w:rPr>
          <w:rFonts w:ascii="Times New Roman" w:eastAsia="仿宋" w:hAnsi="Times New Roman" w:cs="Times New Roman"/>
          <w:sz w:val="32"/>
          <w:szCs w:val="30"/>
        </w:rPr>
        <w:t>在</w:t>
      </w:r>
      <w:r w:rsidRPr="004278F4">
        <w:rPr>
          <w:rFonts w:ascii="Times New Roman" w:eastAsia="仿宋" w:hAnsi="Times New Roman" w:cs="Times New Roman"/>
          <w:sz w:val="32"/>
          <w:szCs w:val="30"/>
        </w:rPr>
        <w:t>知识产权、商业秘密方面的纠纷</w:t>
      </w:r>
      <w:r w:rsidR="00B1171A" w:rsidRPr="004278F4">
        <w:rPr>
          <w:rFonts w:ascii="Times New Roman" w:eastAsia="仿宋" w:hAnsi="Times New Roman" w:cs="Times New Roman"/>
          <w:sz w:val="32"/>
          <w:szCs w:val="30"/>
        </w:rPr>
        <w:t>情况</w:t>
      </w:r>
      <w:r w:rsidR="006069AC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="000923E3">
        <w:rPr>
          <w:rFonts w:ascii="Times New Roman" w:eastAsia="仿宋" w:hAnsi="Times New Roman" w:cs="Times New Roman" w:hint="eastAsia"/>
          <w:sz w:val="32"/>
          <w:szCs w:val="30"/>
        </w:rPr>
        <w:t>，</w:t>
      </w:r>
      <w:r w:rsidR="00B12F16" w:rsidRPr="004278F4">
        <w:rPr>
          <w:rFonts w:ascii="Times New Roman" w:eastAsia="仿宋" w:hAnsi="Times New Roman" w:cs="Times New Roman"/>
          <w:sz w:val="32"/>
          <w:szCs w:val="30"/>
        </w:rPr>
        <w:t>并</w:t>
      </w:r>
      <w:r w:rsidR="00B1171A" w:rsidRPr="004278F4">
        <w:rPr>
          <w:rFonts w:ascii="Times New Roman" w:eastAsia="仿宋" w:hAnsi="Times New Roman" w:cs="Times New Roman"/>
          <w:sz w:val="32"/>
          <w:szCs w:val="30"/>
        </w:rPr>
        <w:t>分析</w:t>
      </w:r>
      <w:r w:rsidR="009A7DB2" w:rsidRPr="004278F4">
        <w:rPr>
          <w:rFonts w:ascii="Times New Roman" w:eastAsia="仿宋" w:hAnsi="Times New Roman" w:cs="Times New Roman"/>
          <w:sz w:val="32"/>
          <w:szCs w:val="30"/>
        </w:rPr>
        <w:t>其</w:t>
      </w:r>
      <w:r w:rsidRPr="004278F4">
        <w:rPr>
          <w:rFonts w:ascii="Times New Roman" w:eastAsia="仿宋" w:hAnsi="Times New Roman" w:cs="Times New Roman"/>
          <w:sz w:val="32"/>
          <w:szCs w:val="30"/>
        </w:rPr>
        <w:t>对公司经营的影响以及解决措施。</w:t>
      </w:r>
    </w:p>
    <w:p w14:paraId="5BF5BE93" w14:textId="4125F1DE" w:rsidR="001B7A2F" w:rsidRPr="004278F4" w:rsidRDefault="001B7A2F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公司管理层应</w:t>
      </w:r>
      <w:r w:rsidR="004B3A25" w:rsidRPr="004278F4">
        <w:rPr>
          <w:rFonts w:ascii="Times New Roman" w:eastAsia="仿宋" w:hAnsi="Times New Roman" w:cs="Times New Roman"/>
          <w:kern w:val="0"/>
          <w:sz w:val="32"/>
          <w:szCs w:val="30"/>
        </w:rPr>
        <w:t>对公司</w:t>
      </w:r>
      <w:r w:rsidR="008F3147" w:rsidRPr="004278F4">
        <w:rPr>
          <w:rFonts w:ascii="Times New Roman" w:eastAsia="仿宋" w:hAnsi="Times New Roman" w:cs="Times New Roman"/>
          <w:kern w:val="0"/>
          <w:sz w:val="32"/>
          <w:szCs w:val="30"/>
        </w:rPr>
        <w:t>所处行业政策发展情况、</w:t>
      </w:r>
      <w:r w:rsidR="004B3A25" w:rsidRPr="004278F4">
        <w:rPr>
          <w:rFonts w:ascii="Times New Roman" w:eastAsia="仿宋" w:hAnsi="Times New Roman" w:cs="Times New Roman"/>
          <w:kern w:val="0"/>
          <w:sz w:val="32"/>
          <w:szCs w:val="30"/>
        </w:rPr>
        <w:t>市场地位</w:t>
      </w:r>
      <w:r w:rsidR="002C616F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、产业链成熟度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、</w:t>
      </w:r>
      <w:r w:rsidR="00C430AB" w:rsidRPr="004278F4">
        <w:rPr>
          <w:rFonts w:ascii="Times New Roman" w:eastAsia="仿宋" w:hAnsi="Times New Roman" w:cs="Times New Roman"/>
          <w:kern w:val="0"/>
          <w:sz w:val="32"/>
          <w:szCs w:val="30"/>
        </w:rPr>
        <w:t>技术成熟度、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优势</w:t>
      </w:r>
      <w:r w:rsidR="00F73361" w:rsidRPr="004278F4">
        <w:rPr>
          <w:rFonts w:ascii="Times New Roman" w:eastAsia="仿宋" w:hAnsi="Times New Roman" w:cs="Times New Roman"/>
          <w:kern w:val="0"/>
          <w:sz w:val="32"/>
          <w:szCs w:val="30"/>
        </w:rPr>
        <w:t>及劣势</w:t>
      </w:r>
      <w:r w:rsidR="00C430AB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</w:t>
      </w:r>
      <w:r w:rsidR="00F73361" w:rsidRPr="004278F4">
        <w:rPr>
          <w:rFonts w:ascii="Times New Roman" w:eastAsia="仿宋" w:hAnsi="Times New Roman" w:cs="Times New Roman"/>
          <w:kern w:val="0"/>
          <w:sz w:val="32"/>
          <w:szCs w:val="30"/>
        </w:rPr>
        <w:t>核心竞争力、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未来发展前景</w:t>
      </w:r>
      <w:r w:rsidR="004B3A25" w:rsidRPr="004278F4">
        <w:rPr>
          <w:rFonts w:ascii="Times New Roman" w:eastAsia="仿宋" w:hAnsi="Times New Roman" w:cs="Times New Roman"/>
          <w:kern w:val="0"/>
          <w:sz w:val="32"/>
          <w:szCs w:val="30"/>
        </w:rPr>
        <w:t>和发展规划</w:t>
      </w:r>
      <w:r w:rsidR="000C62C6" w:rsidRPr="004278F4">
        <w:rPr>
          <w:rFonts w:ascii="Times New Roman" w:eastAsia="仿宋" w:hAnsi="Times New Roman" w:cs="Times New Roman"/>
          <w:kern w:val="0"/>
          <w:sz w:val="32"/>
          <w:szCs w:val="30"/>
        </w:rPr>
        <w:t>等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进行充分讨论</w:t>
      </w:r>
      <w:r w:rsidR="004B3A25" w:rsidRPr="004278F4">
        <w:rPr>
          <w:rFonts w:ascii="Times New Roman" w:eastAsia="仿宋" w:hAnsi="Times New Roman" w:cs="Times New Roman"/>
          <w:kern w:val="0"/>
          <w:sz w:val="32"/>
          <w:szCs w:val="30"/>
        </w:rPr>
        <w:t>和披露。</w:t>
      </w:r>
    </w:p>
    <w:p w14:paraId="7D9CF5ED" w14:textId="67BCA81D" w:rsidR="00D81735" w:rsidRPr="004278F4" w:rsidRDefault="00D81735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公司转型或拟转型从事新业务的，应披露新业务对公司业务经营的影响</w:t>
      </w:r>
      <w:r w:rsidR="00285BA8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市场情况以及经营风险。</w:t>
      </w:r>
    </w:p>
    <w:p w14:paraId="09936DDA" w14:textId="44B79287" w:rsidR="00E244AF" w:rsidRPr="004278F4" w:rsidRDefault="00D81735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公司应分类披露</w:t>
      </w:r>
      <w:r w:rsidR="00577299" w:rsidRPr="004278F4">
        <w:rPr>
          <w:rFonts w:ascii="Times New Roman" w:eastAsia="仿宋" w:hAnsi="Times New Roman" w:cs="Times New Roman"/>
          <w:kern w:val="0"/>
          <w:sz w:val="32"/>
          <w:szCs w:val="30"/>
        </w:rPr>
        <w:t>业务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模式</w:t>
      </w:r>
      <w:r w:rsidR="000923E3">
        <w:rPr>
          <w:rFonts w:ascii="Times New Roman" w:eastAsia="仿宋" w:hAnsi="Times New Roman" w:cs="Times New Roman" w:hint="eastAsia"/>
          <w:kern w:val="0"/>
          <w:sz w:val="32"/>
          <w:szCs w:val="30"/>
        </w:rPr>
        <w:t>与</w:t>
      </w:r>
      <w:r w:rsidR="008F3147" w:rsidRPr="004278F4">
        <w:rPr>
          <w:rFonts w:ascii="Times New Roman" w:eastAsia="仿宋" w:hAnsi="Times New Roman" w:cs="Times New Roman"/>
          <w:kern w:val="0"/>
          <w:sz w:val="32"/>
          <w:szCs w:val="30"/>
        </w:rPr>
        <w:t>资源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要素、产品</w:t>
      </w:r>
      <w:r w:rsidR="000923E3">
        <w:rPr>
          <w:rFonts w:ascii="Times New Roman" w:eastAsia="仿宋" w:hAnsi="Times New Roman" w:cs="Times New Roman" w:hint="eastAsia"/>
          <w:kern w:val="0"/>
          <w:sz w:val="32"/>
          <w:szCs w:val="30"/>
        </w:rPr>
        <w:t>及</w:t>
      </w:r>
      <w:r w:rsidR="00892544" w:rsidRPr="004278F4">
        <w:rPr>
          <w:rFonts w:ascii="Times New Roman" w:eastAsia="仿宋" w:hAnsi="Times New Roman" w:cs="Times New Roman"/>
          <w:kern w:val="0"/>
          <w:sz w:val="32"/>
          <w:szCs w:val="30"/>
        </w:rPr>
        <w:t>会计</w:t>
      </w:r>
      <w:r w:rsidR="00D80FAE" w:rsidRPr="004278F4">
        <w:rPr>
          <w:rFonts w:ascii="Times New Roman" w:eastAsia="仿宋" w:hAnsi="Times New Roman" w:cs="Times New Roman"/>
          <w:kern w:val="0"/>
          <w:sz w:val="32"/>
          <w:szCs w:val="30"/>
        </w:rPr>
        <w:t>数据和财务指标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之间的对应关系</w:t>
      </w:r>
      <w:r w:rsidR="00E244AF" w:rsidRPr="004278F4">
        <w:rPr>
          <w:rFonts w:ascii="Times New Roman" w:eastAsia="仿宋" w:hAnsi="Times New Roman" w:cs="Times New Roman"/>
          <w:kern w:val="0"/>
          <w:sz w:val="32"/>
          <w:szCs w:val="30"/>
        </w:rPr>
        <w:t>。</w:t>
      </w:r>
    </w:p>
    <w:p w14:paraId="77E9F545" w14:textId="46C924C6" w:rsidR="00D81735" w:rsidRPr="004278F4" w:rsidRDefault="00E244AF" w:rsidP="004278F4">
      <w:pPr>
        <w:pStyle w:val="a5"/>
        <w:widowControl/>
        <w:shd w:val="clear" w:color="auto" w:fill="FFFFFF"/>
        <w:spacing w:line="600" w:lineRule="exact"/>
        <w:ind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对应关系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包括</w:t>
      </w:r>
      <w:r w:rsidR="00577299" w:rsidRPr="004278F4">
        <w:rPr>
          <w:rFonts w:ascii="Times New Roman" w:eastAsia="仿宋" w:hAnsi="Times New Roman" w:cs="Times New Roman"/>
          <w:kern w:val="0"/>
          <w:sz w:val="32"/>
          <w:szCs w:val="30"/>
        </w:rPr>
        <w:t>报告期各期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开展各类业务取得的收入、投入的成本</w:t>
      </w:r>
      <w:r w:rsidR="0098673D" w:rsidRPr="004278F4">
        <w:rPr>
          <w:rFonts w:ascii="Times New Roman" w:eastAsia="仿宋" w:hAnsi="Times New Roman" w:cs="Times New Roman"/>
          <w:kern w:val="0"/>
          <w:sz w:val="32"/>
          <w:szCs w:val="30"/>
        </w:rPr>
        <w:t>以及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毛利率</w:t>
      </w:r>
      <w:r w:rsidR="0098673D" w:rsidRPr="004278F4">
        <w:rPr>
          <w:rFonts w:ascii="Times New Roman" w:eastAsia="仿宋" w:hAnsi="Times New Roman" w:cs="Times New Roman"/>
          <w:kern w:val="0"/>
          <w:sz w:val="32"/>
          <w:szCs w:val="30"/>
        </w:rPr>
        <w:t>情况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；各类业务</w:t>
      </w:r>
      <w:r w:rsidR="00A01FD1" w:rsidRPr="004278F4">
        <w:rPr>
          <w:rFonts w:ascii="Times New Roman" w:eastAsia="仿宋" w:hAnsi="Times New Roman" w:cs="Times New Roman"/>
          <w:kern w:val="0"/>
          <w:sz w:val="32"/>
          <w:szCs w:val="30"/>
        </w:rPr>
        <w:t>的主要客户及供应商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；各类业务所</w:t>
      </w:r>
      <w:r w:rsidR="000923E3">
        <w:rPr>
          <w:rFonts w:ascii="Times New Roman" w:eastAsia="仿宋" w:hAnsi="Times New Roman" w:cs="Times New Roman" w:hint="eastAsia"/>
          <w:kern w:val="0"/>
          <w:sz w:val="32"/>
          <w:szCs w:val="30"/>
        </w:rPr>
        <w:t>应用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的</w:t>
      </w:r>
      <w:r w:rsidR="0052544E" w:rsidRPr="004278F4">
        <w:rPr>
          <w:rFonts w:ascii="Times New Roman" w:eastAsia="仿宋" w:hAnsi="Times New Roman" w:cs="Times New Roman"/>
          <w:kern w:val="0"/>
          <w:sz w:val="32"/>
          <w:szCs w:val="30"/>
        </w:rPr>
        <w:t>主要</w:t>
      </w:r>
      <w:r w:rsidR="00D81735" w:rsidRPr="004278F4">
        <w:rPr>
          <w:rFonts w:ascii="Times New Roman" w:eastAsia="仿宋" w:hAnsi="Times New Roman" w:cs="Times New Roman"/>
          <w:kern w:val="0"/>
          <w:sz w:val="32"/>
          <w:szCs w:val="30"/>
        </w:rPr>
        <w:t>知识产权及其在业务开展过程中的作用；从事各类业务的主要人员构成，特别是核心技术人员的数量及占比等。</w:t>
      </w:r>
    </w:p>
    <w:p w14:paraId="6573574B" w14:textId="1474DDF1" w:rsidR="00D81735" w:rsidRPr="004278F4" w:rsidRDefault="00D81735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公司应披露</w:t>
      </w:r>
      <w:r w:rsidR="00805BDB" w:rsidRPr="004278F4">
        <w:rPr>
          <w:rFonts w:ascii="Times New Roman" w:eastAsia="仿宋" w:hAnsi="Times New Roman" w:cs="Times New Roman"/>
          <w:kern w:val="0"/>
          <w:sz w:val="32"/>
          <w:szCs w:val="30"/>
        </w:rPr>
        <w:t>报告期内</w:t>
      </w:r>
      <w:r w:rsidR="001B2305" w:rsidRPr="004278F4">
        <w:rPr>
          <w:rFonts w:ascii="Times New Roman" w:eastAsia="仿宋" w:hAnsi="Times New Roman" w:cs="Times New Roman"/>
          <w:kern w:val="0"/>
          <w:sz w:val="32"/>
          <w:szCs w:val="30"/>
        </w:rPr>
        <w:t>主要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产品迭代过程（如有），包括迭代周期</w:t>
      </w:r>
      <w:r w:rsidR="00032647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</w:t>
      </w:r>
      <w:r w:rsidR="008F3147" w:rsidRPr="004278F4">
        <w:rPr>
          <w:rFonts w:ascii="Times New Roman" w:eastAsia="仿宋" w:hAnsi="Times New Roman" w:cs="Times New Roman"/>
          <w:kern w:val="0"/>
          <w:sz w:val="32"/>
          <w:szCs w:val="30"/>
        </w:rPr>
        <w:t>每代产品的特性及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客户变动情况</w:t>
      </w:r>
      <w:r w:rsidR="00032647" w:rsidRPr="004278F4">
        <w:rPr>
          <w:rFonts w:ascii="Times New Roman" w:eastAsia="仿宋" w:hAnsi="Times New Roman" w:cs="Times New Roman"/>
          <w:kern w:val="0"/>
          <w:sz w:val="32"/>
          <w:szCs w:val="30"/>
        </w:rPr>
        <w:t>等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。</w:t>
      </w:r>
    </w:p>
    <w:p w14:paraId="14E8C293" w14:textId="627323EA" w:rsidR="00AB608B" w:rsidRPr="004278F4" w:rsidRDefault="00AB608B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公司应披露</w:t>
      </w:r>
      <w:r w:rsidR="00B26619" w:rsidRPr="004278F4">
        <w:rPr>
          <w:rFonts w:ascii="Times New Roman" w:eastAsia="仿宋" w:hAnsi="Times New Roman" w:cs="Times New Roman"/>
          <w:kern w:val="0"/>
          <w:sz w:val="32"/>
          <w:szCs w:val="30"/>
        </w:rPr>
        <w:t>董事、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监事及高级管理人员从事软件</w:t>
      </w:r>
      <w:r w:rsidR="00B26619" w:rsidRPr="004278F4">
        <w:rPr>
          <w:rFonts w:ascii="Times New Roman" w:eastAsia="仿宋" w:hAnsi="Times New Roman" w:cs="Times New Roman"/>
          <w:kern w:val="0"/>
          <w:sz w:val="32"/>
          <w:szCs w:val="30"/>
        </w:rPr>
        <w:t>和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信息</w:t>
      </w:r>
      <w:r w:rsidR="00202415" w:rsidRPr="004278F4">
        <w:rPr>
          <w:rFonts w:ascii="Times New Roman" w:eastAsia="仿宋" w:hAnsi="Times New Roman" w:cs="Times New Roman"/>
          <w:kern w:val="0"/>
          <w:sz w:val="32"/>
          <w:szCs w:val="30"/>
        </w:rPr>
        <w:t>技术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服务业的相关经历</w:t>
      </w:r>
      <w:r w:rsidR="00B26619" w:rsidRPr="004278F4">
        <w:rPr>
          <w:rFonts w:ascii="Times New Roman" w:eastAsia="仿宋" w:hAnsi="Times New Roman" w:cs="Times New Roman"/>
          <w:kern w:val="0"/>
          <w:sz w:val="32"/>
          <w:szCs w:val="30"/>
        </w:rPr>
        <w:t>，</w:t>
      </w:r>
      <w:r w:rsidR="00446DF8" w:rsidRPr="004278F4">
        <w:rPr>
          <w:rFonts w:ascii="Times New Roman" w:eastAsia="仿宋" w:hAnsi="Times New Roman" w:cs="Times New Roman"/>
          <w:kern w:val="0"/>
          <w:sz w:val="32"/>
          <w:szCs w:val="30"/>
        </w:rPr>
        <w:t>包括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历任职务、主要负责内容及工作成果。</w:t>
      </w:r>
    </w:p>
    <w:p w14:paraId="407D2B36" w14:textId="7B45DC66" w:rsidR="00AB608B" w:rsidRPr="004278F4" w:rsidRDefault="00AB608B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董事、监事</w:t>
      </w:r>
      <w:r w:rsidR="000923E3">
        <w:rPr>
          <w:rFonts w:ascii="Times New Roman" w:eastAsia="仿宋" w:hAnsi="Times New Roman" w:cs="Times New Roman" w:hint="eastAsia"/>
          <w:sz w:val="32"/>
          <w:szCs w:val="30"/>
        </w:rPr>
        <w:t>及</w:t>
      </w:r>
      <w:r w:rsidRPr="004278F4">
        <w:rPr>
          <w:rFonts w:ascii="Times New Roman" w:eastAsia="仿宋" w:hAnsi="Times New Roman" w:cs="Times New Roman"/>
          <w:sz w:val="32"/>
          <w:szCs w:val="30"/>
        </w:rPr>
        <w:t>高级管理人员曾在除公司外其他机构任职的，应披露是否存在违反竞业禁止规定或与原单位约定的情形，是否存在有关上述事项的纠纷，</w:t>
      </w:r>
      <w:r w:rsidR="0071196E" w:rsidRPr="004278F4">
        <w:rPr>
          <w:rFonts w:ascii="Times New Roman" w:eastAsia="仿宋" w:hAnsi="Times New Roman" w:cs="Times New Roman"/>
          <w:sz w:val="32"/>
          <w:szCs w:val="30"/>
        </w:rPr>
        <w:t>如有，应分析</w:t>
      </w:r>
      <w:r w:rsidR="00B71D2B" w:rsidRPr="004278F4">
        <w:rPr>
          <w:rFonts w:ascii="Times New Roman" w:eastAsia="仿宋" w:hAnsi="Times New Roman" w:cs="Times New Roman"/>
          <w:sz w:val="32"/>
          <w:szCs w:val="30"/>
        </w:rPr>
        <w:t>其</w:t>
      </w:r>
      <w:r w:rsidRPr="004278F4">
        <w:rPr>
          <w:rFonts w:ascii="Times New Roman" w:eastAsia="仿宋" w:hAnsi="Times New Roman" w:cs="Times New Roman"/>
          <w:sz w:val="32"/>
          <w:szCs w:val="30"/>
        </w:rPr>
        <w:t>对公司经营的影响及解决措施。</w:t>
      </w:r>
    </w:p>
    <w:p w14:paraId="1CEF9E18" w14:textId="7635BF24" w:rsidR="00E54AF1" w:rsidRPr="004278F4" w:rsidRDefault="00D76308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公司应披露正在或拟执行</w:t>
      </w:r>
      <w:r w:rsidR="00AF191F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Pr="004278F4">
        <w:rPr>
          <w:rFonts w:ascii="Times New Roman" w:eastAsia="仿宋" w:hAnsi="Times New Roman" w:cs="Times New Roman"/>
          <w:sz w:val="32"/>
          <w:szCs w:val="30"/>
        </w:rPr>
        <w:t>股权激励计划</w:t>
      </w:r>
      <w:r w:rsidR="00032384" w:rsidRPr="004278F4">
        <w:rPr>
          <w:rFonts w:ascii="Times New Roman" w:eastAsia="仿宋" w:hAnsi="Times New Roman" w:cs="Times New Roman"/>
          <w:sz w:val="32"/>
          <w:szCs w:val="30"/>
        </w:rPr>
        <w:t>。</w:t>
      </w:r>
      <w:r w:rsidR="00276241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F72021" w:rsidRPr="004278F4">
        <w:rPr>
          <w:rFonts w:ascii="Times New Roman" w:eastAsia="仿宋" w:hAnsi="Times New Roman" w:cs="Times New Roman"/>
          <w:sz w:val="32"/>
          <w:szCs w:val="30"/>
        </w:rPr>
        <w:t>正在</w:t>
      </w:r>
      <w:r w:rsidR="00276241" w:rsidRPr="004278F4">
        <w:rPr>
          <w:rFonts w:ascii="Times New Roman" w:eastAsia="仿宋" w:hAnsi="Times New Roman" w:cs="Times New Roman"/>
          <w:sz w:val="32"/>
          <w:szCs w:val="30"/>
        </w:rPr>
        <w:t>执行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股权激励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计划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的，应披露股权激励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计划</w:t>
      </w:r>
      <w:r w:rsidR="00C23DA1" w:rsidRPr="004278F4">
        <w:rPr>
          <w:rFonts w:ascii="Times New Roman" w:eastAsia="仿宋" w:hAnsi="Times New Roman" w:cs="Times New Roman"/>
          <w:sz w:val="32"/>
          <w:szCs w:val="30"/>
        </w:rPr>
        <w:t>履行的审议程序</w:t>
      </w:r>
      <w:r w:rsidR="00620A45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激励对象</w:t>
      </w:r>
      <w:r w:rsidR="00032384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激励政策</w:t>
      </w:r>
      <w:r w:rsidR="00032384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标的</w:t>
      </w:r>
      <w:r w:rsidR="008E2005" w:rsidRPr="004278F4">
        <w:rPr>
          <w:rFonts w:ascii="Times New Roman" w:eastAsia="仿宋" w:hAnsi="Times New Roman" w:cs="Times New Roman"/>
          <w:sz w:val="32"/>
          <w:szCs w:val="30"/>
        </w:rPr>
        <w:t>股权</w:t>
      </w:r>
      <w:r w:rsidR="009F6AD5" w:rsidRPr="004278F4">
        <w:rPr>
          <w:rFonts w:ascii="Times New Roman" w:eastAsia="仿宋" w:hAnsi="Times New Roman" w:cs="Times New Roman"/>
          <w:sz w:val="32"/>
          <w:szCs w:val="30"/>
        </w:rPr>
        <w:t>授予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价格</w:t>
      </w:r>
      <w:r w:rsidR="00AC46F2" w:rsidRPr="004278F4">
        <w:rPr>
          <w:rFonts w:ascii="Times New Roman" w:eastAsia="仿宋" w:hAnsi="Times New Roman" w:cs="Times New Roman"/>
          <w:sz w:val="32"/>
          <w:szCs w:val="30"/>
        </w:rPr>
        <w:t>，股权公允价值的确定方法及依据，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股权</w:t>
      </w:r>
      <w:r w:rsidR="004C6C50" w:rsidRPr="004278F4">
        <w:rPr>
          <w:rFonts w:ascii="Times New Roman" w:eastAsia="仿宋" w:hAnsi="Times New Roman" w:cs="Times New Roman"/>
          <w:sz w:val="32"/>
          <w:szCs w:val="30"/>
        </w:rPr>
        <w:t>激励费用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的金额及计算过程，股权激励计划的</w:t>
      </w:r>
      <w:r w:rsidR="008030A5" w:rsidRPr="004278F4">
        <w:rPr>
          <w:rFonts w:ascii="Times New Roman" w:eastAsia="仿宋" w:hAnsi="Times New Roman" w:cs="Times New Roman"/>
          <w:sz w:val="32"/>
          <w:szCs w:val="30"/>
        </w:rPr>
        <w:t>会计处理方法</w:t>
      </w:r>
      <w:r w:rsidR="00753925" w:rsidRPr="004278F4">
        <w:rPr>
          <w:rFonts w:ascii="Times New Roman" w:eastAsia="仿宋" w:hAnsi="Times New Roman" w:cs="Times New Roman"/>
          <w:sz w:val="32"/>
          <w:szCs w:val="30"/>
        </w:rPr>
        <w:t>（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不作为股份支付处理的，应披露原因及依据</w:t>
      </w:r>
      <w:r w:rsidR="00C71C47" w:rsidRPr="004278F4">
        <w:rPr>
          <w:rFonts w:ascii="Times New Roman" w:eastAsia="仿宋" w:hAnsi="Times New Roman" w:cs="Times New Roman"/>
          <w:sz w:val="32"/>
          <w:szCs w:val="30"/>
        </w:rPr>
        <w:t>）</w:t>
      </w:r>
      <w:r w:rsidR="008F3147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以及执行</w:t>
      </w:r>
      <w:r w:rsidR="008F3147" w:rsidRPr="004278F4">
        <w:rPr>
          <w:rFonts w:ascii="Times New Roman" w:eastAsia="仿宋" w:hAnsi="Times New Roman" w:cs="Times New Roman"/>
          <w:sz w:val="32"/>
          <w:szCs w:val="30"/>
        </w:rPr>
        <w:t>股权激励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计划</w:t>
      </w:r>
      <w:r w:rsidR="008F3147" w:rsidRPr="004278F4">
        <w:rPr>
          <w:rFonts w:ascii="Times New Roman" w:eastAsia="仿宋" w:hAnsi="Times New Roman" w:cs="Times New Roman"/>
          <w:sz w:val="32"/>
          <w:szCs w:val="30"/>
        </w:rPr>
        <w:t>对公司当期业绩的影响</w:t>
      </w:r>
      <w:r w:rsidR="00E54AF1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2F90D2A4" w14:textId="06F2C0F1" w:rsidR="001F379F" w:rsidRPr="004278F4" w:rsidRDefault="001F379F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公司应结合业务运营模式披露收入确认</w:t>
      </w:r>
      <w:r w:rsidR="00E44D7E" w:rsidRPr="004278F4">
        <w:rPr>
          <w:rFonts w:ascii="Times New Roman" w:eastAsia="仿宋" w:hAnsi="Times New Roman" w:cs="Times New Roman"/>
          <w:sz w:val="32"/>
          <w:szCs w:val="30"/>
        </w:rPr>
        <w:t>方法，包括确认收入</w:t>
      </w:r>
      <w:r w:rsidRPr="004278F4">
        <w:rPr>
          <w:rFonts w:ascii="Times New Roman" w:eastAsia="仿宋" w:hAnsi="Times New Roman" w:cs="Times New Roman"/>
          <w:sz w:val="32"/>
          <w:szCs w:val="30"/>
        </w:rPr>
        <w:t>的时点、依据、条件</w:t>
      </w:r>
      <w:r w:rsidR="005679BA" w:rsidRPr="004278F4">
        <w:rPr>
          <w:rFonts w:ascii="Times New Roman" w:eastAsia="仿宋" w:hAnsi="Times New Roman" w:cs="Times New Roman"/>
          <w:sz w:val="32"/>
          <w:szCs w:val="30"/>
        </w:rPr>
        <w:t>。</w:t>
      </w:r>
      <w:r w:rsidRPr="004278F4">
        <w:rPr>
          <w:rFonts w:ascii="Times New Roman" w:eastAsia="仿宋" w:hAnsi="Times New Roman" w:cs="Times New Roman"/>
          <w:sz w:val="32"/>
          <w:szCs w:val="30"/>
        </w:rPr>
        <w:t>采用完工百分比法确认收入的，应披露完工进度的计算方法</w:t>
      </w:r>
      <w:r w:rsidR="00461E10" w:rsidRPr="004278F4">
        <w:rPr>
          <w:rFonts w:ascii="Times New Roman" w:eastAsia="仿宋" w:hAnsi="Times New Roman" w:cs="Times New Roman"/>
          <w:sz w:val="32"/>
          <w:szCs w:val="30"/>
        </w:rPr>
        <w:t>、确认完工进度的依据及其内控措施</w:t>
      </w:r>
      <w:r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61EDA1D6" w14:textId="42253316" w:rsidR="00F56427" w:rsidRPr="004278F4" w:rsidRDefault="00371A53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公司应结合业务运营模式披露成本构成及成本核算方法</w:t>
      </w:r>
      <w:r w:rsidR="007D7A52" w:rsidRPr="004278F4">
        <w:rPr>
          <w:rFonts w:ascii="Times New Roman" w:eastAsia="仿宋" w:hAnsi="Times New Roman" w:cs="Times New Roman"/>
          <w:sz w:val="32"/>
          <w:szCs w:val="30"/>
        </w:rPr>
        <w:t>。</w:t>
      </w:r>
      <w:r w:rsidRPr="004278F4">
        <w:rPr>
          <w:rFonts w:ascii="Times New Roman" w:eastAsia="仿宋" w:hAnsi="Times New Roman" w:cs="Times New Roman"/>
          <w:sz w:val="32"/>
          <w:szCs w:val="30"/>
        </w:rPr>
        <w:t>涉及人工成本的，应披露人工成本的</w:t>
      </w:r>
      <w:r w:rsidR="000F7574" w:rsidRPr="004278F4">
        <w:rPr>
          <w:rFonts w:ascii="Times New Roman" w:eastAsia="仿宋" w:hAnsi="Times New Roman" w:cs="Times New Roman"/>
          <w:sz w:val="32"/>
          <w:szCs w:val="30"/>
        </w:rPr>
        <w:t>归集</w:t>
      </w:r>
      <w:r w:rsidRPr="004278F4">
        <w:rPr>
          <w:rFonts w:ascii="Times New Roman" w:eastAsia="仿宋" w:hAnsi="Times New Roman" w:cs="Times New Roman"/>
          <w:sz w:val="32"/>
          <w:szCs w:val="30"/>
        </w:rPr>
        <w:t>方法、</w:t>
      </w:r>
      <w:r w:rsidR="003771CD" w:rsidRPr="004278F4">
        <w:rPr>
          <w:rFonts w:ascii="Times New Roman" w:eastAsia="仿宋" w:hAnsi="Times New Roman" w:cs="Times New Roman"/>
          <w:sz w:val="32"/>
          <w:szCs w:val="30"/>
        </w:rPr>
        <w:t>分配方法、</w:t>
      </w:r>
      <w:r w:rsidR="000F7574" w:rsidRPr="004278F4">
        <w:rPr>
          <w:rFonts w:ascii="Times New Roman" w:eastAsia="仿宋" w:hAnsi="Times New Roman" w:cs="Times New Roman"/>
          <w:sz w:val="32"/>
          <w:szCs w:val="30"/>
        </w:rPr>
        <w:t>结转</w:t>
      </w:r>
      <w:r w:rsidRPr="004278F4">
        <w:rPr>
          <w:rFonts w:ascii="Times New Roman" w:eastAsia="仿宋" w:hAnsi="Times New Roman" w:cs="Times New Roman"/>
          <w:sz w:val="32"/>
          <w:szCs w:val="30"/>
        </w:rPr>
        <w:t>方法</w:t>
      </w:r>
      <w:r w:rsidR="00571AB1">
        <w:rPr>
          <w:rFonts w:ascii="Times New Roman" w:eastAsia="仿宋" w:hAnsi="Times New Roman" w:cs="Times New Roman" w:hint="eastAsia"/>
          <w:sz w:val="32"/>
          <w:szCs w:val="30"/>
        </w:rPr>
        <w:t>以及</w:t>
      </w:r>
      <w:r w:rsidR="00571AB1">
        <w:rPr>
          <w:rFonts w:ascii="Times New Roman" w:eastAsia="仿宋" w:hAnsi="Times New Roman" w:cs="Times New Roman"/>
          <w:sz w:val="32"/>
          <w:szCs w:val="30"/>
        </w:rPr>
        <w:t>内控措施</w:t>
      </w:r>
      <w:r w:rsidR="00F8624D" w:rsidRPr="004278F4">
        <w:rPr>
          <w:rFonts w:ascii="Times New Roman" w:eastAsia="仿宋" w:hAnsi="Times New Roman" w:cs="Times New Roman"/>
          <w:sz w:val="32"/>
          <w:szCs w:val="30"/>
        </w:rPr>
        <w:t>，包括项目人员工时统计及核算方法，归集于人工成本或</w:t>
      </w:r>
      <w:r w:rsidR="007A4760">
        <w:rPr>
          <w:rFonts w:ascii="Times New Roman" w:eastAsia="仿宋" w:hAnsi="Times New Roman" w:cs="Times New Roman" w:hint="eastAsia"/>
          <w:sz w:val="32"/>
          <w:szCs w:val="30"/>
        </w:rPr>
        <w:t>期间</w:t>
      </w:r>
      <w:r w:rsidR="00F8624D" w:rsidRPr="004278F4">
        <w:rPr>
          <w:rFonts w:ascii="Times New Roman" w:eastAsia="仿宋" w:hAnsi="Times New Roman" w:cs="Times New Roman"/>
          <w:sz w:val="32"/>
          <w:szCs w:val="30"/>
        </w:rPr>
        <w:t>费用的依据</w:t>
      </w:r>
      <w:r w:rsidR="00571AB1">
        <w:rPr>
          <w:rFonts w:ascii="Times New Roman" w:eastAsia="仿宋" w:hAnsi="Times New Roman" w:cs="Times New Roman" w:hint="eastAsia"/>
          <w:sz w:val="32"/>
          <w:szCs w:val="30"/>
        </w:rPr>
        <w:t>等</w:t>
      </w:r>
      <w:r w:rsidR="00F8624D" w:rsidRPr="004278F4">
        <w:rPr>
          <w:rFonts w:ascii="Times New Roman" w:eastAsia="仿宋" w:hAnsi="Times New Roman" w:cs="Times New Roman"/>
          <w:sz w:val="32"/>
          <w:szCs w:val="30"/>
        </w:rPr>
        <w:t>。</w:t>
      </w:r>
      <w:r w:rsidRPr="004278F4">
        <w:rPr>
          <w:rFonts w:ascii="Times New Roman" w:eastAsia="仿宋" w:hAnsi="Times New Roman" w:cs="Times New Roman"/>
          <w:sz w:val="32"/>
          <w:szCs w:val="30"/>
        </w:rPr>
        <w:t xml:space="preserve"> </w:t>
      </w:r>
    </w:p>
    <w:p w14:paraId="74667AC9" w14:textId="45A6D89B" w:rsidR="001F7009" w:rsidRPr="004278F4" w:rsidRDefault="00A475F5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1F7009" w:rsidRPr="004278F4">
        <w:rPr>
          <w:rFonts w:ascii="Times New Roman" w:eastAsia="仿宋" w:hAnsi="Times New Roman" w:cs="Times New Roman"/>
          <w:sz w:val="32"/>
          <w:szCs w:val="30"/>
        </w:rPr>
        <w:t>从事</w:t>
      </w:r>
      <w:r w:rsidR="001F7009" w:rsidRPr="004278F4">
        <w:rPr>
          <w:rFonts w:ascii="Times New Roman" w:eastAsia="仿宋" w:hAnsi="Times New Roman" w:cs="Times New Roman"/>
          <w:sz w:val="32"/>
          <w:szCs w:val="30"/>
        </w:rPr>
        <w:t>IT</w:t>
      </w:r>
      <w:r w:rsidR="001F7009" w:rsidRPr="004278F4">
        <w:rPr>
          <w:rFonts w:ascii="Times New Roman" w:eastAsia="仿宋" w:hAnsi="Times New Roman" w:cs="Times New Roman"/>
          <w:sz w:val="32"/>
          <w:szCs w:val="30"/>
        </w:rPr>
        <w:t>外包业务的，应披露</w:t>
      </w:r>
      <w:r w:rsidR="001F7009" w:rsidRPr="004278F4">
        <w:rPr>
          <w:rFonts w:ascii="Times New Roman" w:eastAsia="仿宋" w:hAnsi="Times New Roman" w:cs="Times New Roman"/>
          <w:sz w:val="32"/>
          <w:szCs w:val="30"/>
        </w:rPr>
        <w:t>IT</w:t>
      </w:r>
      <w:r w:rsidR="001F7009" w:rsidRPr="004278F4">
        <w:rPr>
          <w:rFonts w:ascii="Times New Roman" w:eastAsia="仿宋" w:hAnsi="Times New Roman" w:cs="Times New Roman"/>
          <w:sz w:val="32"/>
          <w:szCs w:val="30"/>
        </w:rPr>
        <w:t>外包的</w:t>
      </w:r>
      <w:r w:rsidR="00BF4DB4" w:rsidRPr="004278F4">
        <w:rPr>
          <w:rFonts w:ascii="Times New Roman" w:eastAsia="仿宋" w:hAnsi="Times New Roman" w:cs="Times New Roman"/>
          <w:sz w:val="32"/>
          <w:szCs w:val="30"/>
        </w:rPr>
        <w:t>内容</w:t>
      </w:r>
      <w:r w:rsidR="00C63482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1F7009" w:rsidRPr="004278F4">
        <w:rPr>
          <w:rFonts w:ascii="Times New Roman" w:eastAsia="仿宋" w:hAnsi="Times New Roman" w:cs="Times New Roman"/>
          <w:sz w:val="32"/>
          <w:szCs w:val="30"/>
        </w:rPr>
        <w:t>客户群体、服务区域</w:t>
      </w:r>
      <w:r w:rsidR="00C63482" w:rsidRPr="004278F4">
        <w:rPr>
          <w:rFonts w:ascii="Times New Roman" w:eastAsia="仿宋" w:hAnsi="Times New Roman" w:cs="Times New Roman"/>
          <w:sz w:val="32"/>
          <w:szCs w:val="30"/>
        </w:rPr>
        <w:t>、结算方式</w:t>
      </w:r>
      <w:r w:rsidR="00CF6E77" w:rsidRPr="004278F4">
        <w:rPr>
          <w:rFonts w:ascii="Times New Roman" w:eastAsia="仿宋" w:hAnsi="Times New Roman" w:cs="Times New Roman"/>
          <w:sz w:val="32"/>
          <w:szCs w:val="30"/>
        </w:rPr>
        <w:t>、信息安全管理制度</w:t>
      </w:r>
      <w:r w:rsidR="001B4349"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="00C63482" w:rsidRPr="004278F4">
        <w:rPr>
          <w:rFonts w:ascii="Times New Roman" w:eastAsia="仿宋" w:hAnsi="Times New Roman" w:cs="Times New Roman"/>
          <w:sz w:val="32"/>
          <w:szCs w:val="30"/>
        </w:rPr>
        <w:t>涉及互联网众包或再分包业务的，应披露知识产权权利约定</w:t>
      </w:r>
      <w:r w:rsidR="000923E3">
        <w:rPr>
          <w:rFonts w:ascii="Times New Roman" w:eastAsia="仿宋" w:hAnsi="Times New Roman" w:cs="Times New Roman" w:hint="eastAsia"/>
          <w:sz w:val="32"/>
          <w:szCs w:val="30"/>
        </w:rPr>
        <w:t>、</w:t>
      </w:r>
      <w:r w:rsidR="00C63482" w:rsidRPr="004278F4">
        <w:rPr>
          <w:rFonts w:ascii="Times New Roman" w:eastAsia="仿宋" w:hAnsi="Times New Roman" w:cs="Times New Roman"/>
          <w:sz w:val="32"/>
          <w:szCs w:val="30"/>
        </w:rPr>
        <w:t>利益分配机制</w:t>
      </w:r>
      <w:r w:rsidR="00897F34" w:rsidRPr="004278F4">
        <w:rPr>
          <w:rFonts w:ascii="Times New Roman" w:eastAsia="仿宋" w:hAnsi="Times New Roman" w:cs="Times New Roman"/>
          <w:sz w:val="32"/>
          <w:szCs w:val="30"/>
        </w:rPr>
        <w:t>以及</w:t>
      </w:r>
      <w:r w:rsidR="00C63482" w:rsidRPr="004278F4">
        <w:rPr>
          <w:rFonts w:ascii="Times New Roman" w:eastAsia="仿宋" w:hAnsi="Times New Roman" w:cs="Times New Roman"/>
          <w:sz w:val="32"/>
          <w:szCs w:val="30"/>
        </w:rPr>
        <w:t>公司对项目质量的控制措施。</w:t>
      </w:r>
    </w:p>
    <w:p w14:paraId="1A816E61" w14:textId="27174BFE" w:rsidR="00B11676" w:rsidRPr="004278F4" w:rsidRDefault="007F1768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1A485D" w:rsidRPr="004278F4">
        <w:rPr>
          <w:rFonts w:ascii="Times New Roman" w:eastAsia="仿宋" w:hAnsi="Times New Roman" w:cs="Times New Roman"/>
          <w:sz w:val="32"/>
          <w:szCs w:val="30"/>
        </w:rPr>
        <w:t>运用</w:t>
      </w:r>
      <w:r w:rsidRPr="004278F4">
        <w:rPr>
          <w:rFonts w:ascii="Times New Roman" w:eastAsia="仿宋" w:hAnsi="Times New Roman" w:cs="Times New Roman"/>
          <w:sz w:val="32"/>
          <w:szCs w:val="30"/>
        </w:rPr>
        <w:t>大数据</w:t>
      </w:r>
      <w:r w:rsidR="001A485D" w:rsidRPr="004278F4">
        <w:rPr>
          <w:rFonts w:ascii="Times New Roman" w:eastAsia="仿宋" w:hAnsi="Times New Roman" w:cs="Times New Roman"/>
          <w:sz w:val="32"/>
          <w:szCs w:val="30"/>
        </w:rPr>
        <w:t>开展</w:t>
      </w:r>
      <w:r w:rsidR="00C40157" w:rsidRPr="004278F4">
        <w:rPr>
          <w:rFonts w:ascii="Times New Roman" w:eastAsia="仿宋" w:hAnsi="Times New Roman" w:cs="Times New Roman"/>
          <w:sz w:val="32"/>
          <w:szCs w:val="30"/>
        </w:rPr>
        <w:t>业务的，应披露：</w:t>
      </w:r>
    </w:p>
    <w:p w14:paraId="5891F046" w14:textId="59D7D4AD" w:rsidR="00EA5FE2" w:rsidRPr="004278F4" w:rsidRDefault="009362EF" w:rsidP="004278F4">
      <w:pPr>
        <w:pStyle w:val="a5"/>
        <w:widowControl/>
        <w:shd w:val="clear" w:color="auto" w:fill="FFFFFF"/>
        <w:spacing w:line="600" w:lineRule="exact"/>
        <w:ind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公司获取数据的方式</w:t>
      </w:r>
      <w:r w:rsidR="001367E1" w:rsidRPr="004278F4">
        <w:rPr>
          <w:rFonts w:ascii="Times New Roman" w:eastAsia="仿宋" w:hAnsi="Times New Roman" w:cs="Times New Roman"/>
          <w:sz w:val="32"/>
          <w:szCs w:val="30"/>
        </w:rPr>
        <w:t>、渠道及数据类型</w:t>
      </w:r>
      <w:r w:rsidRPr="004278F4">
        <w:rPr>
          <w:rFonts w:ascii="Times New Roman" w:eastAsia="仿宋" w:hAnsi="Times New Roman" w:cs="Times New Roman"/>
          <w:sz w:val="32"/>
          <w:szCs w:val="30"/>
        </w:rPr>
        <w:t>，支付的单位成本</w:t>
      </w:r>
      <w:r w:rsidR="008B2D70" w:rsidRPr="004278F4">
        <w:rPr>
          <w:rFonts w:ascii="Times New Roman" w:eastAsia="仿宋" w:hAnsi="Times New Roman" w:cs="Times New Roman"/>
          <w:sz w:val="32"/>
          <w:szCs w:val="30"/>
        </w:rPr>
        <w:t>及</w:t>
      </w:r>
      <w:r w:rsidRPr="004278F4">
        <w:rPr>
          <w:rFonts w:ascii="Times New Roman" w:eastAsia="仿宋" w:hAnsi="Times New Roman" w:cs="Times New Roman"/>
          <w:sz w:val="32"/>
          <w:szCs w:val="30"/>
        </w:rPr>
        <w:t>累计取得</w:t>
      </w:r>
      <w:r w:rsidR="008B2D70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Pr="004278F4">
        <w:rPr>
          <w:rFonts w:ascii="Times New Roman" w:eastAsia="仿宋" w:hAnsi="Times New Roman" w:cs="Times New Roman"/>
          <w:sz w:val="32"/>
          <w:szCs w:val="30"/>
        </w:rPr>
        <w:t>数据量</w:t>
      </w:r>
      <w:r w:rsidR="00C73E72">
        <w:rPr>
          <w:rFonts w:ascii="Times New Roman" w:eastAsia="仿宋" w:hAnsi="Times New Roman" w:cs="Times New Roman" w:hint="eastAsia"/>
          <w:sz w:val="32"/>
          <w:szCs w:val="30"/>
        </w:rPr>
        <w:t>。</w:t>
      </w:r>
      <w:r w:rsidR="00ED0F90" w:rsidRPr="004278F4">
        <w:rPr>
          <w:rFonts w:ascii="Times New Roman" w:eastAsia="仿宋" w:hAnsi="Times New Roman" w:cs="Times New Roman"/>
          <w:sz w:val="32"/>
          <w:szCs w:val="30"/>
        </w:rPr>
        <w:t>公司存储</w:t>
      </w:r>
      <w:r w:rsidR="00B26619" w:rsidRPr="004278F4">
        <w:rPr>
          <w:rFonts w:ascii="Times New Roman" w:eastAsia="仿宋" w:hAnsi="Times New Roman" w:cs="Times New Roman"/>
          <w:sz w:val="32"/>
          <w:szCs w:val="30"/>
        </w:rPr>
        <w:t>数据的方式，</w:t>
      </w:r>
      <w:r w:rsidR="00ED0F90" w:rsidRPr="004278F4">
        <w:rPr>
          <w:rFonts w:ascii="Times New Roman" w:eastAsia="仿宋" w:hAnsi="Times New Roman" w:cs="Times New Roman"/>
          <w:sz w:val="32"/>
          <w:szCs w:val="30"/>
        </w:rPr>
        <w:t>服务器设置情况，公司对数据存储安全的管理措施</w:t>
      </w:r>
      <w:r w:rsidR="00EA5FE2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6E23AFA7" w14:textId="6ACFD35B" w:rsidR="00251303" w:rsidRPr="004278F4" w:rsidRDefault="00DA2E18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2723ED" w:rsidRPr="004278F4">
        <w:rPr>
          <w:rFonts w:ascii="Times New Roman" w:eastAsia="仿宋" w:hAnsi="Times New Roman" w:cs="Times New Roman"/>
          <w:sz w:val="32"/>
          <w:szCs w:val="30"/>
        </w:rPr>
        <w:t>应用数据</w:t>
      </w:r>
      <w:r w:rsidRPr="004278F4">
        <w:rPr>
          <w:rFonts w:ascii="Times New Roman" w:eastAsia="仿宋" w:hAnsi="Times New Roman" w:cs="Times New Roman"/>
          <w:sz w:val="32"/>
          <w:szCs w:val="30"/>
        </w:rPr>
        <w:t>的方式</w:t>
      </w:r>
      <w:r w:rsidR="00816C31" w:rsidRPr="004278F4">
        <w:rPr>
          <w:rFonts w:ascii="Times New Roman" w:eastAsia="仿宋" w:hAnsi="Times New Roman" w:cs="Times New Roman"/>
          <w:sz w:val="32"/>
          <w:szCs w:val="30"/>
        </w:rPr>
        <w:t>及</w:t>
      </w:r>
      <w:r w:rsidR="00FA5DE5" w:rsidRPr="004278F4">
        <w:rPr>
          <w:rFonts w:ascii="Times New Roman" w:eastAsia="仿宋" w:hAnsi="Times New Roman" w:cs="Times New Roman"/>
          <w:sz w:val="32"/>
          <w:szCs w:val="30"/>
        </w:rPr>
        <w:t>关于数据保密的措施，分析</w:t>
      </w:r>
      <w:r w:rsidR="00042751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546B36" w:rsidRPr="004278F4">
        <w:rPr>
          <w:rFonts w:ascii="Times New Roman" w:eastAsia="仿宋" w:hAnsi="Times New Roman" w:cs="Times New Roman"/>
          <w:sz w:val="32"/>
          <w:szCs w:val="30"/>
        </w:rPr>
        <w:t>是否存在</w:t>
      </w:r>
      <w:r w:rsidR="000923E3">
        <w:rPr>
          <w:rFonts w:ascii="Times New Roman" w:eastAsia="仿宋" w:hAnsi="Times New Roman" w:cs="Times New Roman"/>
          <w:sz w:val="32"/>
          <w:szCs w:val="30"/>
        </w:rPr>
        <w:t>利用数据服务收集用户装机应用、序列号</w:t>
      </w:r>
      <w:r w:rsidR="00B26619" w:rsidRPr="004278F4">
        <w:rPr>
          <w:rFonts w:ascii="Times New Roman" w:eastAsia="仿宋" w:hAnsi="Times New Roman" w:cs="Times New Roman"/>
          <w:sz w:val="32"/>
          <w:szCs w:val="30"/>
        </w:rPr>
        <w:t>及其他私人信息的</w:t>
      </w:r>
      <w:r w:rsidR="00546B36" w:rsidRPr="004278F4">
        <w:rPr>
          <w:rFonts w:ascii="Times New Roman" w:eastAsia="仿宋" w:hAnsi="Times New Roman" w:cs="Times New Roman"/>
          <w:sz w:val="32"/>
          <w:szCs w:val="30"/>
        </w:rPr>
        <w:t>行为，</w:t>
      </w:r>
      <w:r w:rsidRPr="004278F4">
        <w:rPr>
          <w:rFonts w:ascii="Times New Roman" w:eastAsia="仿宋" w:hAnsi="Times New Roman" w:cs="Times New Roman"/>
          <w:sz w:val="32"/>
          <w:szCs w:val="30"/>
        </w:rPr>
        <w:t>是否存在</w:t>
      </w:r>
      <w:r w:rsidR="00896A87" w:rsidRPr="004278F4">
        <w:rPr>
          <w:rFonts w:ascii="Times New Roman" w:eastAsia="仿宋" w:hAnsi="Times New Roman" w:cs="Times New Roman"/>
          <w:sz w:val="32"/>
          <w:szCs w:val="30"/>
        </w:rPr>
        <w:t>数据</w:t>
      </w:r>
      <w:r w:rsidRPr="004278F4">
        <w:rPr>
          <w:rFonts w:ascii="Times New Roman" w:eastAsia="仿宋" w:hAnsi="Times New Roman" w:cs="Times New Roman"/>
          <w:sz w:val="32"/>
          <w:szCs w:val="30"/>
        </w:rPr>
        <w:t>侵权情形及风险，</w:t>
      </w:r>
      <w:r w:rsidR="00533877" w:rsidRPr="004278F4">
        <w:rPr>
          <w:rFonts w:ascii="Times New Roman" w:eastAsia="仿宋" w:hAnsi="Times New Roman" w:cs="Times New Roman"/>
          <w:sz w:val="32"/>
          <w:szCs w:val="30"/>
        </w:rPr>
        <w:t>保密措施</w:t>
      </w:r>
      <w:r w:rsidRPr="004278F4">
        <w:rPr>
          <w:rFonts w:ascii="Times New Roman" w:eastAsia="仿宋" w:hAnsi="Times New Roman" w:cs="Times New Roman"/>
          <w:sz w:val="32"/>
          <w:szCs w:val="30"/>
        </w:rPr>
        <w:t>是否完备、有效</w:t>
      </w:r>
      <w:r w:rsidR="00B26619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6A167BE6" w14:textId="77777777" w:rsidR="00513A21" w:rsidRPr="004278F4" w:rsidRDefault="001367E1" w:rsidP="004278F4">
      <w:pPr>
        <w:widowControl/>
        <w:shd w:val="clear" w:color="auto" w:fill="FFFFFF"/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公司进行数据变现的主要方式，包括销售数据产品、提供数据服务所采用的技术手段、应用平台、收费方式等</w:t>
      </w:r>
      <w:r w:rsidR="001A485D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7B9C057C" w14:textId="42BD6101" w:rsidR="0017403A" w:rsidRPr="004278F4" w:rsidRDefault="00AD120F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公司从事呼叫中心业务并提供外呼服务的，</w:t>
      </w:r>
      <w:r w:rsidR="00D806AA" w:rsidRPr="004278F4">
        <w:rPr>
          <w:rFonts w:ascii="Times New Roman" w:eastAsia="仿宋" w:hAnsi="Times New Roman" w:cs="Times New Roman"/>
          <w:sz w:val="32"/>
          <w:szCs w:val="30"/>
        </w:rPr>
        <w:t>应披露用工管理情况</w:t>
      </w:r>
      <w:r w:rsidR="004B154E" w:rsidRPr="004278F4">
        <w:rPr>
          <w:rFonts w:ascii="Times New Roman" w:eastAsia="仿宋" w:hAnsi="Times New Roman" w:cs="Times New Roman"/>
          <w:sz w:val="32"/>
          <w:szCs w:val="30"/>
        </w:rPr>
        <w:t>及人员培训情况</w:t>
      </w:r>
      <w:r w:rsidR="008B4388"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="00D806AA" w:rsidRPr="004278F4">
        <w:rPr>
          <w:rFonts w:ascii="Times New Roman" w:eastAsia="仿宋" w:hAnsi="Times New Roman" w:cs="Times New Roman"/>
          <w:sz w:val="32"/>
          <w:szCs w:val="30"/>
        </w:rPr>
        <w:t>存在临时用工、劳务派遣</w:t>
      </w:r>
      <w:r w:rsidR="009C1A2D" w:rsidRPr="004278F4">
        <w:rPr>
          <w:rFonts w:ascii="Times New Roman" w:eastAsia="仿宋" w:hAnsi="Times New Roman" w:cs="Times New Roman"/>
          <w:sz w:val="32"/>
          <w:szCs w:val="30"/>
        </w:rPr>
        <w:t>用工</w:t>
      </w:r>
      <w:r w:rsidR="00D331B2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D806AA" w:rsidRPr="004278F4">
        <w:rPr>
          <w:rFonts w:ascii="Times New Roman" w:eastAsia="仿宋" w:hAnsi="Times New Roman" w:cs="Times New Roman"/>
          <w:sz w:val="32"/>
          <w:szCs w:val="30"/>
        </w:rPr>
        <w:t>，应披露合同</w:t>
      </w:r>
      <w:r w:rsidR="009C1A2D" w:rsidRPr="004278F4">
        <w:rPr>
          <w:rFonts w:ascii="Times New Roman" w:eastAsia="仿宋" w:hAnsi="Times New Roman" w:cs="Times New Roman"/>
          <w:sz w:val="32"/>
          <w:szCs w:val="30"/>
        </w:rPr>
        <w:t>签订</w:t>
      </w:r>
      <w:r w:rsidR="00F34792" w:rsidRPr="004278F4">
        <w:rPr>
          <w:rFonts w:ascii="Times New Roman" w:eastAsia="仿宋" w:hAnsi="Times New Roman" w:cs="Times New Roman"/>
          <w:sz w:val="32"/>
          <w:szCs w:val="30"/>
        </w:rPr>
        <w:t>情况</w:t>
      </w:r>
      <w:r w:rsidR="00B2165D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D806AA" w:rsidRPr="004278F4">
        <w:rPr>
          <w:rFonts w:ascii="Times New Roman" w:eastAsia="仿宋" w:hAnsi="Times New Roman" w:cs="Times New Roman"/>
          <w:sz w:val="32"/>
          <w:szCs w:val="30"/>
        </w:rPr>
        <w:t>劳务派遣公司相关资质</w:t>
      </w:r>
      <w:r w:rsidR="00F34792" w:rsidRPr="004278F4">
        <w:rPr>
          <w:rFonts w:ascii="Times New Roman" w:eastAsia="仿宋" w:hAnsi="Times New Roman" w:cs="Times New Roman"/>
          <w:sz w:val="32"/>
          <w:szCs w:val="30"/>
        </w:rPr>
        <w:t>情况</w:t>
      </w:r>
      <w:r w:rsidR="006875B2"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="009C7B1E" w:rsidRPr="004278F4">
        <w:rPr>
          <w:rFonts w:ascii="Times New Roman" w:eastAsia="仿宋" w:hAnsi="Times New Roman" w:cs="Times New Roman"/>
          <w:sz w:val="32"/>
          <w:szCs w:val="30"/>
        </w:rPr>
        <w:t>存在用工纠纷</w:t>
      </w:r>
      <w:r w:rsidR="00B2165D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9C7B1E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B2165D" w:rsidRPr="004278F4">
        <w:rPr>
          <w:rFonts w:ascii="Times New Roman" w:eastAsia="仿宋" w:hAnsi="Times New Roman" w:cs="Times New Roman"/>
          <w:sz w:val="32"/>
          <w:szCs w:val="30"/>
        </w:rPr>
        <w:t>应披露用工纠纷解决措施</w:t>
      </w:r>
      <w:r w:rsidR="004B154E" w:rsidRPr="004278F4">
        <w:rPr>
          <w:rFonts w:ascii="Times New Roman" w:eastAsia="仿宋" w:hAnsi="Times New Roman" w:cs="Times New Roman"/>
          <w:sz w:val="32"/>
          <w:szCs w:val="30"/>
        </w:rPr>
        <w:t>；存在</w:t>
      </w:r>
      <w:r w:rsidR="00EA5FE2" w:rsidRPr="004278F4">
        <w:rPr>
          <w:rFonts w:ascii="Times New Roman" w:eastAsia="仿宋" w:hAnsi="Times New Roman" w:cs="Times New Roman"/>
          <w:sz w:val="32"/>
          <w:szCs w:val="30"/>
        </w:rPr>
        <w:t>被主管机关责令</w:t>
      </w:r>
      <w:r w:rsidR="004B154E" w:rsidRPr="004278F4">
        <w:rPr>
          <w:rFonts w:ascii="Times New Roman" w:eastAsia="仿宋" w:hAnsi="Times New Roman" w:cs="Times New Roman"/>
          <w:sz w:val="32"/>
          <w:szCs w:val="30"/>
        </w:rPr>
        <w:t>整改情况的，应披露整改原因及整改完成情况</w:t>
      </w:r>
      <w:r w:rsidR="00D806AA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2B8B6B92" w14:textId="763F2E70" w:rsidR="00D46426" w:rsidRPr="004278F4" w:rsidRDefault="00FC6B57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公司从事银行</w:t>
      </w:r>
      <w:r w:rsidR="00EE075C" w:rsidRPr="004278F4">
        <w:rPr>
          <w:rFonts w:ascii="Times New Roman" w:eastAsia="仿宋" w:hAnsi="Times New Roman" w:cs="Times New Roman"/>
          <w:sz w:val="32"/>
          <w:szCs w:val="30"/>
        </w:rPr>
        <w:t>卡</w:t>
      </w:r>
      <w:r w:rsidR="009362EF" w:rsidRPr="004278F4">
        <w:rPr>
          <w:rFonts w:ascii="Times New Roman" w:eastAsia="仿宋" w:hAnsi="Times New Roman" w:cs="Times New Roman"/>
          <w:sz w:val="32"/>
          <w:szCs w:val="30"/>
        </w:rPr>
        <w:t>或其他支付机构</w:t>
      </w:r>
      <w:r w:rsidRPr="004278F4">
        <w:rPr>
          <w:rFonts w:ascii="Times New Roman" w:eastAsia="仿宋" w:hAnsi="Times New Roman" w:cs="Times New Roman"/>
          <w:sz w:val="32"/>
          <w:szCs w:val="30"/>
        </w:rPr>
        <w:t>收单外包业务的，</w:t>
      </w:r>
      <w:r w:rsidR="003752E6" w:rsidRPr="004278F4">
        <w:rPr>
          <w:rFonts w:ascii="Times New Roman" w:eastAsia="仿宋" w:hAnsi="Times New Roman" w:cs="Times New Roman"/>
          <w:sz w:val="32"/>
          <w:szCs w:val="30"/>
        </w:rPr>
        <w:t>应披露</w:t>
      </w:r>
      <w:r w:rsidR="00EE075C" w:rsidRPr="004278F4">
        <w:rPr>
          <w:rFonts w:ascii="Times New Roman" w:eastAsia="仿宋" w:hAnsi="Times New Roman" w:cs="Times New Roman"/>
          <w:sz w:val="32"/>
          <w:szCs w:val="30"/>
        </w:rPr>
        <w:t>公司的风险防范及信息安全保障体系，包括公司的风险控制组织架构</w:t>
      </w:r>
      <w:r w:rsidR="00D74A92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EE075C" w:rsidRPr="004278F4">
        <w:rPr>
          <w:rFonts w:ascii="Times New Roman" w:eastAsia="仿宋" w:hAnsi="Times New Roman" w:cs="Times New Roman"/>
          <w:sz w:val="32"/>
          <w:szCs w:val="30"/>
        </w:rPr>
        <w:t>信息安全及风险管理制度</w:t>
      </w:r>
      <w:r w:rsidR="00D74A92" w:rsidRPr="004278F4">
        <w:rPr>
          <w:rFonts w:ascii="Times New Roman" w:eastAsia="仿宋" w:hAnsi="Times New Roman" w:cs="Times New Roman"/>
          <w:sz w:val="32"/>
          <w:szCs w:val="30"/>
        </w:rPr>
        <w:t>、</w:t>
      </w:r>
      <w:r w:rsidR="00EE075C" w:rsidRPr="004278F4">
        <w:rPr>
          <w:rFonts w:ascii="Times New Roman" w:eastAsia="仿宋" w:hAnsi="Times New Roman" w:cs="Times New Roman"/>
          <w:sz w:val="32"/>
          <w:szCs w:val="30"/>
        </w:rPr>
        <w:t>储存和</w:t>
      </w:r>
      <w:r w:rsidR="00EE075C" w:rsidRPr="004278F4">
        <w:rPr>
          <w:rFonts w:ascii="Times New Roman" w:eastAsia="仿宋" w:hAnsi="Times New Roman" w:cs="Times New Roman"/>
          <w:sz w:val="32"/>
          <w:szCs w:val="30"/>
        </w:rPr>
        <w:t>/</w:t>
      </w:r>
      <w:r w:rsidR="00EE075C" w:rsidRPr="004278F4">
        <w:rPr>
          <w:rFonts w:ascii="Times New Roman" w:eastAsia="仿宋" w:hAnsi="Times New Roman" w:cs="Times New Roman"/>
          <w:sz w:val="32"/>
          <w:szCs w:val="30"/>
        </w:rPr>
        <w:t>或传输账户数据</w:t>
      </w:r>
      <w:r w:rsidR="00D74A92" w:rsidRPr="004278F4">
        <w:rPr>
          <w:rFonts w:ascii="Times New Roman" w:eastAsia="仿宋" w:hAnsi="Times New Roman" w:cs="Times New Roman"/>
          <w:sz w:val="32"/>
          <w:szCs w:val="30"/>
        </w:rPr>
        <w:t>安全管理措施</w:t>
      </w:r>
      <w:r w:rsidR="00E75A9B"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="00D46426" w:rsidRPr="004278F4">
        <w:rPr>
          <w:rFonts w:ascii="Times New Roman" w:eastAsia="仿宋" w:hAnsi="Times New Roman" w:cs="Times New Roman"/>
          <w:sz w:val="32"/>
          <w:szCs w:val="30"/>
        </w:rPr>
        <w:t>结合消费者使用</w:t>
      </w:r>
      <w:r w:rsidR="00D46426" w:rsidRPr="004278F4">
        <w:rPr>
          <w:rFonts w:ascii="Times New Roman" w:eastAsia="仿宋" w:hAnsi="Times New Roman" w:cs="Times New Roman"/>
          <w:sz w:val="32"/>
          <w:szCs w:val="30"/>
        </w:rPr>
        <w:t>POS</w:t>
      </w:r>
      <w:r w:rsidR="00D46426" w:rsidRPr="004278F4">
        <w:rPr>
          <w:rFonts w:ascii="Times New Roman" w:eastAsia="仿宋" w:hAnsi="Times New Roman" w:cs="Times New Roman"/>
          <w:sz w:val="32"/>
          <w:szCs w:val="30"/>
        </w:rPr>
        <w:t>机刷卡消费的资金流走向分析公司业务是否涉及交易管理、资金清算、风险监控等内容</w:t>
      </w:r>
      <w:r w:rsidR="00B018D2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1012331B" w14:textId="70E57F09" w:rsidR="00B12C80" w:rsidRPr="004278F4" w:rsidRDefault="00621D50" w:rsidP="004278F4">
      <w:pPr>
        <w:widowControl/>
        <w:numPr>
          <w:ilvl w:val="0"/>
          <w:numId w:val="2"/>
        </w:numPr>
        <w:shd w:val="clear" w:color="auto" w:fill="FFFFFF"/>
        <w:spacing w:line="600" w:lineRule="exact"/>
        <w:ind w:left="0"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公司从事集成电路设计业务的，</w:t>
      </w:r>
      <w:r w:rsidR="00DD106A" w:rsidRPr="004278F4">
        <w:rPr>
          <w:rFonts w:ascii="Times New Roman" w:eastAsia="仿宋" w:hAnsi="Times New Roman" w:cs="Times New Roman"/>
          <w:sz w:val="32"/>
          <w:szCs w:val="30"/>
        </w:rPr>
        <w:t>应披露公司产品名称、功能、应用领域，以及</w:t>
      </w:r>
      <w:r w:rsidR="009A4CEA" w:rsidRPr="004278F4">
        <w:rPr>
          <w:rFonts w:ascii="Times New Roman" w:eastAsia="仿宋" w:hAnsi="Times New Roman" w:cs="Times New Roman"/>
          <w:sz w:val="32"/>
          <w:szCs w:val="30"/>
        </w:rPr>
        <w:t>集成电路设计、晶圆制造、封装测试等环节自主完成及</w:t>
      </w:r>
      <w:r w:rsidR="00B12C80" w:rsidRPr="004278F4">
        <w:rPr>
          <w:rFonts w:ascii="Times New Roman" w:eastAsia="仿宋" w:hAnsi="Times New Roman" w:cs="Times New Roman"/>
          <w:sz w:val="32"/>
          <w:szCs w:val="30"/>
        </w:rPr>
        <w:t>委托加工情况</w:t>
      </w:r>
      <w:r w:rsidR="004223B9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DD106A" w:rsidRPr="004278F4">
        <w:rPr>
          <w:rFonts w:ascii="Times New Roman" w:eastAsia="仿宋" w:hAnsi="Times New Roman" w:cs="Times New Roman"/>
          <w:sz w:val="32"/>
          <w:szCs w:val="30"/>
        </w:rPr>
        <w:t>分析</w:t>
      </w:r>
      <w:r w:rsidR="0094251C" w:rsidRPr="004278F4">
        <w:rPr>
          <w:rFonts w:ascii="Times New Roman" w:eastAsia="仿宋" w:hAnsi="Times New Roman" w:cs="Times New Roman"/>
          <w:sz w:val="32"/>
          <w:szCs w:val="30"/>
        </w:rPr>
        <w:t>对委托加工方</w:t>
      </w:r>
      <w:r w:rsidR="00E4207E" w:rsidRPr="004278F4">
        <w:rPr>
          <w:rFonts w:ascii="Times New Roman" w:eastAsia="仿宋" w:hAnsi="Times New Roman" w:cs="Times New Roman"/>
          <w:sz w:val="32"/>
          <w:szCs w:val="30"/>
        </w:rPr>
        <w:t>及供应商</w:t>
      </w:r>
      <w:r w:rsidR="00DD106A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="000F352E" w:rsidRPr="004278F4">
        <w:rPr>
          <w:rFonts w:ascii="Times New Roman" w:eastAsia="仿宋" w:hAnsi="Times New Roman" w:cs="Times New Roman"/>
          <w:sz w:val="32"/>
          <w:szCs w:val="30"/>
        </w:rPr>
        <w:t>是否存在</w:t>
      </w:r>
      <w:r w:rsidR="0094251C" w:rsidRPr="004278F4">
        <w:rPr>
          <w:rFonts w:ascii="Times New Roman" w:eastAsia="仿宋" w:hAnsi="Times New Roman" w:cs="Times New Roman"/>
          <w:sz w:val="32"/>
          <w:szCs w:val="30"/>
        </w:rPr>
        <w:t>依赖。</w:t>
      </w:r>
    </w:p>
    <w:p w14:paraId="253F4D08" w14:textId="4DAAA40A" w:rsidR="00D83AE5" w:rsidRPr="004278F4" w:rsidRDefault="00621D50" w:rsidP="004278F4">
      <w:pPr>
        <w:widowControl/>
        <w:numPr>
          <w:ilvl w:val="0"/>
          <w:numId w:val="2"/>
        </w:numPr>
        <w:shd w:val="clear" w:color="auto" w:fill="FFFFFF"/>
        <w:spacing w:line="600" w:lineRule="exact"/>
        <w:ind w:left="0"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公司从事教育信息化业务的，应披露</w:t>
      </w:r>
      <w:r w:rsidR="00D0307C" w:rsidRPr="004278F4">
        <w:rPr>
          <w:rFonts w:ascii="Times New Roman" w:eastAsia="仿宋" w:hAnsi="Times New Roman" w:cs="Times New Roman"/>
          <w:sz w:val="32"/>
          <w:szCs w:val="30"/>
        </w:rPr>
        <w:t>公司与教育机构的合作方式，与学校、教师、学生、家长之间的对接方式，公司服务平台注册</w:t>
      </w:r>
      <w:r w:rsidR="00EE209E" w:rsidRPr="004278F4">
        <w:rPr>
          <w:rFonts w:ascii="Times New Roman" w:eastAsia="仿宋" w:hAnsi="Times New Roman" w:cs="Times New Roman"/>
          <w:sz w:val="32"/>
          <w:szCs w:val="30"/>
        </w:rPr>
        <w:t>用户</w:t>
      </w:r>
      <w:r w:rsidR="00D0307C" w:rsidRPr="004278F4">
        <w:rPr>
          <w:rFonts w:ascii="Times New Roman" w:eastAsia="仿宋" w:hAnsi="Times New Roman" w:cs="Times New Roman"/>
          <w:sz w:val="32"/>
          <w:szCs w:val="30"/>
        </w:rPr>
        <w:t>数量及保有情况</w:t>
      </w:r>
      <w:r w:rsidR="0093575A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8B4A8F" w:rsidRPr="004278F4">
        <w:rPr>
          <w:rFonts w:ascii="Times New Roman" w:eastAsia="仿宋" w:hAnsi="Times New Roman" w:cs="Times New Roman"/>
          <w:sz w:val="32"/>
          <w:szCs w:val="30"/>
        </w:rPr>
        <w:t>公司产品的推广方式</w:t>
      </w:r>
      <w:r w:rsidR="00C73E72">
        <w:rPr>
          <w:rFonts w:ascii="Times New Roman" w:eastAsia="仿宋" w:hAnsi="Times New Roman" w:cs="Times New Roman" w:hint="eastAsia"/>
          <w:sz w:val="32"/>
          <w:szCs w:val="30"/>
        </w:rPr>
        <w:t>及</w:t>
      </w:r>
      <w:r w:rsidR="004219E9" w:rsidRPr="004278F4">
        <w:rPr>
          <w:rFonts w:ascii="Times New Roman" w:eastAsia="仿宋" w:hAnsi="Times New Roman" w:cs="Times New Roman"/>
          <w:sz w:val="32"/>
          <w:szCs w:val="30"/>
        </w:rPr>
        <w:t>与同类产品的比较优势</w:t>
      </w:r>
      <w:r w:rsidR="0093575A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4219E9" w:rsidRPr="004278F4">
        <w:rPr>
          <w:rFonts w:ascii="Times New Roman" w:eastAsia="仿宋" w:hAnsi="Times New Roman" w:cs="Times New Roman"/>
          <w:sz w:val="32"/>
          <w:szCs w:val="30"/>
        </w:rPr>
        <w:t>公司对产品及内容侵权的防范措施</w:t>
      </w:r>
      <w:r w:rsidR="0093575A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D83AE5" w:rsidRPr="004278F4">
        <w:rPr>
          <w:rFonts w:ascii="Times New Roman" w:eastAsia="仿宋" w:hAnsi="Times New Roman" w:cs="Times New Roman"/>
          <w:sz w:val="32"/>
          <w:szCs w:val="30"/>
        </w:rPr>
        <w:t>相关授课人员</w:t>
      </w:r>
      <w:r w:rsidR="0093575A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="004213D8">
        <w:rPr>
          <w:rFonts w:ascii="Times New Roman" w:eastAsia="仿宋" w:hAnsi="Times New Roman" w:cs="Times New Roman" w:hint="eastAsia"/>
          <w:sz w:val="32"/>
          <w:szCs w:val="30"/>
        </w:rPr>
        <w:t>的</w:t>
      </w:r>
      <w:r w:rsidR="00D83AE5" w:rsidRPr="004278F4">
        <w:rPr>
          <w:rFonts w:ascii="Times New Roman" w:eastAsia="仿宋" w:hAnsi="Times New Roman" w:cs="Times New Roman"/>
          <w:sz w:val="32"/>
          <w:szCs w:val="30"/>
        </w:rPr>
        <w:t>聘用</w:t>
      </w:r>
      <w:r w:rsidR="00D77B0B" w:rsidRPr="004278F4">
        <w:rPr>
          <w:rFonts w:ascii="Times New Roman" w:eastAsia="仿宋" w:hAnsi="Times New Roman" w:cs="Times New Roman"/>
          <w:sz w:val="32"/>
          <w:szCs w:val="30"/>
        </w:rPr>
        <w:t>方式</w:t>
      </w:r>
      <w:r w:rsidR="00C73E72">
        <w:rPr>
          <w:rFonts w:ascii="Times New Roman" w:eastAsia="仿宋" w:hAnsi="Times New Roman" w:cs="Times New Roman" w:hint="eastAsia"/>
          <w:sz w:val="32"/>
          <w:szCs w:val="30"/>
        </w:rPr>
        <w:t>等</w:t>
      </w:r>
      <w:r w:rsidR="00D83AE5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087AE48E" w14:textId="72FD9D36" w:rsidR="006006BA" w:rsidRPr="004278F4" w:rsidRDefault="004C2545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公司</w:t>
      </w:r>
      <w:r w:rsidR="005D0630" w:rsidRPr="004278F4">
        <w:rPr>
          <w:rFonts w:ascii="Times New Roman" w:eastAsia="仿宋" w:hAnsi="Times New Roman" w:cs="Times New Roman"/>
          <w:kern w:val="0"/>
          <w:sz w:val="32"/>
          <w:szCs w:val="30"/>
        </w:rPr>
        <w:t>业务中包括通信工程、电子与智能化工程</w:t>
      </w:r>
      <w:r w:rsidR="00202415" w:rsidRPr="004278F4">
        <w:rPr>
          <w:rFonts w:ascii="Times New Roman" w:eastAsia="仿宋" w:hAnsi="Times New Roman" w:cs="Times New Roman"/>
          <w:kern w:val="0"/>
          <w:sz w:val="32"/>
          <w:szCs w:val="30"/>
        </w:rPr>
        <w:t>、</w:t>
      </w:r>
      <w:r w:rsidR="00202415" w:rsidRPr="007A4760">
        <w:rPr>
          <w:rFonts w:ascii="Times New Roman" w:eastAsia="仿宋" w:hAnsi="Times New Roman" w:cs="Times New Roman"/>
          <w:kern w:val="0"/>
          <w:sz w:val="32"/>
          <w:szCs w:val="30"/>
        </w:rPr>
        <w:t>系统集成</w:t>
      </w:r>
      <w:r w:rsidR="005D0630" w:rsidRPr="007A4760">
        <w:rPr>
          <w:rFonts w:ascii="Times New Roman" w:eastAsia="仿宋" w:hAnsi="Times New Roman" w:cs="Times New Roman"/>
          <w:kern w:val="0"/>
          <w:sz w:val="32"/>
          <w:szCs w:val="30"/>
        </w:rPr>
        <w:t>等</w:t>
      </w:r>
      <w:r w:rsidR="00A71B43" w:rsidRPr="007A4760">
        <w:rPr>
          <w:rFonts w:ascii="Times New Roman" w:eastAsia="仿宋" w:hAnsi="Times New Roman" w:cs="Times New Roman"/>
          <w:kern w:val="0"/>
          <w:sz w:val="32"/>
          <w:szCs w:val="30"/>
        </w:rPr>
        <w:t>工程</w:t>
      </w:r>
      <w:r w:rsidR="00993FFF" w:rsidRPr="007A4760">
        <w:rPr>
          <w:rFonts w:ascii="Times New Roman" w:eastAsia="仿宋" w:hAnsi="Times New Roman" w:cs="Times New Roman"/>
          <w:kern w:val="0"/>
          <w:sz w:val="32"/>
          <w:szCs w:val="30"/>
        </w:rPr>
        <w:t>施工</w:t>
      </w:r>
      <w:r w:rsidRPr="007A4760">
        <w:rPr>
          <w:rFonts w:ascii="Times New Roman" w:eastAsia="仿宋" w:hAnsi="Times New Roman" w:cs="Times New Roman"/>
          <w:kern w:val="0"/>
          <w:sz w:val="32"/>
          <w:szCs w:val="30"/>
        </w:rPr>
        <w:t>安装</w:t>
      </w:r>
      <w:r w:rsidR="007A4760">
        <w:rPr>
          <w:rFonts w:ascii="Times New Roman" w:eastAsia="仿宋" w:hAnsi="Times New Roman" w:cs="Times New Roman" w:hint="eastAsia"/>
          <w:kern w:val="0"/>
          <w:sz w:val="32"/>
          <w:szCs w:val="30"/>
        </w:rPr>
        <w:t>的</w:t>
      </w:r>
      <w:r w:rsidRPr="007A4760">
        <w:rPr>
          <w:rFonts w:ascii="Times New Roman" w:eastAsia="仿宋" w:hAnsi="Times New Roman" w:cs="Times New Roman"/>
          <w:kern w:val="0"/>
          <w:sz w:val="32"/>
          <w:szCs w:val="30"/>
        </w:rPr>
        <w:t>，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应披露</w:t>
      </w:r>
      <w:r w:rsidR="00CF476E" w:rsidRPr="004278F4">
        <w:rPr>
          <w:rFonts w:ascii="Times New Roman" w:eastAsia="仿宋" w:hAnsi="Times New Roman" w:cs="Times New Roman"/>
          <w:sz w:val="32"/>
          <w:szCs w:val="30"/>
        </w:rPr>
        <w:t>公司持有</w:t>
      </w:r>
      <w:r w:rsidR="006006BA" w:rsidRPr="004278F4">
        <w:rPr>
          <w:rFonts w:ascii="Times New Roman" w:eastAsia="仿宋" w:hAnsi="Times New Roman" w:cs="Times New Roman"/>
          <w:sz w:val="32"/>
          <w:szCs w:val="30"/>
        </w:rPr>
        <w:t>建筑行业及软件和信息技术</w:t>
      </w:r>
      <w:r w:rsidR="004E2CD1" w:rsidRPr="004278F4">
        <w:rPr>
          <w:rFonts w:ascii="Times New Roman" w:eastAsia="仿宋" w:hAnsi="Times New Roman" w:cs="Times New Roman"/>
          <w:sz w:val="32"/>
          <w:szCs w:val="30"/>
        </w:rPr>
        <w:t>服务业</w:t>
      </w:r>
      <w:r w:rsidR="006006BA" w:rsidRPr="004278F4">
        <w:rPr>
          <w:rFonts w:ascii="Times New Roman" w:eastAsia="仿宋" w:hAnsi="Times New Roman" w:cs="Times New Roman"/>
          <w:sz w:val="32"/>
          <w:szCs w:val="30"/>
        </w:rPr>
        <w:t>相关资质</w:t>
      </w:r>
      <w:r w:rsidR="00C71C47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CF476E" w:rsidRPr="004278F4">
        <w:rPr>
          <w:rFonts w:ascii="Times New Roman" w:eastAsia="仿宋" w:hAnsi="Times New Roman" w:cs="Times New Roman"/>
          <w:sz w:val="32"/>
          <w:szCs w:val="30"/>
        </w:rPr>
        <w:t>情况</w:t>
      </w:r>
      <w:r w:rsidR="00A71B43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8C0322" w:rsidRPr="004278F4">
        <w:rPr>
          <w:rFonts w:ascii="Times New Roman" w:eastAsia="仿宋" w:hAnsi="Times New Roman" w:cs="Times New Roman"/>
          <w:sz w:val="32"/>
          <w:szCs w:val="30"/>
        </w:rPr>
        <w:t>公司</w:t>
      </w:r>
      <w:r w:rsidR="006006BA" w:rsidRPr="004278F4">
        <w:rPr>
          <w:rFonts w:ascii="Times New Roman" w:eastAsia="仿宋" w:hAnsi="Times New Roman" w:cs="Times New Roman"/>
          <w:sz w:val="32"/>
          <w:szCs w:val="30"/>
        </w:rPr>
        <w:t>与发包</w:t>
      </w:r>
      <w:r w:rsidR="00E01DD5" w:rsidRPr="004278F4">
        <w:rPr>
          <w:rFonts w:ascii="Times New Roman" w:eastAsia="仿宋" w:hAnsi="Times New Roman" w:cs="Times New Roman"/>
          <w:sz w:val="32"/>
          <w:szCs w:val="30"/>
        </w:rPr>
        <w:t>方</w:t>
      </w:r>
      <w:r w:rsidR="007925C2" w:rsidRPr="004278F4">
        <w:rPr>
          <w:rFonts w:ascii="Times New Roman" w:eastAsia="仿宋" w:hAnsi="Times New Roman" w:cs="Times New Roman"/>
          <w:sz w:val="32"/>
          <w:szCs w:val="30"/>
        </w:rPr>
        <w:t>及分包方</w:t>
      </w:r>
      <w:r w:rsidR="006006BA" w:rsidRPr="004278F4">
        <w:rPr>
          <w:rFonts w:ascii="Times New Roman" w:eastAsia="仿宋" w:hAnsi="Times New Roman" w:cs="Times New Roman"/>
          <w:sz w:val="32"/>
          <w:szCs w:val="30"/>
        </w:rPr>
        <w:t>是否存在纠纷</w:t>
      </w:r>
      <w:r w:rsidR="008C0322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7925C2" w:rsidRPr="004278F4">
        <w:rPr>
          <w:rFonts w:ascii="Times New Roman" w:eastAsia="仿宋" w:hAnsi="Times New Roman" w:cs="Times New Roman"/>
          <w:sz w:val="32"/>
          <w:szCs w:val="30"/>
        </w:rPr>
        <w:t>分包方（包括劳务分包</w:t>
      </w:r>
      <w:r w:rsidR="00B849FE" w:rsidRPr="004278F4">
        <w:rPr>
          <w:rFonts w:ascii="Times New Roman" w:eastAsia="仿宋" w:hAnsi="Times New Roman" w:cs="Times New Roman"/>
          <w:sz w:val="32"/>
          <w:szCs w:val="30"/>
        </w:rPr>
        <w:t>方</w:t>
      </w:r>
      <w:r w:rsidR="007925C2" w:rsidRPr="004278F4">
        <w:rPr>
          <w:rFonts w:ascii="Times New Roman" w:eastAsia="仿宋" w:hAnsi="Times New Roman" w:cs="Times New Roman"/>
          <w:sz w:val="32"/>
          <w:szCs w:val="30"/>
        </w:rPr>
        <w:t>）持有资质</w:t>
      </w:r>
      <w:r w:rsidR="00C71C47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7925C2" w:rsidRPr="004278F4">
        <w:rPr>
          <w:rFonts w:ascii="Times New Roman" w:eastAsia="仿宋" w:hAnsi="Times New Roman" w:cs="Times New Roman"/>
          <w:sz w:val="32"/>
          <w:szCs w:val="30"/>
        </w:rPr>
        <w:t>情况以及与公司的关联</w:t>
      </w:r>
      <w:r w:rsidR="00FA2141" w:rsidRPr="004278F4">
        <w:rPr>
          <w:rFonts w:ascii="Times New Roman" w:eastAsia="仿宋" w:hAnsi="Times New Roman" w:cs="Times New Roman"/>
          <w:sz w:val="32"/>
          <w:szCs w:val="30"/>
        </w:rPr>
        <w:t>关系</w:t>
      </w:r>
      <w:r w:rsidR="00A71B43" w:rsidRPr="004278F4">
        <w:rPr>
          <w:rFonts w:ascii="Times New Roman" w:eastAsia="仿宋" w:hAnsi="Times New Roman" w:cs="Times New Roman"/>
          <w:sz w:val="32"/>
          <w:szCs w:val="30"/>
        </w:rPr>
        <w:t>，</w:t>
      </w:r>
      <w:r w:rsidR="008C1044" w:rsidRPr="004278F4">
        <w:rPr>
          <w:rFonts w:ascii="Times New Roman" w:eastAsia="仿宋" w:hAnsi="Times New Roman" w:cs="Times New Roman"/>
          <w:sz w:val="32"/>
          <w:szCs w:val="30"/>
        </w:rPr>
        <w:t>报告期内违</w:t>
      </w:r>
      <w:r w:rsidR="006C130E" w:rsidRPr="004278F4">
        <w:rPr>
          <w:rFonts w:ascii="Times New Roman" w:eastAsia="仿宋" w:hAnsi="Times New Roman" w:cs="Times New Roman"/>
          <w:sz w:val="32"/>
          <w:szCs w:val="30"/>
        </w:rPr>
        <w:t>规</w:t>
      </w:r>
      <w:r w:rsidR="008C1044" w:rsidRPr="004278F4">
        <w:rPr>
          <w:rFonts w:ascii="Times New Roman" w:eastAsia="仿宋" w:hAnsi="Times New Roman" w:cs="Times New Roman"/>
          <w:sz w:val="32"/>
          <w:szCs w:val="30"/>
        </w:rPr>
        <w:t>发包、转包、分包及挂靠</w:t>
      </w:r>
      <w:r w:rsidR="00A71B43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="00E54038" w:rsidRPr="004278F4">
        <w:rPr>
          <w:rFonts w:ascii="Times New Roman" w:eastAsia="仿宋" w:hAnsi="Times New Roman" w:cs="Times New Roman"/>
          <w:sz w:val="32"/>
          <w:szCs w:val="30"/>
        </w:rPr>
        <w:t>的规范情况</w:t>
      </w:r>
      <w:r w:rsidR="00122B70"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6D9EDB59" w14:textId="41922A7D" w:rsidR="000A340F" w:rsidRPr="004278F4" w:rsidRDefault="000A340F" w:rsidP="004278F4">
      <w:pPr>
        <w:widowControl/>
        <w:numPr>
          <w:ilvl w:val="0"/>
          <w:numId w:val="2"/>
        </w:numPr>
        <w:shd w:val="clear" w:color="auto" w:fill="FFFFFF"/>
        <w:spacing w:line="600" w:lineRule="exact"/>
        <w:ind w:left="0" w:firstLineChars="200" w:firstLine="640"/>
        <w:rPr>
          <w:rFonts w:ascii="Times New Roman" w:eastAsia="仿宋" w:hAnsi="Times New Roman" w:cs="Times New Roman"/>
          <w:sz w:val="32"/>
          <w:szCs w:val="30"/>
        </w:rPr>
      </w:pPr>
      <w:r w:rsidRPr="004278F4">
        <w:rPr>
          <w:rFonts w:ascii="Times New Roman" w:eastAsia="仿宋" w:hAnsi="Times New Roman" w:cs="Times New Roman"/>
          <w:sz w:val="32"/>
          <w:szCs w:val="30"/>
        </w:rPr>
        <w:t>公司为证券公司、期货公司、保险公司、银行、小额贷款公司、担保公司、融资租赁公司、众筹公司等金融机构及</w:t>
      </w:r>
      <w:r w:rsidR="00B25F20" w:rsidRPr="004278F4">
        <w:rPr>
          <w:rFonts w:ascii="Times New Roman" w:eastAsia="仿宋" w:hAnsi="Times New Roman" w:cs="Times New Roman"/>
          <w:sz w:val="32"/>
          <w:szCs w:val="30"/>
        </w:rPr>
        <w:t>具有金融属性的</w:t>
      </w:r>
      <w:r w:rsidR="00FC642E" w:rsidRPr="004278F4">
        <w:rPr>
          <w:rFonts w:ascii="Times New Roman" w:eastAsia="仿宋" w:hAnsi="Times New Roman" w:cs="Times New Roman"/>
          <w:sz w:val="32"/>
          <w:szCs w:val="30"/>
        </w:rPr>
        <w:t>机构</w:t>
      </w:r>
      <w:r w:rsidRPr="004278F4">
        <w:rPr>
          <w:rFonts w:ascii="Times New Roman" w:eastAsia="仿宋" w:hAnsi="Times New Roman" w:cs="Times New Roman"/>
          <w:sz w:val="32"/>
          <w:szCs w:val="30"/>
        </w:rPr>
        <w:t>提供软件</w:t>
      </w:r>
      <w:r w:rsidR="004E2CD1" w:rsidRPr="004278F4">
        <w:rPr>
          <w:rFonts w:ascii="Times New Roman" w:eastAsia="仿宋" w:hAnsi="Times New Roman" w:cs="Times New Roman"/>
          <w:sz w:val="32"/>
          <w:szCs w:val="30"/>
        </w:rPr>
        <w:t>和</w:t>
      </w:r>
      <w:r w:rsidRPr="004278F4">
        <w:rPr>
          <w:rFonts w:ascii="Times New Roman" w:eastAsia="仿宋" w:hAnsi="Times New Roman" w:cs="Times New Roman"/>
          <w:sz w:val="32"/>
          <w:szCs w:val="30"/>
        </w:rPr>
        <w:t>信息技术服务的，应披露公司从事上述业务专项规定</w:t>
      </w:r>
      <w:r w:rsidR="00CB5D43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Pr="004278F4">
        <w:rPr>
          <w:rFonts w:ascii="Times New Roman" w:eastAsia="仿宋" w:hAnsi="Times New Roman" w:cs="Times New Roman"/>
          <w:sz w:val="32"/>
          <w:szCs w:val="30"/>
        </w:rPr>
        <w:t>；公司</w:t>
      </w:r>
      <w:r w:rsidR="00E276B0" w:rsidRPr="004278F4">
        <w:rPr>
          <w:rFonts w:ascii="Times New Roman" w:eastAsia="仿宋" w:hAnsi="Times New Roman" w:cs="Times New Roman"/>
          <w:sz w:val="32"/>
          <w:szCs w:val="30"/>
        </w:rPr>
        <w:t>客户</w:t>
      </w:r>
      <w:r w:rsidRPr="004278F4">
        <w:rPr>
          <w:rFonts w:ascii="Times New Roman" w:eastAsia="仿宋" w:hAnsi="Times New Roman" w:cs="Times New Roman"/>
          <w:sz w:val="32"/>
          <w:szCs w:val="30"/>
        </w:rPr>
        <w:t>按照相关行业规定向金融监管机构备案并取得相应经营资质</w:t>
      </w:r>
      <w:r w:rsidR="00C969CB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517AD4" w:rsidRPr="004278F4">
        <w:rPr>
          <w:rFonts w:ascii="Times New Roman" w:eastAsia="仿宋" w:hAnsi="Times New Roman" w:cs="Times New Roman"/>
          <w:sz w:val="32"/>
          <w:szCs w:val="30"/>
        </w:rPr>
        <w:t>情况</w:t>
      </w:r>
      <w:r w:rsidR="00C26E4D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Pr="004278F4">
        <w:rPr>
          <w:rFonts w:ascii="Times New Roman" w:eastAsia="仿宋" w:hAnsi="Times New Roman" w:cs="Times New Roman"/>
          <w:sz w:val="32"/>
          <w:szCs w:val="30"/>
        </w:rPr>
        <w:t>；公司与客户的</w:t>
      </w:r>
      <w:r w:rsidR="008C5B65" w:rsidRPr="004278F4">
        <w:rPr>
          <w:rFonts w:ascii="Times New Roman" w:eastAsia="仿宋" w:hAnsi="Times New Roman" w:cs="Times New Roman"/>
          <w:sz w:val="32"/>
          <w:szCs w:val="30"/>
        </w:rPr>
        <w:t>业务往来流程</w:t>
      </w:r>
      <w:r w:rsidRPr="004278F4">
        <w:rPr>
          <w:rFonts w:ascii="Times New Roman" w:eastAsia="仿宋" w:hAnsi="Times New Roman" w:cs="Times New Roman"/>
          <w:sz w:val="32"/>
          <w:szCs w:val="30"/>
        </w:rPr>
        <w:t>，参与客户业务运营</w:t>
      </w:r>
      <w:r w:rsidR="00BC7D1B" w:rsidRPr="004278F4">
        <w:rPr>
          <w:rFonts w:ascii="Times New Roman" w:eastAsia="仿宋" w:hAnsi="Times New Roman" w:cs="Times New Roman"/>
          <w:sz w:val="32"/>
          <w:szCs w:val="30"/>
        </w:rPr>
        <w:t>情况，</w:t>
      </w:r>
      <w:r w:rsidRPr="004278F4">
        <w:rPr>
          <w:rFonts w:ascii="Times New Roman" w:eastAsia="仿宋" w:hAnsi="Times New Roman" w:cs="Times New Roman"/>
          <w:sz w:val="32"/>
          <w:szCs w:val="30"/>
        </w:rPr>
        <w:t>按照客户收益情况进行提成的</w:t>
      </w:r>
      <w:r w:rsidR="00BC7D1B" w:rsidRPr="004278F4">
        <w:rPr>
          <w:rFonts w:ascii="Times New Roman" w:eastAsia="仿宋" w:hAnsi="Times New Roman" w:cs="Times New Roman"/>
          <w:sz w:val="32"/>
          <w:szCs w:val="30"/>
        </w:rPr>
        <w:t>比例及方式</w:t>
      </w:r>
      <w:r w:rsidR="00A43B79" w:rsidRPr="004278F4">
        <w:rPr>
          <w:rFonts w:ascii="Times New Roman" w:eastAsia="仿宋" w:hAnsi="Times New Roman" w:cs="Times New Roman"/>
          <w:sz w:val="32"/>
          <w:szCs w:val="30"/>
        </w:rPr>
        <w:t>（如有）</w:t>
      </w:r>
      <w:r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="000B02C1" w:rsidRPr="004278F4">
        <w:rPr>
          <w:rFonts w:ascii="Times New Roman" w:eastAsia="仿宋" w:hAnsi="Times New Roman" w:cs="Times New Roman"/>
          <w:sz w:val="32"/>
          <w:szCs w:val="30"/>
        </w:rPr>
        <w:t>公司业务接触公民信息的，对公</w:t>
      </w:r>
      <w:r w:rsidR="0041666C" w:rsidRPr="004278F4">
        <w:rPr>
          <w:rFonts w:ascii="Times New Roman" w:eastAsia="仿宋" w:hAnsi="Times New Roman" w:cs="Times New Roman"/>
          <w:sz w:val="32"/>
          <w:szCs w:val="30"/>
        </w:rPr>
        <w:t>民</w:t>
      </w:r>
      <w:r w:rsidR="000B02C1" w:rsidRPr="004278F4">
        <w:rPr>
          <w:rFonts w:ascii="Times New Roman" w:eastAsia="仿宋" w:hAnsi="Times New Roman" w:cs="Times New Roman"/>
          <w:sz w:val="32"/>
          <w:szCs w:val="30"/>
        </w:rPr>
        <w:t>个人</w:t>
      </w:r>
      <w:r w:rsidRPr="004278F4">
        <w:rPr>
          <w:rFonts w:ascii="Times New Roman" w:eastAsia="仿宋" w:hAnsi="Times New Roman" w:cs="Times New Roman"/>
          <w:sz w:val="32"/>
          <w:szCs w:val="30"/>
        </w:rPr>
        <w:t>信息</w:t>
      </w:r>
      <w:r w:rsidR="000B02C1"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Pr="004278F4">
        <w:rPr>
          <w:rFonts w:ascii="Times New Roman" w:eastAsia="仿宋" w:hAnsi="Times New Roman" w:cs="Times New Roman"/>
          <w:sz w:val="32"/>
          <w:szCs w:val="30"/>
        </w:rPr>
        <w:t>安全</w:t>
      </w:r>
      <w:r w:rsidR="00E377EC" w:rsidRPr="004278F4">
        <w:rPr>
          <w:rFonts w:ascii="Times New Roman" w:eastAsia="仿宋" w:hAnsi="Times New Roman" w:cs="Times New Roman"/>
          <w:sz w:val="32"/>
          <w:szCs w:val="30"/>
        </w:rPr>
        <w:t>管理措施</w:t>
      </w:r>
      <w:r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="001B7246" w:rsidRPr="004278F4">
        <w:rPr>
          <w:rFonts w:ascii="Times New Roman" w:eastAsia="仿宋" w:hAnsi="Times New Roman" w:cs="Times New Roman"/>
          <w:sz w:val="32"/>
          <w:szCs w:val="30"/>
        </w:rPr>
        <w:t>服务器灾备制度及应急处理</w:t>
      </w:r>
      <w:r w:rsidR="00E209F0" w:rsidRPr="004278F4">
        <w:rPr>
          <w:rFonts w:ascii="Times New Roman" w:eastAsia="仿宋" w:hAnsi="Times New Roman" w:cs="Times New Roman"/>
          <w:sz w:val="32"/>
          <w:szCs w:val="30"/>
        </w:rPr>
        <w:t>措施</w:t>
      </w:r>
      <w:r w:rsidR="001B7246" w:rsidRPr="004278F4">
        <w:rPr>
          <w:rFonts w:ascii="Times New Roman" w:eastAsia="仿宋" w:hAnsi="Times New Roman" w:cs="Times New Roman"/>
          <w:sz w:val="32"/>
          <w:szCs w:val="30"/>
        </w:rPr>
        <w:t>；</w:t>
      </w:r>
      <w:r w:rsidRPr="004278F4">
        <w:rPr>
          <w:rFonts w:ascii="Times New Roman" w:eastAsia="仿宋" w:hAnsi="Times New Roman" w:cs="Times New Roman"/>
          <w:sz w:val="32"/>
          <w:szCs w:val="30"/>
        </w:rPr>
        <w:t>客户</w:t>
      </w:r>
      <w:r w:rsidR="00F50B28" w:rsidRPr="004278F4">
        <w:rPr>
          <w:rFonts w:ascii="Times New Roman" w:eastAsia="仿宋" w:hAnsi="Times New Roman" w:cs="Times New Roman"/>
          <w:sz w:val="32"/>
          <w:szCs w:val="30"/>
        </w:rPr>
        <w:t>所处行业的</w:t>
      </w:r>
      <w:r w:rsidRPr="004278F4">
        <w:rPr>
          <w:rFonts w:ascii="Times New Roman" w:eastAsia="仿宋" w:hAnsi="Times New Roman" w:cs="Times New Roman"/>
          <w:sz w:val="32"/>
          <w:szCs w:val="30"/>
        </w:rPr>
        <w:t>国家宏观政策、行业监管政策及其变化情况，</w:t>
      </w:r>
      <w:r w:rsidR="00753383" w:rsidRPr="004278F4">
        <w:rPr>
          <w:rFonts w:ascii="Times New Roman" w:eastAsia="仿宋" w:hAnsi="Times New Roman" w:cs="Times New Roman"/>
          <w:sz w:val="32"/>
          <w:szCs w:val="30"/>
        </w:rPr>
        <w:t>分析</w:t>
      </w:r>
      <w:r w:rsidR="00DE0EE2" w:rsidRPr="004278F4">
        <w:rPr>
          <w:rFonts w:ascii="Times New Roman" w:eastAsia="仿宋" w:hAnsi="Times New Roman" w:cs="Times New Roman"/>
          <w:sz w:val="32"/>
          <w:szCs w:val="30"/>
        </w:rPr>
        <w:t>上述政策对公司业务经营的影响</w:t>
      </w:r>
      <w:r w:rsidR="0070096C" w:rsidRPr="004278F4">
        <w:rPr>
          <w:rFonts w:ascii="Times New Roman" w:eastAsia="仿宋" w:hAnsi="Times New Roman" w:cs="Times New Roman"/>
          <w:sz w:val="32"/>
          <w:szCs w:val="30"/>
        </w:rPr>
        <w:t>以及</w:t>
      </w:r>
      <w:r w:rsidRPr="004278F4">
        <w:rPr>
          <w:rFonts w:ascii="Times New Roman" w:eastAsia="仿宋" w:hAnsi="Times New Roman" w:cs="Times New Roman"/>
          <w:sz w:val="32"/>
          <w:szCs w:val="30"/>
        </w:rPr>
        <w:t>公司是否存在因客户监管政策变动导致业绩不稳定</w:t>
      </w:r>
      <w:r w:rsidR="0070096C" w:rsidRPr="004278F4">
        <w:rPr>
          <w:rFonts w:ascii="Times New Roman" w:eastAsia="仿宋" w:hAnsi="Times New Roman" w:cs="Times New Roman"/>
          <w:sz w:val="32"/>
          <w:szCs w:val="30"/>
        </w:rPr>
        <w:t>甚至丧失持续经营能力</w:t>
      </w:r>
      <w:r w:rsidRPr="004278F4">
        <w:rPr>
          <w:rFonts w:ascii="Times New Roman" w:eastAsia="仿宋" w:hAnsi="Times New Roman" w:cs="Times New Roman"/>
          <w:sz w:val="32"/>
          <w:szCs w:val="30"/>
        </w:rPr>
        <w:t>的</w:t>
      </w:r>
      <w:r w:rsidR="0070096C" w:rsidRPr="004278F4">
        <w:rPr>
          <w:rFonts w:ascii="Times New Roman" w:eastAsia="仿宋" w:hAnsi="Times New Roman" w:cs="Times New Roman"/>
          <w:sz w:val="32"/>
          <w:szCs w:val="30"/>
        </w:rPr>
        <w:t>风险</w:t>
      </w:r>
      <w:r w:rsidRPr="004278F4">
        <w:rPr>
          <w:rFonts w:ascii="Times New Roman" w:eastAsia="仿宋" w:hAnsi="Times New Roman" w:cs="Times New Roman"/>
          <w:sz w:val="32"/>
          <w:szCs w:val="30"/>
        </w:rPr>
        <w:t>。</w:t>
      </w:r>
    </w:p>
    <w:p w14:paraId="0251D547" w14:textId="77777777" w:rsidR="00D42A24" w:rsidRPr="004278F4" w:rsidRDefault="00D42A24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本指引由</w:t>
      </w:r>
      <w:r w:rsidR="00287B2F" w:rsidRPr="004278F4">
        <w:rPr>
          <w:rFonts w:ascii="Times New Roman" w:eastAsia="仿宋" w:hAnsi="Times New Roman" w:cs="Times New Roman"/>
          <w:kern w:val="0"/>
          <w:sz w:val="32"/>
          <w:szCs w:val="30"/>
        </w:rPr>
        <w:t>全国中小企业股份转让系统有限责任公司</w:t>
      </w: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负责解释。</w:t>
      </w:r>
    </w:p>
    <w:p w14:paraId="3FAA8292" w14:textId="2ADC1530" w:rsidR="00D42A24" w:rsidRPr="004278F4" w:rsidRDefault="00D42A24" w:rsidP="004278F4">
      <w:pPr>
        <w:pStyle w:val="a5"/>
        <w:widowControl/>
        <w:numPr>
          <w:ilvl w:val="0"/>
          <w:numId w:val="2"/>
        </w:numPr>
        <w:shd w:val="clear" w:color="auto" w:fill="FFFFFF"/>
        <w:spacing w:line="600" w:lineRule="exact"/>
        <w:ind w:left="0" w:firstLine="640"/>
        <w:rPr>
          <w:rFonts w:ascii="Times New Roman" w:eastAsia="仿宋" w:hAnsi="Times New Roman" w:cs="Times New Roman"/>
          <w:kern w:val="0"/>
          <w:sz w:val="32"/>
          <w:szCs w:val="30"/>
        </w:rPr>
      </w:pPr>
      <w:r w:rsidRPr="004278F4">
        <w:rPr>
          <w:rFonts w:ascii="Times New Roman" w:eastAsia="仿宋" w:hAnsi="Times New Roman" w:cs="Times New Roman"/>
          <w:kern w:val="0"/>
          <w:sz w:val="32"/>
          <w:szCs w:val="30"/>
        </w:rPr>
        <w:t>本指引自公布之日起施行。</w:t>
      </w:r>
    </w:p>
    <w:sectPr w:rsidR="00D42A24" w:rsidRPr="004278F4" w:rsidSect="004278F4">
      <w:footerReference w:type="even" r:id="rId8"/>
      <w:footerReference w:type="default" r:id="rId9"/>
      <w:pgSz w:w="11906" w:h="16838"/>
      <w:pgMar w:top="1440" w:right="17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6C5B72" w14:textId="77777777" w:rsidR="004772A1" w:rsidRDefault="004772A1" w:rsidP="00D14BDC">
      <w:r>
        <w:separator/>
      </w:r>
    </w:p>
  </w:endnote>
  <w:endnote w:type="continuationSeparator" w:id="0">
    <w:p w14:paraId="4CB5E0AA" w14:textId="77777777" w:rsidR="004772A1" w:rsidRDefault="004772A1" w:rsidP="00D14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4340453"/>
      <w:docPartObj>
        <w:docPartGallery w:val="Page Numbers (Bottom of Page)"/>
        <w:docPartUnique/>
      </w:docPartObj>
    </w:sdtPr>
    <w:sdtEndPr>
      <w:rPr>
        <w:rFonts w:ascii="宋体" w:eastAsia="宋体" w:hAnsi="宋体"/>
        <w:noProof/>
        <w:sz w:val="28"/>
      </w:rPr>
    </w:sdtEndPr>
    <w:sdtContent>
      <w:p w14:paraId="651CE9B1" w14:textId="674EBA19" w:rsidR="004278F4" w:rsidRPr="004278F4" w:rsidRDefault="004278F4">
        <w:pPr>
          <w:pStyle w:val="a4"/>
          <w:rPr>
            <w:rFonts w:ascii="宋体" w:eastAsia="宋体" w:hAnsi="宋体"/>
            <w:noProof/>
            <w:sz w:val="28"/>
          </w:rPr>
        </w:pPr>
        <w:r w:rsidRPr="004278F4">
          <w:rPr>
            <w:rFonts w:ascii="宋体" w:eastAsia="宋体" w:hAnsi="宋体"/>
            <w:noProof/>
            <w:sz w:val="28"/>
          </w:rPr>
          <w:fldChar w:fldCharType="begin"/>
        </w:r>
        <w:r w:rsidRPr="004278F4">
          <w:rPr>
            <w:rFonts w:ascii="宋体" w:eastAsia="宋体" w:hAnsi="宋体"/>
            <w:noProof/>
            <w:sz w:val="28"/>
          </w:rPr>
          <w:instrText>PAGE   \* MERGEFORMAT</w:instrText>
        </w:r>
        <w:r w:rsidRPr="004278F4">
          <w:rPr>
            <w:rFonts w:ascii="宋体" w:eastAsia="宋体" w:hAnsi="宋体"/>
            <w:noProof/>
            <w:sz w:val="28"/>
          </w:rPr>
          <w:fldChar w:fldCharType="separate"/>
        </w:r>
        <w:r w:rsidR="003942C8">
          <w:rPr>
            <w:rFonts w:ascii="宋体" w:eastAsia="宋体" w:hAnsi="宋体"/>
            <w:noProof/>
            <w:sz w:val="28"/>
          </w:rPr>
          <w:t>- 8 -</w:t>
        </w:r>
        <w:r w:rsidRPr="004278F4">
          <w:rPr>
            <w:rFonts w:ascii="宋体" w:eastAsia="宋体" w:hAnsi="宋体"/>
            <w:noProof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9956726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8"/>
      </w:rPr>
    </w:sdtEndPr>
    <w:sdtContent>
      <w:p w14:paraId="24092506" w14:textId="1B9ED172" w:rsidR="004278F4" w:rsidRPr="004278F4" w:rsidRDefault="004278F4">
        <w:pPr>
          <w:pStyle w:val="a4"/>
          <w:jc w:val="right"/>
          <w:rPr>
            <w:rFonts w:ascii="宋体" w:eastAsia="宋体" w:hAnsi="宋体"/>
            <w:sz w:val="28"/>
          </w:rPr>
        </w:pPr>
        <w:r w:rsidRPr="004278F4">
          <w:rPr>
            <w:rFonts w:ascii="宋体" w:eastAsia="宋体" w:hAnsi="宋体"/>
            <w:sz w:val="28"/>
          </w:rPr>
          <w:fldChar w:fldCharType="begin"/>
        </w:r>
        <w:r w:rsidRPr="004278F4">
          <w:rPr>
            <w:rFonts w:ascii="宋体" w:eastAsia="宋体" w:hAnsi="宋体"/>
            <w:sz w:val="28"/>
          </w:rPr>
          <w:instrText>PAGE   \* MERGEFORMAT</w:instrText>
        </w:r>
        <w:r w:rsidRPr="004278F4">
          <w:rPr>
            <w:rFonts w:ascii="宋体" w:eastAsia="宋体" w:hAnsi="宋体"/>
            <w:sz w:val="28"/>
          </w:rPr>
          <w:fldChar w:fldCharType="separate"/>
        </w:r>
        <w:r w:rsidR="004772A1" w:rsidRPr="004772A1">
          <w:rPr>
            <w:rFonts w:ascii="宋体" w:eastAsia="宋体" w:hAnsi="宋体"/>
            <w:noProof/>
            <w:sz w:val="28"/>
            <w:lang w:val="zh-CN"/>
          </w:rPr>
          <w:t>-</w:t>
        </w:r>
        <w:r w:rsidR="004772A1">
          <w:rPr>
            <w:rFonts w:ascii="宋体" w:eastAsia="宋体" w:hAnsi="宋体"/>
            <w:noProof/>
            <w:sz w:val="28"/>
          </w:rPr>
          <w:t xml:space="preserve"> 1 -</w:t>
        </w:r>
        <w:r w:rsidRPr="004278F4">
          <w:rPr>
            <w:rFonts w:ascii="宋体" w:eastAsia="宋体" w:hAnsi="宋体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910070" w14:textId="77777777" w:rsidR="004772A1" w:rsidRDefault="004772A1" w:rsidP="00D14BDC">
      <w:r>
        <w:separator/>
      </w:r>
    </w:p>
  </w:footnote>
  <w:footnote w:type="continuationSeparator" w:id="0">
    <w:p w14:paraId="3D1140F4" w14:textId="77777777" w:rsidR="004772A1" w:rsidRDefault="004772A1" w:rsidP="00D14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26FA0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363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>
    <w:nsid w:val="0CD50BFF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363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">
    <w:nsid w:val="110C238F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3">
    <w:nsid w:val="17EA1793"/>
    <w:multiLevelType w:val="hybridMultilevel"/>
    <w:tmpl w:val="64DCAEA6"/>
    <w:lvl w:ilvl="0" w:tplc="B01EFA1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">
    <w:nsid w:val="189A0FCF"/>
    <w:multiLevelType w:val="hybridMultilevel"/>
    <w:tmpl w:val="64DCAEA6"/>
    <w:lvl w:ilvl="0" w:tplc="B01EFA1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5">
    <w:nsid w:val="1F0E1AE1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6">
    <w:nsid w:val="2D1B299F"/>
    <w:multiLevelType w:val="hybridMultilevel"/>
    <w:tmpl w:val="619AE52E"/>
    <w:lvl w:ilvl="0" w:tplc="99C00AF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7">
    <w:nsid w:val="2D850D69"/>
    <w:multiLevelType w:val="hybridMultilevel"/>
    <w:tmpl w:val="854AE0E2"/>
    <w:lvl w:ilvl="0" w:tplc="BA920F52">
      <w:start w:val="1"/>
      <w:numFmt w:val="decimal"/>
      <w:lvlText w:val="（%1）"/>
      <w:lvlJc w:val="left"/>
      <w:pPr>
        <w:ind w:left="2782" w:hanging="10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8">
    <w:nsid w:val="33AA3D35"/>
    <w:multiLevelType w:val="hybridMultilevel"/>
    <w:tmpl w:val="8FA679E0"/>
    <w:lvl w:ilvl="0" w:tplc="271A5C76">
      <w:start w:val="1"/>
      <w:numFmt w:val="japaneseCounting"/>
      <w:lvlText w:val="第%1条"/>
      <w:lvlJc w:val="left"/>
      <w:pPr>
        <w:ind w:left="2639" w:hanging="1080"/>
      </w:pPr>
      <w:rPr>
        <w:rFonts w:hint="default"/>
        <w:b/>
        <w:sz w:val="32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-403" w:hanging="420"/>
      </w:pPr>
    </w:lvl>
    <w:lvl w:ilvl="2" w:tplc="0409001B" w:tentative="1">
      <w:start w:val="1"/>
      <w:numFmt w:val="lowerRoman"/>
      <w:lvlText w:val="%3."/>
      <w:lvlJc w:val="right"/>
      <w:pPr>
        <w:ind w:left="17" w:hanging="420"/>
      </w:pPr>
    </w:lvl>
    <w:lvl w:ilvl="3" w:tplc="0409000F" w:tentative="1">
      <w:start w:val="1"/>
      <w:numFmt w:val="decimal"/>
      <w:lvlText w:val="%4."/>
      <w:lvlJc w:val="left"/>
      <w:pPr>
        <w:ind w:left="437" w:hanging="420"/>
      </w:pPr>
    </w:lvl>
    <w:lvl w:ilvl="4" w:tplc="04090019" w:tentative="1">
      <w:start w:val="1"/>
      <w:numFmt w:val="lowerLetter"/>
      <w:lvlText w:val="%5)"/>
      <w:lvlJc w:val="left"/>
      <w:pPr>
        <w:ind w:left="857" w:hanging="420"/>
      </w:pPr>
    </w:lvl>
    <w:lvl w:ilvl="5" w:tplc="0409001B" w:tentative="1">
      <w:start w:val="1"/>
      <w:numFmt w:val="lowerRoman"/>
      <w:lvlText w:val="%6."/>
      <w:lvlJc w:val="right"/>
      <w:pPr>
        <w:ind w:left="1277" w:hanging="420"/>
      </w:pPr>
    </w:lvl>
    <w:lvl w:ilvl="6" w:tplc="0409000F" w:tentative="1">
      <w:start w:val="1"/>
      <w:numFmt w:val="decimal"/>
      <w:lvlText w:val="%7."/>
      <w:lvlJc w:val="left"/>
      <w:pPr>
        <w:ind w:left="1697" w:hanging="420"/>
      </w:pPr>
    </w:lvl>
    <w:lvl w:ilvl="7" w:tplc="04090019" w:tentative="1">
      <w:start w:val="1"/>
      <w:numFmt w:val="lowerLetter"/>
      <w:lvlText w:val="%8)"/>
      <w:lvlJc w:val="left"/>
      <w:pPr>
        <w:ind w:left="2117" w:hanging="420"/>
      </w:pPr>
    </w:lvl>
    <w:lvl w:ilvl="8" w:tplc="0409001B" w:tentative="1">
      <w:start w:val="1"/>
      <w:numFmt w:val="lowerRoman"/>
      <w:lvlText w:val="%9."/>
      <w:lvlJc w:val="right"/>
      <w:pPr>
        <w:ind w:left="2537" w:hanging="420"/>
      </w:pPr>
    </w:lvl>
  </w:abstractNum>
  <w:abstractNum w:abstractNumId="9">
    <w:nsid w:val="3EFC1DB4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0">
    <w:nsid w:val="40E4248A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1">
    <w:nsid w:val="471A6407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2">
    <w:nsid w:val="4A322456"/>
    <w:multiLevelType w:val="hybridMultilevel"/>
    <w:tmpl w:val="61EE4826"/>
    <w:lvl w:ilvl="0" w:tplc="0409000F">
      <w:start w:val="1"/>
      <w:numFmt w:val="decimal"/>
      <w:lvlText w:val="%1."/>
      <w:lvlJc w:val="left"/>
      <w:pPr>
        <w:ind w:left="1020" w:hanging="420"/>
      </w:p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3">
    <w:nsid w:val="5A50797B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4">
    <w:nsid w:val="5C817BC9"/>
    <w:multiLevelType w:val="hybridMultilevel"/>
    <w:tmpl w:val="64DCAEA6"/>
    <w:lvl w:ilvl="0" w:tplc="B01EFA1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5">
    <w:nsid w:val="5FFC0068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6">
    <w:nsid w:val="64207EEF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7">
    <w:nsid w:val="6B346789"/>
    <w:multiLevelType w:val="hybridMultilevel"/>
    <w:tmpl w:val="619AE52E"/>
    <w:lvl w:ilvl="0" w:tplc="99C00AF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8">
    <w:nsid w:val="71E775DF"/>
    <w:multiLevelType w:val="hybridMultilevel"/>
    <w:tmpl w:val="99143684"/>
    <w:lvl w:ilvl="0" w:tplc="F50EDC58">
      <w:start w:val="1"/>
      <w:numFmt w:val="decimal"/>
      <w:lvlText w:val="（%1）"/>
      <w:lvlJc w:val="left"/>
      <w:pPr>
        <w:ind w:left="27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9">
    <w:nsid w:val="79145121"/>
    <w:multiLevelType w:val="hybridMultilevel"/>
    <w:tmpl w:val="64DCAEA6"/>
    <w:lvl w:ilvl="0" w:tplc="B01EFA1C">
      <w:start w:val="1"/>
      <w:numFmt w:val="japaneseCounting"/>
      <w:lvlText w:val="第%1条"/>
      <w:lvlJc w:val="left"/>
      <w:pPr>
        <w:ind w:left="3207" w:hanging="108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12"/>
  </w:num>
  <w:num w:numId="2">
    <w:abstractNumId w:val="8"/>
  </w:num>
  <w:num w:numId="3">
    <w:abstractNumId w:val="17"/>
  </w:num>
  <w:num w:numId="4">
    <w:abstractNumId w:val="6"/>
  </w:num>
  <w:num w:numId="5">
    <w:abstractNumId w:val="4"/>
  </w:num>
  <w:num w:numId="6">
    <w:abstractNumId w:val="19"/>
  </w:num>
  <w:num w:numId="7">
    <w:abstractNumId w:val="14"/>
  </w:num>
  <w:num w:numId="8">
    <w:abstractNumId w:val="3"/>
  </w:num>
  <w:num w:numId="9">
    <w:abstractNumId w:val="7"/>
  </w:num>
  <w:num w:numId="10">
    <w:abstractNumId w:val="13"/>
  </w:num>
  <w:num w:numId="11">
    <w:abstractNumId w:val="11"/>
  </w:num>
  <w:num w:numId="12">
    <w:abstractNumId w:val="15"/>
  </w:num>
  <w:num w:numId="13">
    <w:abstractNumId w:val="18"/>
  </w:num>
  <w:num w:numId="14">
    <w:abstractNumId w:val="2"/>
  </w:num>
  <w:num w:numId="15">
    <w:abstractNumId w:val="10"/>
  </w:num>
  <w:num w:numId="16">
    <w:abstractNumId w:val="5"/>
  </w:num>
  <w:num w:numId="17">
    <w:abstractNumId w:val="1"/>
  </w:num>
  <w:num w:numId="18">
    <w:abstractNumId w:val="9"/>
  </w:num>
  <w:num w:numId="19">
    <w:abstractNumId w:val="16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DC"/>
    <w:rsid w:val="00000D3A"/>
    <w:rsid w:val="000023CD"/>
    <w:rsid w:val="000027F6"/>
    <w:rsid w:val="00003ADB"/>
    <w:rsid w:val="00004D1A"/>
    <w:rsid w:val="000067C0"/>
    <w:rsid w:val="000079C4"/>
    <w:rsid w:val="0001098B"/>
    <w:rsid w:val="00011C9B"/>
    <w:rsid w:val="00012CEF"/>
    <w:rsid w:val="00013C18"/>
    <w:rsid w:val="00014052"/>
    <w:rsid w:val="000222CC"/>
    <w:rsid w:val="000277D1"/>
    <w:rsid w:val="00030DA3"/>
    <w:rsid w:val="00032384"/>
    <w:rsid w:val="00032647"/>
    <w:rsid w:val="00033E11"/>
    <w:rsid w:val="00035E0B"/>
    <w:rsid w:val="000369AE"/>
    <w:rsid w:val="00040007"/>
    <w:rsid w:val="00042751"/>
    <w:rsid w:val="00043DA4"/>
    <w:rsid w:val="000458C8"/>
    <w:rsid w:val="00046AA3"/>
    <w:rsid w:val="000514BD"/>
    <w:rsid w:val="00052863"/>
    <w:rsid w:val="00054429"/>
    <w:rsid w:val="0006085F"/>
    <w:rsid w:val="000609AB"/>
    <w:rsid w:val="0006140B"/>
    <w:rsid w:val="00061A94"/>
    <w:rsid w:val="000620C3"/>
    <w:rsid w:val="00066801"/>
    <w:rsid w:val="00071FEF"/>
    <w:rsid w:val="000761D9"/>
    <w:rsid w:val="000778E0"/>
    <w:rsid w:val="00077A0F"/>
    <w:rsid w:val="00077D47"/>
    <w:rsid w:val="00086613"/>
    <w:rsid w:val="000866E5"/>
    <w:rsid w:val="00091A2B"/>
    <w:rsid w:val="00091E70"/>
    <w:rsid w:val="000923E3"/>
    <w:rsid w:val="0009244D"/>
    <w:rsid w:val="000955E6"/>
    <w:rsid w:val="000958BD"/>
    <w:rsid w:val="00097AA2"/>
    <w:rsid w:val="000A1E28"/>
    <w:rsid w:val="000A2ED5"/>
    <w:rsid w:val="000A3194"/>
    <w:rsid w:val="000A340F"/>
    <w:rsid w:val="000A532E"/>
    <w:rsid w:val="000A6A58"/>
    <w:rsid w:val="000A7165"/>
    <w:rsid w:val="000B02C1"/>
    <w:rsid w:val="000B563C"/>
    <w:rsid w:val="000B685F"/>
    <w:rsid w:val="000C09C3"/>
    <w:rsid w:val="000C1B52"/>
    <w:rsid w:val="000C62C6"/>
    <w:rsid w:val="000C6AED"/>
    <w:rsid w:val="000D0914"/>
    <w:rsid w:val="000D0B63"/>
    <w:rsid w:val="000D1861"/>
    <w:rsid w:val="000D336B"/>
    <w:rsid w:val="000D436C"/>
    <w:rsid w:val="000D462E"/>
    <w:rsid w:val="000D46B0"/>
    <w:rsid w:val="000D50DF"/>
    <w:rsid w:val="000E05A9"/>
    <w:rsid w:val="000E065A"/>
    <w:rsid w:val="000E1984"/>
    <w:rsid w:val="000E28E3"/>
    <w:rsid w:val="000E313D"/>
    <w:rsid w:val="000E3B72"/>
    <w:rsid w:val="000E586D"/>
    <w:rsid w:val="000E5AC8"/>
    <w:rsid w:val="000E5C7D"/>
    <w:rsid w:val="000E5DF7"/>
    <w:rsid w:val="000E79FE"/>
    <w:rsid w:val="000F352E"/>
    <w:rsid w:val="000F385C"/>
    <w:rsid w:val="000F391F"/>
    <w:rsid w:val="000F5251"/>
    <w:rsid w:val="000F55DC"/>
    <w:rsid w:val="000F6FB7"/>
    <w:rsid w:val="000F7574"/>
    <w:rsid w:val="00100316"/>
    <w:rsid w:val="00101C12"/>
    <w:rsid w:val="00101F9E"/>
    <w:rsid w:val="00102D2D"/>
    <w:rsid w:val="0010566A"/>
    <w:rsid w:val="00106996"/>
    <w:rsid w:val="0011122C"/>
    <w:rsid w:val="00117D36"/>
    <w:rsid w:val="00122B70"/>
    <w:rsid w:val="00122D60"/>
    <w:rsid w:val="00124D8D"/>
    <w:rsid w:val="0012629C"/>
    <w:rsid w:val="00126B3C"/>
    <w:rsid w:val="00127071"/>
    <w:rsid w:val="001274C9"/>
    <w:rsid w:val="001279AB"/>
    <w:rsid w:val="00127D5E"/>
    <w:rsid w:val="0013421E"/>
    <w:rsid w:val="00135384"/>
    <w:rsid w:val="001354EA"/>
    <w:rsid w:val="001363B8"/>
    <w:rsid w:val="001367E1"/>
    <w:rsid w:val="00136A6E"/>
    <w:rsid w:val="00136B27"/>
    <w:rsid w:val="0013700D"/>
    <w:rsid w:val="00140D16"/>
    <w:rsid w:val="00145319"/>
    <w:rsid w:val="001462B4"/>
    <w:rsid w:val="00146F0B"/>
    <w:rsid w:val="001479B9"/>
    <w:rsid w:val="00150002"/>
    <w:rsid w:val="00151EF8"/>
    <w:rsid w:val="001527E0"/>
    <w:rsid w:val="001538E2"/>
    <w:rsid w:val="001557C3"/>
    <w:rsid w:val="0015652A"/>
    <w:rsid w:val="00156AA0"/>
    <w:rsid w:val="00156D41"/>
    <w:rsid w:val="00156DA3"/>
    <w:rsid w:val="00157290"/>
    <w:rsid w:val="0015774E"/>
    <w:rsid w:val="00160E9E"/>
    <w:rsid w:val="0016284C"/>
    <w:rsid w:val="001641A2"/>
    <w:rsid w:val="00164B23"/>
    <w:rsid w:val="00165929"/>
    <w:rsid w:val="00166894"/>
    <w:rsid w:val="001677F4"/>
    <w:rsid w:val="00167909"/>
    <w:rsid w:val="00171185"/>
    <w:rsid w:val="00171C30"/>
    <w:rsid w:val="00171D47"/>
    <w:rsid w:val="00173969"/>
    <w:rsid w:val="0017403A"/>
    <w:rsid w:val="00174D1B"/>
    <w:rsid w:val="00176A18"/>
    <w:rsid w:val="00176F3A"/>
    <w:rsid w:val="001778F0"/>
    <w:rsid w:val="001834BC"/>
    <w:rsid w:val="00183A74"/>
    <w:rsid w:val="001841EC"/>
    <w:rsid w:val="001860BC"/>
    <w:rsid w:val="0019188A"/>
    <w:rsid w:val="00194877"/>
    <w:rsid w:val="00197E6D"/>
    <w:rsid w:val="001A2998"/>
    <w:rsid w:val="001A485D"/>
    <w:rsid w:val="001A4FE7"/>
    <w:rsid w:val="001A649C"/>
    <w:rsid w:val="001B016B"/>
    <w:rsid w:val="001B2305"/>
    <w:rsid w:val="001B2E3D"/>
    <w:rsid w:val="001B4349"/>
    <w:rsid w:val="001B7246"/>
    <w:rsid w:val="001B7A2F"/>
    <w:rsid w:val="001C105F"/>
    <w:rsid w:val="001C1B85"/>
    <w:rsid w:val="001C1D7C"/>
    <w:rsid w:val="001C234A"/>
    <w:rsid w:val="001C4698"/>
    <w:rsid w:val="001C4A50"/>
    <w:rsid w:val="001C4D26"/>
    <w:rsid w:val="001C7E67"/>
    <w:rsid w:val="001C7EA3"/>
    <w:rsid w:val="001D03AC"/>
    <w:rsid w:val="001D0CE6"/>
    <w:rsid w:val="001D1566"/>
    <w:rsid w:val="001D239E"/>
    <w:rsid w:val="001D3963"/>
    <w:rsid w:val="001D58E7"/>
    <w:rsid w:val="001D6E8B"/>
    <w:rsid w:val="001E161F"/>
    <w:rsid w:val="001E2E62"/>
    <w:rsid w:val="001E71C1"/>
    <w:rsid w:val="001F379F"/>
    <w:rsid w:val="001F3CA5"/>
    <w:rsid w:val="001F4436"/>
    <w:rsid w:val="001F4B43"/>
    <w:rsid w:val="001F4F5D"/>
    <w:rsid w:val="001F5D2D"/>
    <w:rsid w:val="001F7009"/>
    <w:rsid w:val="001F7C03"/>
    <w:rsid w:val="00200E40"/>
    <w:rsid w:val="00201D90"/>
    <w:rsid w:val="0020225D"/>
    <w:rsid w:val="00202415"/>
    <w:rsid w:val="002027C0"/>
    <w:rsid w:val="0020284C"/>
    <w:rsid w:val="0020350C"/>
    <w:rsid w:val="00204B86"/>
    <w:rsid w:val="002067B5"/>
    <w:rsid w:val="00210682"/>
    <w:rsid w:val="00213EF9"/>
    <w:rsid w:val="0021410E"/>
    <w:rsid w:val="00217FB7"/>
    <w:rsid w:val="00221882"/>
    <w:rsid w:val="00221BB4"/>
    <w:rsid w:val="00222FAA"/>
    <w:rsid w:val="00223441"/>
    <w:rsid w:val="002235CB"/>
    <w:rsid w:val="002255E9"/>
    <w:rsid w:val="00225979"/>
    <w:rsid w:val="002305F8"/>
    <w:rsid w:val="00231FAE"/>
    <w:rsid w:val="00233B5E"/>
    <w:rsid w:val="0023720F"/>
    <w:rsid w:val="002372B4"/>
    <w:rsid w:val="002376E7"/>
    <w:rsid w:val="00251303"/>
    <w:rsid w:val="0025377A"/>
    <w:rsid w:val="0025623C"/>
    <w:rsid w:val="002575E6"/>
    <w:rsid w:val="002576A7"/>
    <w:rsid w:val="0026009C"/>
    <w:rsid w:val="00260AAA"/>
    <w:rsid w:val="002635B3"/>
    <w:rsid w:val="00263BB9"/>
    <w:rsid w:val="00266643"/>
    <w:rsid w:val="00270A82"/>
    <w:rsid w:val="0027155C"/>
    <w:rsid w:val="002723ED"/>
    <w:rsid w:val="0027460A"/>
    <w:rsid w:val="002747E6"/>
    <w:rsid w:val="00275713"/>
    <w:rsid w:val="00276241"/>
    <w:rsid w:val="002804EB"/>
    <w:rsid w:val="0028225E"/>
    <w:rsid w:val="0028266E"/>
    <w:rsid w:val="00283451"/>
    <w:rsid w:val="0028448F"/>
    <w:rsid w:val="002850F0"/>
    <w:rsid w:val="00285BA8"/>
    <w:rsid w:val="00285EE1"/>
    <w:rsid w:val="002863F7"/>
    <w:rsid w:val="00287B2F"/>
    <w:rsid w:val="00287C35"/>
    <w:rsid w:val="0029083C"/>
    <w:rsid w:val="00290894"/>
    <w:rsid w:val="00290987"/>
    <w:rsid w:val="00291575"/>
    <w:rsid w:val="00291CC6"/>
    <w:rsid w:val="00292137"/>
    <w:rsid w:val="0029401D"/>
    <w:rsid w:val="00297519"/>
    <w:rsid w:val="002A0170"/>
    <w:rsid w:val="002A1AC2"/>
    <w:rsid w:val="002A3B7C"/>
    <w:rsid w:val="002A5FB1"/>
    <w:rsid w:val="002A62AE"/>
    <w:rsid w:val="002A76BA"/>
    <w:rsid w:val="002A7E57"/>
    <w:rsid w:val="002B14A5"/>
    <w:rsid w:val="002B1A1A"/>
    <w:rsid w:val="002B1CC1"/>
    <w:rsid w:val="002B4AF2"/>
    <w:rsid w:val="002B4EA3"/>
    <w:rsid w:val="002C1ECD"/>
    <w:rsid w:val="002C378B"/>
    <w:rsid w:val="002C3C2F"/>
    <w:rsid w:val="002C5804"/>
    <w:rsid w:val="002C5BED"/>
    <w:rsid w:val="002C616F"/>
    <w:rsid w:val="002C7968"/>
    <w:rsid w:val="002C7D94"/>
    <w:rsid w:val="002D1C40"/>
    <w:rsid w:val="002D1D97"/>
    <w:rsid w:val="002D370C"/>
    <w:rsid w:val="002D41AD"/>
    <w:rsid w:val="002D424E"/>
    <w:rsid w:val="002D45B6"/>
    <w:rsid w:val="002D5210"/>
    <w:rsid w:val="002D59C1"/>
    <w:rsid w:val="002E03DF"/>
    <w:rsid w:val="002E0A2E"/>
    <w:rsid w:val="002E1C4F"/>
    <w:rsid w:val="002E392A"/>
    <w:rsid w:val="002E3A17"/>
    <w:rsid w:val="002E7E03"/>
    <w:rsid w:val="002F0772"/>
    <w:rsid w:val="002F0E9E"/>
    <w:rsid w:val="002F4DF3"/>
    <w:rsid w:val="002F5820"/>
    <w:rsid w:val="002F72A3"/>
    <w:rsid w:val="002F75EE"/>
    <w:rsid w:val="00301269"/>
    <w:rsid w:val="00301310"/>
    <w:rsid w:val="00303375"/>
    <w:rsid w:val="00306622"/>
    <w:rsid w:val="003069C5"/>
    <w:rsid w:val="00306D0F"/>
    <w:rsid w:val="0030736C"/>
    <w:rsid w:val="00310031"/>
    <w:rsid w:val="0031062E"/>
    <w:rsid w:val="0031491D"/>
    <w:rsid w:val="0032182A"/>
    <w:rsid w:val="00322A91"/>
    <w:rsid w:val="00324673"/>
    <w:rsid w:val="0032492C"/>
    <w:rsid w:val="00325409"/>
    <w:rsid w:val="00325A96"/>
    <w:rsid w:val="00327ABA"/>
    <w:rsid w:val="00327CAD"/>
    <w:rsid w:val="0033003C"/>
    <w:rsid w:val="0033248A"/>
    <w:rsid w:val="00332884"/>
    <w:rsid w:val="00332ACA"/>
    <w:rsid w:val="003341BE"/>
    <w:rsid w:val="00334425"/>
    <w:rsid w:val="00334AF1"/>
    <w:rsid w:val="003419C5"/>
    <w:rsid w:val="00343774"/>
    <w:rsid w:val="0034397B"/>
    <w:rsid w:val="00347400"/>
    <w:rsid w:val="00350BF4"/>
    <w:rsid w:val="00350CD7"/>
    <w:rsid w:val="00351EF6"/>
    <w:rsid w:val="00352163"/>
    <w:rsid w:val="00352336"/>
    <w:rsid w:val="003528FE"/>
    <w:rsid w:val="00356C6C"/>
    <w:rsid w:val="003606B9"/>
    <w:rsid w:val="00361F38"/>
    <w:rsid w:val="003626B8"/>
    <w:rsid w:val="00363803"/>
    <w:rsid w:val="00364A83"/>
    <w:rsid w:val="00364B7F"/>
    <w:rsid w:val="003666C3"/>
    <w:rsid w:val="0036779F"/>
    <w:rsid w:val="003704F1"/>
    <w:rsid w:val="0037058F"/>
    <w:rsid w:val="003705C9"/>
    <w:rsid w:val="00371A53"/>
    <w:rsid w:val="00373FBC"/>
    <w:rsid w:val="003752E6"/>
    <w:rsid w:val="00376038"/>
    <w:rsid w:val="003771CD"/>
    <w:rsid w:val="0038001F"/>
    <w:rsid w:val="0038037A"/>
    <w:rsid w:val="0038367F"/>
    <w:rsid w:val="0038636A"/>
    <w:rsid w:val="00386EA3"/>
    <w:rsid w:val="00393066"/>
    <w:rsid w:val="00393119"/>
    <w:rsid w:val="00393673"/>
    <w:rsid w:val="00393763"/>
    <w:rsid w:val="003942C8"/>
    <w:rsid w:val="0039719E"/>
    <w:rsid w:val="003A185F"/>
    <w:rsid w:val="003A2EA1"/>
    <w:rsid w:val="003A448A"/>
    <w:rsid w:val="003A45AF"/>
    <w:rsid w:val="003A6286"/>
    <w:rsid w:val="003A7E05"/>
    <w:rsid w:val="003B183A"/>
    <w:rsid w:val="003B27C8"/>
    <w:rsid w:val="003B39C6"/>
    <w:rsid w:val="003B7EDD"/>
    <w:rsid w:val="003C015A"/>
    <w:rsid w:val="003C610A"/>
    <w:rsid w:val="003C7EA0"/>
    <w:rsid w:val="003D0939"/>
    <w:rsid w:val="003D1515"/>
    <w:rsid w:val="003D1645"/>
    <w:rsid w:val="003D70FD"/>
    <w:rsid w:val="003E1A19"/>
    <w:rsid w:val="003E298C"/>
    <w:rsid w:val="003E2C78"/>
    <w:rsid w:val="003E3872"/>
    <w:rsid w:val="003E3D80"/>
    <w:rsid w:val="003E41CC"/>
    <w:rsid w:val="003E7BEC"/>
    <w:rsid w:val="003F07EB"/>
    <w:rsid w:val="003F1389"/>
    <w:rsid w:val="003F28A2"/>
    <w:rsid w:val="003F3574"/>
    <w:rsid w:val="003F42AA"/>
    <w:rsid w:val="00401899"/>
    <w:rsid w:val="00402051"/>
    <w:rsid w:val="00402B0C"/>
    <w:rsid w:val="004031CA"/>
    <w:rsid w:val="00404387"/>
    <w:rsid w:val="00406602"/>
    <w:rsid w:val="00406EBF"/>
    <w:rsid w:val="004108A8"/>
    <w:rsid w:val="00410F36"/>
    <w:rsid w:val="00411479"/>
    <w:rsid w:val="00411D76"/>
    <w:rsid w:val="0041245D"/>
    <w:rsid w:val="00412782"/>
    <w:rsid w:val="00413B29"/>
    <w:rsid w:val="0041412C"/>
    <w:rsid w:val="00415ED7"/>
    <w:rsid w:val="0041666C"/>
    <w:rsid w:val="00416A44"/>
    <w:rsid w:val="00420F12"/>
    <w:rsid w:val="004213D8"/>
    <w:rsid w:val="00421796"/>
    <w:rsid w:val="004219E9"/>
    <w:rsid w:val="00422105"/>
    <w:rsid w:val="004223B9"/>
    <w:rsid w:val="00423C13"/>
    <w:rsid w:val="00423FEF"/>
    <w:rsid w:val="00425735"/>
    <w:rsid w:val="00426998"/>
    <w:rsid w:val="00426ED6"/>
    <w:rsid w:val="00426EE0"/>
    <w:rsid w:val="004278F4"/>
    <w:rsid w:val="00432683"/>
    <w:rsid w:val="004353A5"/>
    <w:rsid w:val="0044001E"/>
    <w:rsid w:val="004422FC"/>
    <w:rsid w:val="0044354F"/>
    <w:rsid w:val="00443735"/>
    <w:rsid w:val="00445F3A"/>
    <w:rsid w:val="004465C4"/>
    <w:rsid w:val="00446DF8"/>
    <w:rsid w:val="0044727B"/>
    <w:rsid w:val="00450774"/>
    <w:rsid w:val="0045298E"/>
    <w:rsid w:val="00454259"/>
    <w:rsid w:val="00454585"/>
    <w:rsid w:val="00455BDC"/>
    <w:rsid w:val="004608D3"/>
    <w:rsid w:val="00461C7E"/>
    <w:rsid w:val="00461E10"/>
    <w:rsid w:val="00462BD4"/>
    <w:rsid w:val="0046438E"/>
    <w:rsid w:val="00466B26"/>
    <w:rsid w:val="0046727D"/>
    <w:rsid w:val="004673F6"/>
    <w:rsid w:val="004729EE"/>
    <w:rsid w:val="004747CD"/>
    <w:rsid w:val="00474F6E"/>
    <w:rsid w:val="0047674D"/>
    <w:rsid w:val="004772A1"/>
    <w:rsid w:val="004810E4"/>
    <w:rsid w:val="00482749"/>
    <w:rsid w:val="004841E3"/>
    <w:rsid w:val="004869E2"/>
    <w:rsid w:val="00491552"/>
    <w:rsid w:val="00492A04"/>
    <w:rsid w:val="00493102"/>
    <w:rsid w:val="00497854"/>
    <w:rsid w:val="004A0559"/>
    <w:rsid w:val="004A0EF9"/>
    <w:rsid w:val="004A0F46"/>
    <w:rsid w:val="004A6B3B"/>
    <w:rsid w:val="004B0B2E"/>
    <w:rsid w:val="004B118C"/>
    <w:rsid w:val="004B11D1"/>
    <w:rsid w:val="004B154E"/>
    <w:rsid w:val="004B2D83"/>
    <w:rsid w:val="004B3A25"/>
    <w:rsid w:val="004B4BF9"/>
    <w:rsid w:val="004B7807"/>
    <w:rsid w:val="004B7CAA"/>
    <w:rsid w:val="004C0398"/>
    <w:rsid w:val="004C1EA1"/>
    <w:rsid w:val="004C2545"/>
    <w:rsid w:val="004C4303"/>
    <w:rsid w:val="004C4839"/>
    <w:rsid w:val="004C5185"/>
    <w:rsid w:val="004C6C50"/>
    <w:rsid w:val="004C6D5F"/>
    <w:rsid w:val="004C6F46"/>
    <w:rsid w:val="004D2823"/>
    <w:rsid w:val="004D32C4"/>
    <w:rsid w:val="004D3D17"/>
    <w:rsid w:val="004D4E3E"/>
    <w:rsid w:val="004D7101"/>
    <w:rsid w:val="004E075D"/>
    <w:rsid w:val="004E1819"/>
    <w:rsid w:val="004E21E1"/>
    <w:rsid w:val="004E2527"/>
    <w:rsid w:val="004E2CD1"/>
    <w:rsid w:val="004E3A39"/>
    <w:rsid w:val="004E6830"/>
    <w:rsid w:val="004E6A38"/>
    <w:rsid w:val="004F2A81"/>
    <w:rsid w:val="004F418E"/>
    <w:rsid w:val="004F55E1"/>
    <w:rsid w:val="005037F2"/>
    <w:rsid w:val="00504D0C"/>
    <w:rsid w:val="00504E01"/>
    <w:rsid w:val="00507722"/>
    <w:rsid w:val="0050776D"/>
    <w:rsid w:val="00512342"/>
    <w:rsid w:val="00512B1D"/>
    <w:rsid w:val="005132D3"/>
    <w:rsid w:val="00513A21"/>
    <w:rsid w:val="00513BE7"/>
    <w:rsid w:val="00515FCD"/>
    <w:rsid w:val="005171CD"/>
    <w:rsid w:val="00517AD4"/>
    <w:rsid w:val="00520DD6"/>
    <w:rsid w:val="00521532"/>
    <w:rsid w:val="00521E3C"/>
    <w:rsid w:val="005225C3"/>
    <w:rsid w:val="0052544E"/>
    <w:rsid w:val="00533877"/>
    <w:rsid w:val="005338F1"/>
    <w:rsid w:val="00533A2C"/>
    <w:rsid w:val="00533C39"/>
    <w:rsid w:val="005401C1"/>
    <w:rsid w:val="00542A60"/>
    <w:rsid w:val="00542FA0"/>
    <w:rsid w:val="00546B36"/>
    <w:rsid w:val="00546F4C"/>
    <w:rsid w:val="00547A99"/>
    <w:rsid w:val="00551499"/>
    <w:rsid w:val="00551BE9"/>
    <w:rsid w:val="005536AD"/>
    <w:rsid w:val="0055438A"/>
    <w:rsid w:val="005548B9"/>
    <w:rsid w:val="005603AD"/>
    <w:rsid w:val="0056335D"/>
    <w:rsid w:val="00563D00"/>
    <w:rsid w:val="005664A7"/>
    <w:rsid w:val="005679BA"/>
    <w:rsid w:val="00571157"/>
    <w:rsid w:val="00571AB1"/>
    <w:rsid w:val="00572BCE"/>
    <w:rsid w:val="00573665"/>
    <w:rsid w:val="00575A30"/>
    <w:rsid w:val="00577299"/>
    <w:rsid w:val="00577364"/>
    <w:rsid w:val="005801F9"/>
    <w:rsid w:val="00580D13"/>
    <w:rsid w:val="00580E36"/>
    <w:rsid w:val="00581ACA"/>
    <w:rsid w:val="00584BA4"/>
    <w:rsid w:val="005854D5"/>
    <w:rsid w:val="005859B0"/>
    <w:rsid w:val="005861EA"/>
    <w:rsid w:val="005875E8"/>
    <w:rsid w:val="00591DD4"/>
    <w:rsid w:val="0059647A"/>
    <w:rsid w:val="005A171E"/>
    <w:rsid w:val="005A1E39"/>
    <w:rsid w:val="005A252A"/>
    <w:rsid w:val="005A3B6D"/>
    <w:rsid w:val="005A4337"/>
    <w:rsid w:val="005A61BD"/>
    <w:rsid w:val="005A6267"/>
    <w:rsid w:val="005A6DE6"/>
    <w:rsid w:val="005B0150"/>
    <w:rsid w:val="005B1DF2"/>
    <w:rsid w:val="005B6305"/>
    <w:rsid w:val="005B7A51"/>
    <w:rsid w:val="005B7D1F"/>
    <w:rsid w:val="005C01D0"/>
    <w:rsid w:val="005C2BF2"/>
    <w:rsid w:val="005C3434"/>
    <w:rsid w:val="005C346F"/>
    <w:rsid w:val="005C35C2"/>
    <w:rsid w:val="005C3959"/>
    <w:rsid w:val="005C40DC"/>
    <w:rsid w:val="005C479F"/>
    <w:rsid w:val="005C7766"/>
    <w:rsid w:val="005D0630"/>
    <w:rsid w:val="005D0EFD"/>
    <w:rsid w:val="005D39DA"/>
    <w:rsid w:val="005E0AE5"/>
    <w:rsid w:val="005E12D8"/>
    <w:rsid w:val="005E28F8"/>
    <w:rsid w:val="005E4D1C"/>
    <w:rsid w:val="005E5894"/>
    <w:rsid w:val="005F06BA"/>
    <w:rsid w:val="005F4A83"/>
    <w:rsid w:val="005F4C63"/>
    <w:rsid w:val="005F7A3A"/>
    <w:rsid w:val="0060000F"/>
    <w:rsid w:val="006006BA"/>
    <w:rsid w:val="00603AD0"/>
    <w:rsid w:val="00605DFA"/>
    <w:rsid w:val="006061F8"/>
    <w:rsid w:val="006069AC"/>
    <w:rsid w:val="0060739B"/>
    <w:rsid w:val="00612716"/>
    <w:rsid w:val="00615105"/>
    <w:rsid w:val="00617476"/>
    <w:rsid w:val="00620A45"/>
    <w:rsid w:val="00621354"/>
    <w:rsid w:val="00621D50"/>
    <w:rsid w:val="00621EA6"/>
    <w:rsid w:val="00622057"/>
    <w:rsid w:val="006223A2"/>
    <w:rsid w:val="00622937"/>
    <w:rsid w:val="006263F4"/>
    <w:rsid w:val="00626D5A"/>
    <w:rsid w:val="00630054"/>
    <w:rsid w:val="00633FA4"/>
    <w:rsid w:val="00635402"/>
    <w:rsid w:val="00635437"/>
    <w:rsid w:val="0063675E"/>
    <w:rsid w:val="00636D8C"/>
    <w:rsid w:val="0063760B"/>
    <w:rsid w:val="0064063C"/>
    <w:rsid w:val="00641BC0"/>
    <w:rsid w:val="00641EE3"/>
    <w:rsid w:val="00643523"/>
    <w:rsid w:val="00643586"/>
    <w:rsid w:val="00646205"/>
    <w:rsid w:val="00646C57"/>
    <w:rsid w:val="00647252"/>
    <w:rsid w:val="006517BA"/>
    <w:rsid w:val="00651BB0"/>
    <w:rsid w:val="00656354"/>
    <w:rsid w:val="006564BD"/>
    <w:rsid w:val="006569F1"/>
    <w:rsid w:val="00656E92"/>
    <w:rsid w:val="00656FFB"/>
    <w:rsid w:val="00657684"/>
    <w:rsid w:val="006612C9"/>
    <w:rsid w:val="00661929"/>
    <w:rsid w:val="00662D93"/>
    <w:rsid w:val="006634EB"/>
    <w:rsid w:val="00664488"/>
    <w:rsid w:val="00664A24"/>
    <w:rsid w:val="00665467"/>
    <w:rsid w:val="0066599C"/>
    <w:rsid w:val="0066667A"/>
    <w:rsid w:val="00672CC1"/>
    <w:rsid w:val="00673194"/>
    <w:rsid w:val="00675537"/>
    <w:rsid w:val="00677962"/>
    <w:rsid w:val="00680801"/>
    <w:rsid w:val="00680AE4"/>
    <w:rsid w:val="00680BAA"/>
    <w:rsid w:val="0068387D"/>
    <w:rsid w:val="006839EE"/>
    <w:rsid w:val="0068463E"/>
    <w:rsid w:val="00684887"/>
    <w:rsid w:val="00685A5D"/>
    <w:rsid w:val="00685CDD"/>
    <w:rsid w:val="006870EE"/>
    <w:rsid w:val="006875B2"/>
    <w:rsid w:val="006932ED"/>
    <w:rsid w:val="00693C49"/>
    <w:rsid w:val="0069467F"/>
    <w:rsid w:val="006A12B4"/>
    <w:rsid w:val="006A4A16"/>
    <w:rsid w:val="006A546C"/>
    <w:rsid w:val="006A6096"/>
    <w:rsid w:val="006A66A4"/>
    <w:rsid w:val="006B097D"/>
    <w:rsid w:val="006B25BB"/>
    <w:rsid w:val="006B59F1"/>
    <w:rsid w:val="006C130E"/>
    <w:rsid w:val="006C1A6B"/>
    <w:rsid w:val="006C2643"/>
    <w:rsid w:val="006C3587"/>
    <w:rsid w:val="006C3B09"/>
    <w:rsid w:val="006C3B30"/>
    <w:rsid w:val="006C3FDB"/>
    <w:rsid w:val="006C4FF5"/>
    <w:rsid w:val="006C6D2A"/>
    <w:rsid w:val="006C6EE1"/>
    <w:rsid w:val="006D0922"/>
    <w:rsid w:val="006D100C"/>
    <w:rsid w:val="006D153D"/>
    <w:rsid w:val="006D3474"/>
    <w:rsid w:val="006D6363"/>
    <w:rsid w:val="006D7053"/>
    <w:rsid w:val="006D716E"/>
    <w:rsid w:val="006D7B8A"/>
    <w:rsid w:val="006E0CA4"/>
    <w:rsid w:val="006E44AE"/>
    <w:rsid w:val="006E743E"/>
    <w:rsid w:val="006F1FC4"/>
    <w:rsid w:val="006F3DCD"/>
    <w:rsid w:val="006F5B39"/>
    <w:rsid w:val="006F6D6F"/>
    <w:rsid w:val="0070096C"/>
    <w:rsid w:val="00700A53"/>
    <w:rsid w:val="00701359"/>
    <w:rsid w:val="00702487"/>
    <w:rsid w:val="00704D65"/>
    <w:rsid w:val="007067DF"/>
    <w:rsid w:val="00706942"/>
    <w:rsid w:val="00710B40"/>
    <w:rsid w:val="0071196E"/>
    <w:rsid w:val="00714141"/>
    <w:rsid w:val="00714E71"/>
    <w:rsid w:val="00715985"/>
    <w:rsid w:val="00723073"/>
    <w:rsid w:val="00723172"/>
    <w:rsid w:val="00723B82"/>
    <w:rsid w:val="00727AB6"/>
    <w:rsid w:val="00730BB9"/>
    <w:rsid w:val="00731FA7"/>
    <w:rsid w:val="007402E0"/>
    <w:rsid w:val="00741206"/>
    <w:rsid w:val="00743194"/>
    <w:rsid w:val="00743309"/>
    <w:rsid w:val="007434E6"/>
    <w:rsid w:val="007478B0"/>
    <w:rsid w:val="007526D2"/>
    <w:rsid w:val="00753383"/>
    <w:rsid w:val="00753925"/>
    <w:rsid w:val="00753B80"/>
    <w:rsid w:val="00761021"/>
    <w:rsid w:val="007631D2"/>
    <w:rsid w:val="00766F35"/>
    <w:rsid w:val="007672A0"/>
    <w:rsid w:val="00771221"/>
    <w:rsid w:val="0077217C"/>
    <w:rsid w:val="007766CB"/>
    <w:rsid w:val="0077788E"/>
    <w:rsid w:val="007805F0"/>
    <w:rsid w:val="00781872"/>
    <w:rsid w:val="0078392C"/>
    <w:rsid w:val="0078529D"/>
    <w:rsid w:val="007858D5"/>
    <w:rsid w:val="00790507"/>
    <w:rsid w:val="007925C2"/>
    <w:rsid w:val="00792EB7"/>
    <w:rsid w:val="007947DA"/>
    <w:rsid w:val="00795C2D"/>
    <w:rsid w:val="00796C39"/>
    <w:rsid w:val="007A0246"/>
    <w:rsid w:val="007A4253"/>
    <w:rsid w:val="007A4760"/>
    <w:rsid w:val="007A72D3"/>
    <w:rsid w:val="007A778D"/>
    <w:rsid w:val="007A7A58"/>
    <w:rsid w:val="007B0337"/>
    <w:rsid w:val="007B25D1"/>
    <w:rsid w:val="007B30D0"/>
    <w:rsid w:val="007B3689"/>
    <w:rsid w:val="007B42EC"/>
    <w:rsid w:val="007B5A49"/>
    <w:rsid w:val="007B62D6"/>
    <w:rsid w:val="007C0640"/>
    <w:rsid w:val="007C3EF9"/>
    <w:rsid w:val="007C4C2B"/>
    <w:rsid w:val="007C550E"/>
    <w:rsid w:val="007D041A"/>
    <w:rsid w:val="007D4606"/>
    <w:rsid w:val="007D548C"/>
    <w:rsid w:val="007D59A3"/>
    <w:rsid w:val="007D65D9"/>
    <w:rsid w:val="007D7A52"/>
    <w:rsid w:val="007E10F8"/>
    <w:rsid w:val="007E6003"/>
    <w:rsid w:val="007F1768"/>
    <w:rsid w:val="007F193E"/>
    <w:rsid w:val="007F1C46"/>
    <w:rsid w:val="007F7800"/>
    <w:rsid w:val="008001F3"/>
    <w:rsid w:val="00800923"/>
    <w:rsid w:val="0080122A"/>
    <w:rsid w:val="00801267"/>
    <w:rsid w:val="008026AA"/>
    <w:rsid w:val="0080273E"/>
    <w:rsid w:val="008030A5"/>
    <w:rsid w:val="00803464"/>
    <w:rsid w:val="00803847"/>
    <w:rsid w:val="00803CC9"/>
    <w:rsid w:val="0080449A"/>
    <w:rsid w:val="00805BDB"/>
    <w:rsid w:val="00805DA0"/>
    <w:rsid w:val="008066AD"/>
    <w:rsid w:val="00806B8A"/>
    <w:rsid w:val="0081163C"/>
    <w:rsid w:val="00812924"/>
    <w:rsid w:val="00812E54"/>
    <w:rsid w:val="00815E88"/>
    <w:rsid w:val="008160AA"/>
    <w:rsid w:val="0081610B"/>
    <w:rsid w:val="0081630A"/>
    <w:rsid w:val="008164E5"/>
    <w:rsid w:val="00816994"/>
    <w:rsid w:val="00816C31"/>
    <w:rsid w:val="0081712A"/>
    <w:rsid w:val="0081724A"/>
    <w:rsid w:val="00821C06"/>
    <w:rsid w:val="00823954"/>
    <w:rsid w:val="00824686"/>
    <w:rsid w:val="0082651C"/>
    <w:rsid w:val="00826F8F"/>
    <w:rsid w:val="00826FB2"/>
    <w:rsid w:val="00830641"/>
    <w:rsid w:val="008311D6"/>
    <w:rsid w:val="008331A5"/>
    <w:rsid w:val="00834B4F"/>
    <w:rsid w:val="008355E5"/>
    <w:rsid w:val="00837A3D"/>
    <w:rsid w:val="00844F32"/>
    <w:rsid w:val="008455D3"/>
    <w:rsid w:val="00845D39"/>
    <w:rsid w:val="0085095A"/>
    <w:rsid w:val="008509B6"/>
    <w:rsid w:val="008522ED"/>
    <w:rsid w:val="00852C63"/>
    <w:rsid w:val="00854E16"/>
    <w:rsid w:val="00855898"/>
    <w:rsid w:val="00855AE3"/>
    <w:rsid w:val="00856AF9"/>
    <w:rsid w:val="00856F7A"/>
    <w:rsid w:val="00857BB0"/>
    <w:rsid w:val="00867AB7"/>
    <w:rsid w:val="008717D1"/>
    <w:rsid w:val="00872286"/>
    <w:rsid w:val="00881952"/>
    <w:rsid w:val="00882141"/>
    <w:rsid w:val="008828C2"/>
    <w:rsid w:val="00882961"/>
    <w:rsid w:val="0088422C"/>
    <w:rsid w:val="00885ACB"/>
    <w:rsid w:val="00887782"/>
    <w:rsid w:val="00892544"/>
    <w:rsid w:val="0089295D"/>
    <w:rsid w:val="0089431E"/>
    <w:rsid w:val="00894367"/>
    <w:rsid w:val="00896598"/>
    <w:rsid w:val="00896A87"/>
    <w:rsid w:val="0089729D"/>
    <w:rsid w:val="00897F34"/>
    <w:rsid w:val="008A034A"/>
    <w:rsid w:val="008A0B09"/>
    <w:rsid w:val="008A157D"/>
    <w:rsid w:val="008A34CD"/>
    <w:rsid w:val="008A3C84"/>
    <w:rsid w:val="008A4D1C"/>
    <w:rsid w:val="008A593D"/>
    <w:rsid w:val="008B0706"/>
    <w:rsid w:val="008B21E9"/>
    <w:rsid w:val="008B2D70"/>
    <w:rsid w:val="008B41EC"/>
    <w:rsid w:val="008B4388"/>
    <w:rsid w:val="008B4A8F"/>
    <w:rsid w:val="008B649A"/>
    <w:rsid w:val="008B7513"/>
    <w:rsid w:val="008C0322"/>
    <w:rsid w:val="008C1044"/>
    <w:rsid w:val="008C18E1"/>
    <w:rsid w:val="008C382F"/>
    <w:rsid w:val="008C55BE"/>
    <w:rsid w:val="008C5B65"/>
    <w:rsid w:val="008C7C96"/>
    <w:rsid w:val="008D29E1"/>
    <w:rsid w:val="008D3F98"/>
    <w:rsid w:val="008D6638"/>
    <w:rsid w:val="008D69F1"/>
    <w:rsid w:val="008E04CD"/>
    <w:rsid w:val="008E15C1"/>
    <w:rsid w:val="008E1E83"/>
    <w:rsid w:val="008E2005"/>
    <w:rsid w:val="008E3BB3"/>
    <w:rsid w:val="008E440B"/>
    <w:rsid w:val="008E4A20"/>
    <w:rsid w:val="008E7071"/>
    <w:rsid w:val="008F0697"/>
    <w:rsid w:val="008F0EAE"/>
    <w:rsid w:val="008F3147"/>
    <w:rsid w:val="008F43BB"/>
    <w:rsid w:val="008F5650"/>
    <w:rsid w:val="008F6232"/>
    <w:rsid w:val="008F6EAA"/>
    <w:rsid w:val="008F6F2D"/>
    <w:rsid w:val="00900564"/>
    <w:rsid w:val="00903F4D"/>
    <w:rsid w:val="00905EE9"/>
    <w:rsid w:val="00906D50"/>
    <w:rsid w:val="00907EC4"/>
    <w:rsid w:val="0091152F"/>
    <w:rsid w:val="00913EAD"/>
    <w:rsid w:val="00913EB8"/>
    <w:rsid w:val="00913F04"/>
    <w:rsid w:val="0091491D"/>
    <w:rsid w:val="00915996"/>
    <w:rsid w:val="009177E4"/>
    <w:rsid w:val="009223B2"/>
    <w:rsid w:val="0092268B"/>
    <w:rsid w:val="0092431F"/>
    <w:rsid w:val="00925165"/>
    <w:rsid w:val="009272CC"/>
    <w:rsid w:val="00931366"/>
    <w:rsid w:val="00931C5E"/>
    <w:rsid w:val="00931FFF"/>
    <w:rsid w:val="00932B78"/>
    <w:rsid w:val="00933658"/>
    <w:rsid w:val="00934C99"/>
    <w:rsid w:val="0093575A"/>
    <w:rsid w:val="009362EF"/>
    <w:rsid w:val="00936370"/>
    <w:rsid w:val="009366D8"/>
    <w:rsid w:val="00936827"/>
    <w:rsid w:val="00940268"/>
    <w:rsid w:val="0094251C"/>
    <w:rsid w:val="00943B10"/>
    <w:rsid w:val="00945155"/>
    <w:rsid w:val="009467A9"/>
    <w:rsid w:val="00950AD1"/>
    <w:rsid w:val="00952F3C"/>
    <w:rsid w:val="00953079"/>
    <w:rsid w:val="009543F8"/>
    <w:rsid w:val="00954623"/>
    <w:rsid w:val="00957BDF"/>
    <w:rsid w:val="009615C3"/>
    <w:rsid w:val="00961775"/>
    <w:rsid w:val="00962942"/>
    <w:rsid w:val="00963C93"/>
    <w:rsid w:val="0096446F"/>
    <w:rsid w:val="009677B1"/>
    <w:rsid w:val="0097131D"/>
    <w:rsid w:val="009740FE"/>
    <w:rsid w:val="00976D9A"/>
    <w:rsid w:val="00980ACE"/>
    <w:rsid w:val="009829B6"/>
    <w:rsid w:val="00983B5D"/>
    <w:rsid w:val="0098673D"/>
    <w:rsid w:val="009878C0"/>
    <w:rsid w:val="00990396"/>
    <w:rsid w:val="009920CF"/>
    <w:rsid w:val="00993FFF"/>
    <w:rsid w:val="009950DD"/>
    <w:rsid w:val="0099615C"/>
    <w:rsid w:val="009A343F"/>
    <w:rsid w:val="009A4CEA"/>
    <w:rsid w:val="009A603B"/>
    <w:rsid w:val="009A631C"/>
    <w:rsid w:val="009A646B"/>
    <w:rsid w:val="009A73E8"/>
    <w:rsid w:val="009A7DB2"/>
    <w:rsid w:val="009B0679"/>
    <w:rsid w:val="009B1491"/>
    <w:rsid w:val="009B33AC"/>
    <w:rsid w:val="009B5C8D"/>
    <w:rsid w:val="009B6240"/>
    <w:rsid w:val="009C05E3"/>
    <w:rsid w:val="009C0ECB"/>
    <w:rsid w:val="009C1A2D"/>
    <w:rsid w:val="009C1FCB"/>
    <w:rsid w:val="009C7407"/>
    <w:rsid w:val="009C7B1E"/>
    <w:rsid w:val="009D1958"/>
    <w:rsid w:val="009D1AB4"/>
    <w:rsid w:val="009D356A"/>
    <w:rsid w:val="009D4A1C"/>
    <w:rsid w:val="009D4A2E"/>
    <w:rsid w:val="009D6045"/>
    <w:rsid w:val="009E03D5"/>
    <w:rsid w:val="009E0C7C"/>
    <w:rsid w:val="009E253F"/>
    <w:rsid w:val="009E2A6B"/>
    <w:rsid w:val="009E2D61"/>
    <w:rsid w:val="009E54BB"/>
    <w:rsid w:val="009E7E49"/>
    <w:rsid w:val="009E7F8D"/>
    <w:rsid w:val="009F0D9F"/>
    <w:rsid w:val="009F2744"/>
    <w:rsid w:val="009F2A81"/>
    <w:rsid w:val="009F34AF"/>
    <w:rsid w:val="009F3BB9"/>
    <w:rsid w:val="009F6AD5"/>
    <w:rsid w:val="00A01FD1"/>
    <w:rsid w:val="00A026D8"/>
    <w:rsid w:val="00A0417E"/>
    <w:rsid w:val="00A06171"/>
    <w:rsid w:val="00A06FDA"/>
    <w:rsid w:val="00A076D4"/>
    <w:rsid w:val="00A11C69"/>
    <w:rsid w:val="00A13F89"/>
    <w:rsid w:val="00A16D81"/>
    <w:rsid w:val="00A26806"/>
    <w:rsid w:val="00A32D9D"/>
    <w:rsid w:val="00A32FC7"/>
    <w:rsid w:val="00A33C90"/>
    <w:rsid w:val="00A3408B"/>
    <w:rsid w:val="00A35C0A"/>
    <w:rsid w:val="00A363FD"/>
    <w:rsid w:val="00A36ECC"/>
    <w:rsid w:val="00A37204"/>
    <w:rsid w:val="00A42896"/>
    <w:rsid w:val="00A43B79"/>
    <w:rsid w:val="00A44566"/>
    <w:rsid w:val="00A475F5"/>
    <w:rsid w:val="00A50BDA"/>
    <w:rsid w:val="00A5232F"/>
    <w:rsid w:val="00A5243B"/>
    <w:rsid w:val="00A53FC7"/>
    <w:rsid w:val="00A60A8C"/>
    <w:rsid w:val="00A60DA1"/>
    <w:rsid w:val="00A6170F"/>
    <w:rsid w:val="00A61F6A"/>
    <w:rsid w:val="00A6237E"/>
    <w:rsid w:val="00A71B43"/>
    <w:rsid w:val="00A74421"/>
    <w:rsid w:val="00A74F61"/>
    <w:rsid w:val="00A75E08"/>
    <w:rsid w:val="00A767D3"/>
    <w:rsid w:val="00A76863"/>
    <w:rsid w:val="00A84A8E"/>
    <w:rsid w:val="00A84DDC"/>
    <w:rsid w:val="00A86875"/>
    <w:rsid w:val="00A87319"/>
    <w:rsid w:val="00A92BD9"/>
    <w:rsid w:val="00A92D55"/>
    <w:rsid w:val="00A937DD"/>
    <w:rsid w:val="00A95B42"/>
    <w:rsid w:val="00A960E8"/>
    <w:rsid w:val="00AA0B7C"/>
    <w:rsid w:val="00AA0B85"/>
    <w:rsid w:val="00AA2E67"/>
    <w:rsid w:val="00AA5068"/>
    <w:rsid w:val="00AB06D4"/>
    <w:rsid w:val="00AB478D"/>
    <w:rsid w:val="00AB608B"/>
    <w:rsid w:val="00AB6153"/>
    <w:rsid w:val="00AB714C"/>
    <w:rsid w:val="00AB73B5"/>
    <w:rsid w:val="00AB7776"/>
    <w:rsid w:val="00AC11B7"/>
    <w:rsid w:val="00AC1D83"/>
    <w:rsid w:val="00AC1E63"/>
    <w:rsid w:val="00AC33AF"/>
    <w:rsid w:val="00AC46F2"/>
    <w:rsid w:val="00AC6AC2"/>
    <w:rsid w:val="00AC6AC4"/>
    <w:rsid w:val="00AC7CE5"/>
    <w:rsid w:val="00AD120F"/>
    <w:rsid w:val="00AD2F21"/>
    <w:rsid w:val="00AD4A6D"/>
    <w:rsid w:val="00AD4FFF"/>
    <w:rsid w:val="00AE1A36"/>
    <w:rsid w:val="00AE219B"/>
    <w:rsid w:val="00AE2745"/>
    <w:rsid w:val="00AE3C4F"/>
    <w:rsid w:val="00AE60E8"/>
    <w:rsid w:val="00AE7E9D"/>
    <w:rsid w:val="00AE7FA0"/>
    <w:rsid w:val="00AF191F"/>
    <w:rsid w:val="00AF256F"/>
    <w:rsid w:val="00AF3F61"/>
    <w:rsid w:val="00AF4747"/>
    <w:rsid w:val="00AF4AAF"/>
    <w:rsid w:val="00B00F8D"/>
    <w:rsid w:val="00B018D2"/>
    <w:rsid w:val="00B01C4F"/>
    <w:rsid w:val="00B04613"/>
    <w:rsid w:val="00B064D4"/>
    <w:rsid w:val="00B06553"/>
    <w:rsid w:val="00B06764"/>
    <w:rsid w:val="00B07FCB"/>
    <w:rsid w:val="00B11676"/>
    <w:rsid w:val="00B1171A"/>
    <w:rsid w:val="00B11E09"/>
    <w:rsid w:val="00B120D7"/>
    <w:rsid w:val="00B1224D"/>
    <w:rsid w:val="00B12407"/>
    <w:rsid w:val="00B12C80"/>
    <w:rsid w:val="00B12F16"/>
    <w:rsid w:val="00B13AFD"/>
    <w:rsid w:val="00B13DEA"/>
    <w:rsid w:val="00B1414A"/>
    <w:rsid w:val="00B14F4D"/>
    <w:rsid w:val="00B16B96"/>
    <w:rsid w:val="00B20036"/>
    <w:rsid w:val="00B20450"/>
    <w:rsid w:val="00B2165D"/>
    <w:rsid w:val="00B2258B"/>
    <w:rsid w:val="00B23400"/>
    <w:rsid w:val="00B25452"/>
    <w:rsid w:val="00B25B7A"/>
    <w:rsid w:val="00B25F20"/>
    <w:rsid w:val="00B262FC"/>
    <w:rsid w:val="00B26302"/>
    <w:rsid w:val="00B26619"/>
    <w:rsid w:val="00B26B61"/>
    <w:rsid w:val="00B27A46"/>
    <w:rsid w:val="00B31BD6"/>
    <w:rsid w:val="00B32ECD"/>
    <w:rsid w:val="00B37BDE"/>
    <w:rsid w:val="00B400AB"/>
    <w:rsid w:val="00B40A0B"/>
    <w:rsid w:val="00B41EED"/>
    <w:rsid w:val="00B458F7"/>
    <w:rsid w:val="00B50D0E"/>
    <w:rsid w:val="00B525D4"/>
    <w:rsid w:val="00B52985"/>
    <w:rsid w:val="00B5451E"/>
    <w:rsid w:val="00B55C14"/>
    <w:rsid w:val="00B5637E"/>
    <w:rsid w:val="00B56575"/>
    <w:rsid w:val="00B56AB6"/>
    <w:rsid w:val="00B60F68"/>
    <w:rsid w:val="00B619AA"/>
    <w:rsid w:val="00B64044"/>
    <w:rsid w:val="00B660BB"/>
    <w:rsid w:val="00B71D2B"/>
    <w:rsid w:val="00B72001"/>
    <w:rsid w:val="00B7243E"/>
    <w:rsid w:val="00B725B6"/>
    <w:rsid w:val="00B73C40"/>
    <w:rsid w:val="00B74305"/>
    <w:rsid w:val="00B75291"/>
    <w:rsid w:val="00B755F1"/>
    <w:rsid w:val="00B76DC3"/>
    <w:rsid w:val="00B80996"/>
    <w:rsid w:val="00B812E9"/>
    <w:rsid w:val="00B849FE"/>
    <w:rsid w:val="00B85D7D"/>
    <w:rsid w:val="00B87166"/>
    <w:rsid w:val="00B903D6"/>
    <w:rsid w:val="00B90AAC"/>
    <w:rsid w:val="00B91CAE"/>
    <w:rsid w:val="00B92E2E"/>
    <w:rsid w:val="00B9343B"/>
    <w:rsid w:val="00B9422C"/>
    <w:rsid w:val="00B94B94"/>
    <w:rsid w:val="00BA080E"/>
    <w:rsid w:val="00BA0E7E"/>
    <w:rsid w:val="00BA18A8"/>
    <w:rsid w:val="00BA2A39"/>
    <w:rsid w:val="00BA2C1B"/>
    <w:rsid w:val="00BA4240"/>
    <w:rsid w:val="00BA5025"/>
    <w:rsid w:val="00BA5D5F"/>
    <w:rsid w:val="00BA7DD4"/>
    <w:rsid w:val="00BB0708"/>
    <w:rsid w:val="00BB14FC"/>
    <w:rsid w:val="00BB1F7A"/>
    <w:rsid w:val="00BB2106"/>
    <w:rsid w:val="00BB25EE"/>
    <w:rsid w:val="00BB5DD3"/>
    <w:rsid w:val="00BB6AAA"/>
    <w:rsid w:val="00BC52E0"/>
    <w:rsid w:val="00BC7D1B"/>
    <w:rsid w:val="00BD15E7"/>
    <w:rsid w:val="00BD1A95"/>
    <w:rsid w:val="00BD1C65"/>
    <w:rsid w:val="00BD2C8B"/>
    <w:rsid w:val="00BD3FA1"/>
    <w:rsid w:val="00BE27F8"/>
    <w:rsid w:val="00BE56C9"/>
    <w:rsid w:val="00BF0429"/>
    <w:rsid w:val="00BF3A54"/>
    <w:rsid w:val="00BF3C9E"/>
    <w:rsid w:val="00BF4AD1"/>
    <w:rsid w:val="00BF4DB4"/>
    <w:rsid w:val="00C00787"/>
    <w:rsid w:val="00C00D2B"/>
    <w:rsid w:val="00C03068"/>
    <w:rsid w:val="00C0361A"/>
    <w:rsid w:val="00C03AAC"/>
    <w:rsid w:val="00C1008B"/>
    <w:rsid w:val="00C10095"/>
    <w:rsid w:val="00C104C2"/>
    <w:rsid w:val="00C1085D"/>
    <w:rsid w:val="00C10EE5"/>
    <w:rsid w:val="00C11706"/>
    <w:rsid w:val="00C119B8"/>
    <w:rsid w:val="00C11E85"/>
    <w:rsid w:val="00C121F6"/>
    <w:rsid w:val="00C12D19"/>
    <w:rsid w:val="00C13941"/>
    <w:rsid w:val="00C142A4"/>
    <w:rsid w:val="00C15376"/>
    <w:rsid w:val="00C15B5E"/>
    <w:rsid w:val="00C168DC"/>
    <w:rsid w:val="00C2224F"/>
    <w:rsid w:val="00C22ABB"/>
    <w:rsid w:val="00C23C9F"/>
    <w:rsid w:val="00C23DA1"/>
    <w:rsid w:val="00C26911"/>
    <w:rsid w:val="00C26E4D"/>
    <w:rsid w:val="00C27255"/>
    <w:rsid w:val="00C27665"/>
    <w:rsid w:val="00C321FF"/>
    <w:rsid w:val="00C323B2"/>
    <w:rsid w:val="00C3420E"/>
    <w:rsid w:val="00C34440"/>
    <w:rsid w:val="00C34803"/>
    <w:rsid w:val="00C34B7F"/>
    <w:rsid w:val="00C35061"/>
    <w:rsid w:val="00C3655A"/>
    <w:rsid w:val="00C36B7E"/>
    <w:rsid w:val="00C40157"/>
    <w:rsid w:val="00C41006"/>
    <w:rsid w:val="00C425B8"/>
    <w:rsid w:val="00C430AB"/>
    <w:rsid w:val="00C43BB4"/>
    <w:rsid w:val="00C464B5"/>
    <w:rsid w:val="00C47DE1"/>
    <w:rsid w:val="00C47E8A"/>
    <w:rsid w:val="00C50F59"/>
    <w:rsid w:val="00C51CDD"/>
    <w:rsid w:val="00C540C2"/>
    <w:rsid w:val="00C56831"/>
    <w:rsid w:val="00C56DE5"/>
    <w:rsid w:val="00C574E6"/>
    <w:rsid w:val="00C57622"/>
    <w:rsid w:val="00C617D9"/>
    <w:rsid w:val="00C63482"/>
    <w:rsid w:val="00C639F3"/>
    <w:rsid w:val="00C6461D"/>
    <w:rsid w:val="00C6474E"/>
    <w:rsid w:val="00C6538C"/>
    <w:rsid w:val="00C65954"/>
    <w:rsid w:val="00C65AEC"/>
    <w:rsid w:val="00C65AFA"/>
    <w:rsid w:val="00C6603E"/>
    <w:rsid w:val="00C66300"/>
    <w:rsid w:val="00C66A71"/>
    <w:rsid w:val="00C7072A"/>
    <w:rsid w:val="00C71183"/>
    <w:rsid w:val="00C71ADF"/>
    <w:rsid w:val="00C71C47"/>
    <w:rsid w:val="00C73E72"/>
    <w:rsid w:val="00C742E0"/>
    <w:rsid w:val="00C74616"/>
    <w:rsid w:val="00C74804"/>
    <w:rsid w:val="00C75C5A"/>
    <w:rsid w:val="00C76852"/>
    <w:rsid w:val="00C772FA"/>
    <w:rsid w:val="00C80B19"/>
    <w:rsid w:val="00C834F4"/>
    <w:rsid w:val="00C87306"/>
    <w:rsid w:val="00C8759C"/>
    <w:rsid w:val="00C90B6F"/>
    <w:rsid w:val="00C90D9C"/>
    <w:rsid w:val="00C90FD0"/>
    <w:rsid w:val="00C91519"/>
    <w:rsid w:val="00C943A7"/>
    <w:rsid w:val="00C969CB"/>
    <w:rsid w:val="00C96DDC"/>
    <w:rsid w:val="00CA1E43"/>
    <w:rsid w:val="00CA2437"/>
    <w:rsid w:val="00CA2D3A"/>
    <w:rsid w:val="00CA4602"/>
    <w:rsid w:val="00CA5CF8"/>
    <w:rsid w:val="00CA74B3"/>
    <w:rsid w:val="00CA7B80"/>
    <w:rsid w:val="00CB0890"/>
    <w:rsid w:val="00CB2618"/>
    <w:rsid w:val="00CB2766"/>
    <w:rsid w:val="00CB3CF9"/>
    <w:rsid w:val="00CB5D43"/>
    <w:rsid w:val="00CB60B8"/>
    <w:rsid w:val="00CB614E"/>
    <w:rsid w:val="00CB6A84"/>
    <w:rsid w:val="00CB7205"/>
    <w:rsid w:val="00CB752E"/>
    <w:rsid w:val="00CC1387"/>
    <w:rsid w:val="00CC1FD2"/>
    <w:rsid w:val="00CC24BE"/>
    <w:rsid w:val="00CC2B04"/>
    <w:rsid w:val="00CC4987"/>
    <w:rsid w:val="00CC6156"/>
    <w:rsid w:val="00CC655C"/>
    <w:rsid w:val="00CD4117"/>
    <w:rsid w:val="00CD5951"/>
    <w:rsid w:val="00CD618D"/>
    <w:rsid w:val="00CD7695"/>
    <w:rsid w:val="00CE11E5"/>
    <w:rsid w:val="00CE2715"/>
    <w:rsid w:val="00CE297B"/>
    <w:rsid w:val="00CE4574"/>
    <w:rsid w:val="00CE4A0A"/>
    <w:rsid w:val="00CE5D68"/>
    <w:rsid w:val="00CE6028"/>
    <w:rsid w:val="00CE7045"/>
    <w:rsid w:val="00CF2779"/>
    <w:rsid w:val="00CF476E"/>
    <w:rsid w:val="00CF597B"/>
    <w:rsid w:val="00CF630B"/>
    <w:rsid w:val="00CF6E77"/>
    <w:rsid w:val="00D005CE"/>
    <w:rsid w:val="00D01FCF"/>
    <w:rsid w:val="00D0307C"/>
    <w:rsid w:val="00D044C7"/>
    <w:rsid w:val="00D047BA"/>
    <w:rsid w:val="00D072C0"/>
    <w:rsid w:val="00D076A2"/>
    <w:rsid w:val="00D12281"/>
    <w:rsid w:val="00D14BDC"/>
    <w:rsid w:val="00D14C5E"/>
    <w:rsid w:val="00D16934"/>
    <w:rsid w:val="00D212A4"/>
    <w:rsid w:val="00D2324E"/>
    <w:rsid w:val="00D23677"/>
    <w:rsid w:val="00D24C01"/>
    <w:rsid w:val="00D2504B"/>
    <w:rsid w:val="00D27383"/>
    <w:rsid w:val="00D31DF0"/>
    <w:rsid w:val="00D32420"/>
    <w:rsid w:val="00D32EA0"/>
    <w:rsid w:val="00D32F0F"/>
    <w:rsid w:val="00D331B2"/>
    <w:rsid w:val="00D34538"/>
    <w:rsid w:val="00D34B0D"/>
    <w:rsid w:val="00D34FD9"/>
    <w:rsid w:val="00D36534"/>
    <w:rsid w:val="00D369E6"/>
    <w:rsid w:val="00D41F18"/>
    <w:rsid w:val="00D42A24"/>
    <w:rsid w:val="00D437A5"/>
    <w:rsid w:val="00D43A18"/>
    <w:rsid w:val="00D459B6"/>
    <w:rsid w:val="00D46426"/>
    <w:rsid w:val="00D51E33"/>
    <w:rsid w:val="00D54F26"/>
    <w:rsid w:val="00D61117"/>
    <w:rsid w:val="00D61CDF"/>
    <w:rsid w:val="00D622B5"/>
    <w:rsid w:val="00D6270A"/>
    <w:rsid w:val="00D63B85"/>
    <w:rsid w:val="00D63C48"/>
    <w:rsid w:val="00D64D2B"/>
    <w:rsid w:val="00D72076"/>
    <w:rsid w:val="00D73E49"/>
    <w:rsid w:val="00D74765"/>
    <w:rsid w:val="00D74A92"/>
    <w:rsid w:val="00D76308"/>
    <w:rsid w:val="00D763B6"/>
    <w:rsid w:val="00D77B0B"/>
    <w:rsid w:val="00D806AA"/>
    <w:rsid w:val="00D80FAE"/>
    <w:rsid w:val="00D81735"/>
    <w:rsid w:val="00D83AE5"/>
    <w:rsid w:val="00D848FE"/>
    <w:rsid w:val="00D8565D"/>
    <w:rsid w:val="00D876EB"/>
    <w:rsid w:val="00D91880"/>
    <w:rsid w:val="00D9413A"/>
    <w:rsid w:val="00D952B4"/>
    <w:rsid w:val="00D95926"/>
    <w:rsid w:val="00D9636E"/>
    <w:rsid w:val="00D975F7"/>
    <w:rsid w:val="00DA28F0"/>
    <w:rsid w:val="00DA2E18"/>
    <w:rsid w:val="00DA2F84"/>
    <w:rsid w:val="00DA39BE"/>
    <w:rsid w:val="00DA4219"/>
    <w:rsid w:val="00DA5E05"/>
    <w:rsid w:val="00DB0DB3"/>
    <w:rsid w:val="00DB2F70"/>
    <w:rsid w:val="00DB4BE7"/>
    <w:rsid w:val="00DB7BA3"/>
    <w:rsid w:val="00DC06D3"/>
    <w:rsid w:val="00DC09DA"/>
    <w:rsid w:val="00DC14CB"/>
    <w:rsid w:val="00DC7087"/>
    <w:rsid w:val="00DC7EC0"/>
    <w:rsid w:val="00DD0AA5"/>
    <w:rsid w:val="00DD106A"/>
    <w:rsid w:val="00DD38F1"/>
    <w:rsid w:val="00DD4A68"/>
    <w:rsid w:val="00DD7601"/>
    <w:rsid w:val="00DE0054"/>
    <w:rsid w:val="00DE0D08"/>
    <w:rsid w:val="00DE0EE2"/>
    <w:rsid w:val="00DE1777"/>
    <w:rsid w:val="00DE20FA"/>
    <w:rsid w:val="00DF5A12"/>
    <w:rsid w:val="00E01DD5"/>
    <w:rsid w:val="00E02120"/>
    <w:rsid w:val="00E021F3"/>
    <w:rsid w:val="00E02FA9"/>
    <w:rsid w:val="00E0339E"/>
    <w:rsid w:val="00E054D1"/>
    <w:rsid w:val="00E0566D"/>
    <w:rsid w:val="00E073E2"/>
    <w:rsid w:val="00E07CEB"/>
    <w:rsid w:val="00E10FFB"/>
    <w:rsid w:val="00E114C9"/>
    <w:rsid w:val="00E116F0"/>
    <w:rsid w:val="00E11966"/>
    <w:rsid w:val="00E12CE8"/>
    <w:rsid w:val="00E12F35"/>
    <w:rsid w:val="00E140BE"/>
    <w:rsid w:val="00E16969"/>
    <w:rsid w:val="00E20398"/>
    <w:rsid w:val="00E209F0"/>
    <w:rsid w:val="00E244AF"/>
    <w:rsid w:val="00E264B4"/>
    <w:rsid w:val="00E276B0"/>
    <w:rsid w:val="00E30465"/>
    <w:rsid w:val="00E30CEA"/>
    <w:rsid w:val="00E30F9A"/>
    <w:rsid w:val="00E3263E"/>
    <w:rsid w:val="00E32D40"/>
    <w:rsid w:val="00E33B4F"/>
    <w:rsid w:val="00E35406"/>
    <w:rsid w:val="00E3729B"/>
    <w:rsid w:val="00E377EC"/>
    <w:rsid w:val="00E40540"/>
    <w:rsid w:val="00E4207E"/>
    <w:rsid w:val="00E43A1C"/>
    <w:rsid w:val="00E44D7E"/>
    <w:rsid w:val="00E46143"/>
    <w:rsid w:val="00E50AA2"/>
    <w:rsid w:val="00E51A81"/>
    <w:rsid w:val="00E5399D"/>
    <w:rsid w:val="00E54038"/>
    <w:rsid w:val="00E54450"/>
    <w:rsid w:val="00E548D0"/>
    <w:rsid w:val="00E54A18"/>
    <w:rsid w:val="00E54AF1"/>
    <w:rsid w:val="00E55532"/>
    <w:rsid w:val="00E57B69"/>
    <w:rsid w:val="00E57DD9"/>
    <w:rsid w:val="00E60BD4"/>
    <w:rsid w:val="00E610DD"/>
    <w:rsid w:val="00E65250"/>
    <w:rsid w:val="00E65EC4"/>
    <w:rsid w:val="00E66253"/>
    <w:rsid w:val="00E66E3B"/>
    <w:rsid w:val="00E701DA"/>
    <w:rsid w:val="00E71378"/>
    <w:rsid w:val="00E716D2"/>
    <w:rsid w:val="00E71EBA"/>
    <w:rsid w:val="00E73166"/>
    <w:rsid w:val="00E73E41"/>
    <w:rsid w:val="00E745A3"/>
    <w:rsid w:val="00E75A9B"/>
    <w:rsid w:val="00E75B64"/>
    <w:rsid w:val="00E75BE9"/>
    <w:rsid w:val="00E80442"/>
    <w:rsid w:val="00E811E4"/>
    <w:rsid w:val="00E83F9C"/>
    <w:rsid w:val="00E85160"/>
    <w:rsid w:val="00E87BB4"/>
    <w:rsid w:val="00E87D6B"/>
    <w:rsid w:val="00E90B0E"/>
    <w:rsid w:val="00E91D8E"/>
    <w:rsid w:val="00E92343"/>
    <w:rsid w:val="00E932E6"/>
    <w:rsid w:val="00E93B07"/>
    <w:rsid w:val="00E93B19"/>
    <w:rsid w:val="00E94216"/>
    <w:rsid w:val="00E94DE5"/>
    <w:rsid w:val="00E96495"/>
    <w:rsid w:val="00E97E0A"/>
    <w:rsid w:val="00EA0729"/>
    <w:rsid w:val="00EA102A"/>
    <w:rsid w:val="00EA1583"/>
    <w:rsid w:val="00EA22F8"/>
    <w:rsid w:val="00EA28F9"/>
    <w:rsid w:val="00EA56E7"/>
    <w:rsid w:val="00EA5FE2"/>
    <w:rsid w:val="00EA6159"/>
    <w:rsid w:val="00EA7098"/>
    <w:rsid w:val="00EB05BE"/>
    <w:rsid w:val="00EB5608"/>
    <w:rsid w:val="00EB602D"/>
    <w:rsid w:val="00ED0F90"/>
    <w:rsid w:val="00ED21CF"/>
    <w:rsid w:val="00ED38F5"/>
    <w:rsid w:val="00ED5D3D"/>
    <w:rsid w:val="00ED7CBE"/>
    <w:rsid w:val="00EE02E3"/>
    <w:rsid w:val="00EE075C"/>
    <w:rsid w:val="00EE209E"/>
    <w:rsid w:val="00EF1165"/>
    <w:rsid w:val="00EF1186"/>
    <w:rsid w:val="00EF5054"/>
    <w:rsid w:val="00EF5DF6"/>
    <w:rsid w:val="00F00C00"/>
    <w:rsid w:val="00F0176F"/>
    <w:rsid w:val="00F01A36"/>
    <w:rsid w:val="00F04C2F"/>
    <w:rsid w:val="00F054F6"/>
    <w:rsid w:val="00F05503"/>
    <w:rsid w:val="00F055B7"/>
    <w:rsid w:val="00F061B5"/>
    <w:rsid w:val="00F10F3B"/>
    <w:rsid w:val="00F117B3"/>
    <w:rsid w:val="00F11E89"/>
    <w:rsid w:val="00F12E83"/>
    <w:rsid w:val="00F13196"/>
    <w:rsid w:val="00F13FE4"/>
    <w:rsid w:val="00F16132"/>
    <w:rsid w:val="00F163F8"/>
    <w:rsid w:val="00F16964"/>
    <w:rsid w:val="00F20A18"/>
    <w:rsid w:val="00F21543"/>
    <w:rsid w:val="00F222AA"/>
    <w:rsid w:val="00F224D0"/>
    <w:rsid w:val="00F257FC"/>
    <w:rsid w:val="00F26B17"/>
    <w:rsid w:val="00F27548"/>
    <w:rsid w:val="00F30C41"/>
    <w:rsid w:val="00F313D7"/>
    <w:rsid w:val="00F33B12"/>
    <w:rsid w:val="00F34792"/>
    <w:rsid w:val="00F40542"/>
    <w:rsid w:val="00F40BFF"/>
    <w:rsid w:val="00F41B6A"/>
    <w:rsid w:val="00F42C52"/>
    <w:rsid w:val="00F42D1F"/>
    <w:rsid w:val="00F44754"/>
    <w:rsid w:val="00F468EE"/>
    <w:rsid w:val="00F50B28"/>
    <w:rsid w:val="00F512B4"/>
    <w:rsid w:val="00F53653"/>
    <w:rsid w:val="00F5453C"/>
    <w:rsid w:val="00F56427"/>
    <w:rsid w:val="00F5696E"/>
    <w:rsid w:val="00F57D9C"/>
    <w:rsid w:val="00F61160"/>
    <w:rsid w:val="00F614E8"/>
    <w:rsid w:val="00F6188C"/>
    <w:rsid w:val="00F661A4"/>
    <w:rsid w:val="00F6791A"/>
    <w:rsid w:val="00F70E00"/>
    <w:rsid w:val="00F714D8"/>
    <w:rsid w:val="00F72021"/>
    <w:rsid w:val="00F72059"/>
    <w:rsid w:val="00F73361"/>
    <w:rsid w:val="00F772E9"/>
    <w:rsid w:val="00F77B19"/>
    <w:rsid w:val="00F802C6"/>
    <w:rsid w:val="00F825E2"/>
    <w:rsid w:val="00F83966"/>
    <w:rsid w:val="00F8429B"/>
    <w:rsid w:val="00F8624D"/>
    <w:rsid w:val="00F86EE0"/>
    <w:rsid w:val="00F8716E"/>
    <w:rsid w:val="00F8721E"/>
    <w:rsid w:val="00F8765C"/>
    <w:rsid w:val="00F9005F"/>
    <w:rsid w:val="00F915A8"/>
    <w:rsid w:val="00F919E9"/>
    <w:rsid w:val="00F97E4E"/>
    <w:rsid w:val="00FA16B5"/>
    <w:rsid w:val="00FA1751"/>
    <w:rsid w:val="00FA2141"/>
    <w:rsid w:val="00FA21F2"/>
    <w:rsid w:val="00FA404D"/>
    <w:rsid w:val="00FA46DF"/>
    <w:rsid w:val="00FA4A93"/>
    <w:rsid w:val="00FA5409"/>
    <w:rsid w:val="00FA573F"/>
    <w:rsid w:val="00FA5DE5"/>
    <w:rsid w:val="00FA78DE"/>
    <w:rsid w:val="00FA7B8A"/>
    <w:rsid w:val="00FA7BF8"/>
    <w:rsid w:val="00FB01CA"/>
    <w:rsid w:val="00FB0683"/>
    <w:rsid w:val="00FB0DF3"/>
    <w:rsid w:val="00FB1C06"/>
    <w:rsid w:val="00FB355A"/>
    <w:rsid w:val="00FB36F4"/>
    <w:rsid w:val="00FB3F22"/>
    <w:rsid w:val="00FB4BE7"/>
    <w:rsid w:val="00FB64D7"/>
    <w:rsid w:val="00FB6FDB"/>
    <w:rsid w:val="00FC3413"/>
    <w:rsid w:val="00FC617F"/>
    <w:rsid w:val="00FC642E"/>
    <w:rsid w:val="00FC6B57"/>
    <w:rsid w:val="00FC7A2C"/>
    <w:rsid w:val="00FD3751"/>
    <w:rsid w:val="00FD3B8E"/>
    <w:rsid w:val="00FD4E49"/>
    <w:rsid w:val="00FD6A11"/>
    <w:rsid w:val="00FD7DF3"/>
    <w:rsid w:val="00FE18F2"/>
    <w:rsid w:val="00FE76FE"/>
    <w:rsid w:val="00FF0E1E"/>
    <w:rsid w:val="00FF218E"/>
    <w:rsid w:val="00FF2734"/>
    <w:rsid w:val="00FF274F"/>
    <w:rsid w:val="00FF47C3"/>
    <w:rsid w:val="00FF6C69"/>
    <w:rsid w:val="00FF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CB0537"/>
  <w15:docId w15:val="{1C1FF709-CFF4-428F-B575-7927D58A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5B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4B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4BD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4B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4BDC"/>
    <w:rPr>
      <w:sz w:val="18"/>
      <w:szCs w:val="18"/>
    </w:rPr>
  </w:style>
  <w:style w:type="paragraph" w:styleId="a5">
    <w:name w:val="List Paragraph"/>
    <w:basedOn w:val="a"/>
    <w:uiPriority w:val="34"/>
    <w:qFormat/>
    <w:rsid w:val="003E2C78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6839E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839EE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305F8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2305F8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2305F8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2305F8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230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455D-C297-4E29-A778-DA3A641F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543</Words>
  <Characters>3098</Characters>
  <Application>Microsoft Office Word</Application>
  <DocSecurity>0</DocSecurity>
  <Lines>25</Lines>
  <Paragraphs>7</Paragraphs>
  <ScaleCrop>false</ScaleCrop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2017-07-21T07:39:00Z</cp:lastPrinted>
  <dcterms:created xsi:type="dcterms:W3CDTF">2017-07-21T08:06:00Z</dcterms:created>
  <dcterms:modified xsi:type="dcterms:W3CDTF">2017-08-09T01:49:00Z</dcterms:modified>
</cp:coreProperties>
</file>