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336539" w14:textId="77777777" w:rsidR="008B72E0" w:rsidRP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Kondisi</w:t>
      </w:r>
      <w:proofErr w:type="spellEnd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Ideal </w:t>
      </w:r>
      <w:proofErr w:type="spellStart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untuk</w:t>
      </w:r>
      <w:proofErr w:type="spellEnd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Main Leverage (High Win-Rate Setup)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020"/>
        <w:gridCol w:w="4788"/>
        <w:gridCol w:w="2183"/>
      </w:tblGrid>
      <w:tr w:rsidR="008B72E0" w:rsidRPr="008B72E0" w14:paraId="07A26069" w14:textId="77777777" w:rsidTr="008B7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EEAFC" w14:textId="77777777" w:rsidR="008B72E0" w:rsidRPr="008B72E0" w:rsidRDefault="008B72E0" w:rsidP="008B7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49B6FD" w14:textId="77777777" w:rsidR="008B72E0" w:rsidRPr="008B72E0" w:rsidRDefault="008B72E0" w:rsidP="008B7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Kondisi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Pasar</w:t>
            </w:r>
          </w:p>
        </w:tc>
        <w:tc>
          <w:tcPr>
            <w:tcW w:w="0" w:type="auto"/>
            <w:vAlign w:val="center"/>
            <w:hideMark/>
          </w:tcPr>
          <w:p w14:paraId="70FDE1E5" w14:textId="77777777" w:rsidR="008B72E0" w:rsidRPr="008B72E0" w:rsidRDefault="008B72E0" w:rsidP="008B7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Ciri-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ciri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yang Harus Ada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wajib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≥ 4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6)</w:t>
            </w:r>
          </w:p>
        </w:tc>
        <w:tc>
          <w:tcPr>
            <w:tcW w:w="0" w:type="auto"/>
            <w:vAlign w:val="center"/>
            <w:hideMark/>
          </w:tcPr>
          <w:p w14:paraId="56D0142A" w14:textId="77777777" w:rsidR="008B72E0" w:rsidRPr="008B72E0" w:rsidRDefault="008B72E0" w:rsidP="008B7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Kenapa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Bagus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untuk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Leverage?</w:t>
            </w:r>
          </w:p>
        </w:tc>
      </w:tr>
      <w:tr w:rsidR="008B72E0" w:rsidRPr="008B72E0" w14:paraId="1BD3B5E5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44C1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AF8B30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Strong Trending Market</w:t>
            </w: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(bull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bear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jelas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B7B79A5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- BTC/altcoin break structure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tinggi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/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rendah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baru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- Higher highs + higher lows (bull)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sebaliknya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- Volume naik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terus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saat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breakout - Dominance BTC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stabil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malah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drop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altseason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F6742D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Trend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kuat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= stop loss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jarang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kena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risk-reward 1:5–1:10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mudah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didapat</w:t>
            </w:r>
            <w:proofErr w:type="spellEnd"/>
          </w:p>
        </w:tc>
      </w:tr>
      <w:tr w:rsidR="008B72E0" w:rsidRPr="008B72E0" w14:paraId="75A6794C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D9FA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7FFBF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Funding Rate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Ekstrem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sangat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positif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sangat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negatif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DB1782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- Funding &gt; +0.08%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&lt; –0.05%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Bybit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/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Binance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) - Open interest naik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tajam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bersamaan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2196E3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Bisa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dapat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passive income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funding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sambil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ride trend</w:t>
            </w:r>
          </w:p>
        </w:tc>
      </w:tr>
      <w:tr w:rsidR="008B72E0" w:rsidRPr="008B72E0" w14:paraId="0251D4F4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5C1D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426F9F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Volatility Tinggi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tapi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Terarah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bukan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choppy)</w:t>
            </w:r>
          </w:p>
        </w:tc>
        <w:tc>
          <w:tcPr>
            <w:tcW w:w="0" w:type="auto"/>
            <w:vAlign w:val="center"/>
            <w:hideMark/>
          </w:tcPr>
          <w:p w14:paraId="2FC0EB3F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- ATR (14) naik ≥ 50%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dari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rata-rata 30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- Candle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(3–10%)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tiap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4H/1D,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tapi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konsisten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DAA7A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Gerakan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= profit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cepat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take-profit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terpenuhi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hitungan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jam/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</w:t>
            </w:r>
            <w:proofErr w:type="spellEnd"/>
          </w:p>
        </w:tc>
      </w:tr>
      <w:tr w:rsidR="008B72E0" w:rsidRPr="008B72E0" w14:paraId="78F23962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44D2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53FE44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Likuiditas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Tinggi</w:t>
            </w:r>
          </w:p>
        </w:tc>
        <w:tc>
          <w:tcPr>
            <w:tcW w:w="0" w:type="auto"/>
            <w:vAlign w:val="center"/>
            <w:hideMark/>
          </w:tcPr>
          <w:p w14:paraId="384E363E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- Spot CVD naik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akumulasi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/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distribusi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jelas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) - ETF inflow/outflow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khususnya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BTC/ETH) -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Stablecoin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inflow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exchange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tinggi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3C390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Slippage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kecil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liquidasi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jarang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“hunting”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posisi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kamu</w:t>
            </w:r>
            <w:proofErr w:type="spellEnd"/>
          </w:p>
        </w:tc>
      </w:tr>
      <w:tr w:rsidR="008B72E0" w:rsidRPr="008B72E0" w14:paraId="32CC4FE5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6F24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04B2BC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Katalis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Besar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Sudah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Confirm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Sedang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Berjalan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9BD79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Contoh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: Fed cut 50 bps, Trump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umumkan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BTC reserve, ETF ETH approved, hard fork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sukses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dll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5F6A95F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Pasar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bergerak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satu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arah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waktu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singkat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(gamma squeeze)</w:t>
            </w:r>
          </w:p>
        </w:tc>
      </w:tr>
      <w:tr w:rsidR="008B72E0" w:rsidRPr="008B72E0" w14:paraId="38BCA9AA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C860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210EFF5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Sentimen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Ekstrem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+ Reversal Signal</w:t>
            </w: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(greed peak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fear peak)</w:t>
            </w:r>
          </w:p>
        </w:tc>
        <w:tc>
          <w:tcPr>
            <w:tcW w:w="0" w:type="auto"/>
            <w:vAlign w:val="center"/>
            <w:hideMark/>
          </w:tcPr>
          <w:p w14:paraId="7ED23EC0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- Fear &amp; Greed &gt; 90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&lt; 20 - Tapi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mulai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ada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divergence (price new low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tapi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RSI higher low,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sebaliknya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BE4728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Short squeeze / long squeeze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besar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terjadi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= profit 5–20x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1–3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hari</w:t>
            </w:r>
            <w:proofErr w:type="spellEnd"/>
          </w:p>
        </w:tc>
      </w:tr>
    </w:tbl>
    <w:p w14:paraId="07CAB6A9" w14:textId="77777777" w:rsid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2C3B7E44" w14:textId="77777777" w:rsid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028246AB" w14:textId="77777777" w:rsid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09E875C8" w14:textId="77777777" w:rsid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7F138DA0" w14:textId="77777777" w:rsid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5BEBFCB6" w14:textId="77777777" w:rsid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58AAB10B" w14:textId="77777777" w:rsid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</w:p>
    <w:p w14:paraId="38C5BA52" w14:textId="074AB913" w:rsidR="008B72E0" w:rsidRP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lastRenderedPageBreak/>
        <w:t>Kondisi</w:t>
      </w:r>
      <w:proofErr w:type="spellEnd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JANGAN </w:t>
      </w:r>
      <w:proofErr w:type="spellStart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Pernah</w:t>
      </w:r>
      <w:proofErr w:type="spellEnd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Main Leverage (Pasti </w:t>
      </w:r>
      <w:proofErr w:type="spellStart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Rugi</w:t>
      </w:r>
      <w:proofErr w:type="spellEnd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6"/>
        <w:gridCol w:w="3434"/>
        <w:gridCol w:w="2960"/>
      </w:tblGrid>
      <w:tr w:rsidR="008B72E0" w:rsidRPr="008B72E0" w14:paraId="5718EC19" w14:textId="77777777" w:rsidTr="008B72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9B448" w14:textId="77777777" w:rsidR="008B72E0" w:rsidRPr="008B72E0" w:rsidRDefault="008B72E0" w:rsidP="008B7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Kondisi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5F57E" w14:textId="77777777" w:rsidR="008B72E0" w:rsidRPr="008B72E0" w:rsidRDefault="008B72E0" w:rsidP="008B7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Ciri-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ciri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379341" w14:textId="77777777" w:rsidR="008B72E0" w:rsidRPr="008B72E0" w:rsidRDefault="008B72E0" w:rsidP="008B72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Akibat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kalau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>nekad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D" w:eastAsia="en-ID"/>
              </w:rPr>
              <w:t xml:space="preserve"> Leverage</w:t>
            </w:r>
          </w:p>
        </w:tc>
      </w:tr>
      <w:tr w:rsidR="008B72E0" w:rsidRPr="008B72E0" w14:paraId="5571B662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507D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Choppy / Range-bound</w:t>
            </w:r>
          </w:p>
        </w:tc>
        <w:tc>
          <w:tcPr>
            <w:tcW w:w="0" w:type="auto"/>
            <w:vAlign w:val="center"/>
            <w:hideMark/>
          </w:tcPr>
          <w:p w14:paraId="42EABF06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Harga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bolak-balik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di range yang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sama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2–6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minggu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F2D82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Liquidasi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bolak-balik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funding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makan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modal</w:t>
            </w:r>
          </w:p>
        </w:tc>
      </w:tr>
      <w:tr w:rsidR="008B72E0" w:rsidRPr="008B72E0" w14:paraId="6189A389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A57F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Funding Rate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mendekati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0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atau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sering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flip</w:t>
            </w:r>
          </w:p>
        </w:tc>
        <w:tc>
          <w:tcPr>
            <w:tcW w:w="0" w:type="auto"/>
            <w:vAlign w:val="center"/>
            <w:hideMark/>
          </w:tcPr>
          <w:p w14:paraId="5DCFAF15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+0.01% → –0.01% → +0.02%</w:t>
            </w:r>
          </w:p>
        </w:tc>
        <w:tc>
          <w:tcPr>
            <w:tcW w:w="0" w:type="auto"/>
            <w:vAlign w:val="center"/>
            <w:hideMark/>
          </w:tcPr>
          <w:p w14:paraId="037CB071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Tidak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ada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trend,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ada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funding profit</w:t>
            </w:r>
          </w:p>
        </w:tc>
      </w:tr>
      <w:tr w:rsidR="008B72E0" w:rsidRPr="008B72E0" w14:paraId="389838AD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3995B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Volume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menurun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terus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F290D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Candle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kecil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wick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panjang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dua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6AE44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Fakeout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banyak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stop hunt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mudah</w:t>
            </w:r>
            <w:proofErr w:type="spellEnd"/>
          </w:p>
        </w:tc>
      </w:tr>
      <w:tr w:rsidR="008B72E0" w:rsidRPr="008B72E0" w14:paraId="3D80976F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13BF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Makro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tidak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jelas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(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seperti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sekarang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Des 2025)</w:t>
            </w:r>
          </w:p>
        </w:tc>
        <w:tc>
          <w:tcPr>
            <w:tcW w:w="0" w:type="auto"/>
            <w:vAlign w:val="center"/>
            <w:hideMark/>
          </w:tcPr>
          <w:p w14:paraId="50D96A7D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Yield US10Y naik-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turun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liar, data CPI/NFP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campur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aduk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73106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Risk-off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tiba-tiba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, BTC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bisa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-15%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dalam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sehari</w:t>
            </w:r>
            <w:proofErr w:type="spellEnd"/>
          </w:p>
        </w:tc>
      </w:tr>
      <w:tr w:rsidR="008B72E0" w:rsidRPr="008B72E0" w14:paraId="43796312" w14:textId="77777777" w:rsidTr="008B72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E5884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BTC Dominance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berombak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52–58%</w:t>
            </w:r>
          </w:p>
        </w:tc>
        <w:tc>
          <w:tcPr>
            <w:tcW w:w="0" w:type="auto"/>
            <w:vAlign w:val="center"/>
            <w:hideMark/>
          </w:tcPr>
          <w:p w14:paraId="37D6759A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Altcoin pump-dump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acak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A70E2" w14:textId="77777777" w:rsidR="008B72E0" w:rsidRPr="008B72E0" w:rsidRDefault="008B72E0" w:rsidP="008B72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</w:pPr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Tidak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ada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>rotasi</w:t>
            </w:r>
            <w:proofErr w:type="spellEnd"/>
            <w:r w:rsidRPr="008B72E0">
              <w:rPr>
                <w:rFonts w:ascii="Times New Roman" w:eastAsia="Times New Roman" w:hAnsi="Times New Roman" w:cs="Times New Roman"/>
                <w:sz w:val="24"/>
                <w:szCs w:val="24"/>
                <w:lang w:val="en-ID" w:eastAsia="en-ID"/>
              </w:rPr>
              <w:t xml:space="preserve"> yang clean</w:t>
            </w:r>
          </w:p>
        </w:tc>
      </w:tr>
    </w:tbl>
    <w:p w14:paraId="22DA82A2" w14:textId="77777777" w:rsidR="008B72E0" w:rsidRPr="008B72E0" w:rsidRDefault="008B72E0" w:rsidP="008B72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</w:pPr>
      <w:proofErr w:type="spellStart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Ringkasan</w:t>
      </w:r>
      <w:proofErr w:type="spellEnd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>Praktis</w:t>
      </w:r>
      <w:proofErr w:type="spellEnd"/>
      <w:r w:rsidRPr="008B72E0">
        <w:rPr>
          <w:rFonts w:ascii="Times New Roman" w:eastAsia="Times New Roman" w:hAnsi="Times New Roman" w:cs="Times New Roman"/>
          <w:b/>
          <w:bCs/>
          <w:sz w:val="27"/>
          <w:szCs w:val="27"/>
          <w:lang w:val="en-ID" w:eastAsia="en-ID"/>
        </w:rPr>
        <w:t xml:space="preserve"> (Cheat Sheet)</w:t>
      </w:r>
    </w:p>
    <w:p w14:paraId="33D23334" w14:textId="77777777" w:rsidR="008B72E0" w:rsidRPr="008B72E0" w:rsidRDefault="008B72E0" w:rsidP="008B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Main leverage → </w:t>
      </w:r>
      <w:r w:rsidRPr="008B72E0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YA</w:t>
      </w: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kalau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22032E21" w14:textId="77777777" w:rsidR="008B72E0" w:rsidRPr="008B72E0" w:rsidRDefault="008B72E0" w:rsidP="008B7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Ada trend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jelas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3–14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lihat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4H/1D)</w:t>
      </w:r>
    </w:p>
    <w:p w14:paraId="6F0D7277" w14:textId="77777777" w:rsidR="008B72E0" w:rsidRPr="008B72E0" w:rsidRDefault="008B72E0" w:rsidP="008B7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Funding rate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ekstrem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posisi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kamu</w:t>
      </w:r>
      <w:proofErr w:type="spellEnd"/>
    </w:p>
    <w:p w14:paraId="71ED2E32" w14:textId="77777777" w:rsidR="008B72E0" w:rsidRPr="008B72E0" w:rsidRDefault="008B72E0" w:rsidP="008B7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 news/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katalis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&lt; 72 jam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depan</w:t>
      </w:r>
      <w:proofErr w:type="spellEnd"/>
    </w:p>
    <w:p w14:paraId="331234D1" w14:textId="77777777" w:rsidR="008B72E0" w:rsidRPr="008B72E0" w:rsidRDefault="008B72E0" w:rsidP="008B72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Open interest + volume naik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bareng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harga</w:t>
      </w:r>
      <w:proofErr w:type="spellEnd"/>
    </w:p>
    <w:p w14:paraId="5C810B1E" w14:textId="77777777" w:rsidR="008B72E0" w:rsidRPr="008B72E0" w:rsidRDefault="008B72E0" w:rsidP="008B72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Main leverage → </w:t>
      </w:r>
      <w:r w:rsidRPr="008B72E0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NO</w:t>
      </w: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kalau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5D946BE4" w14:textId="77777777" w:rsidR="008B72E0" w:rsidRPr="008B72E0" w:rsidRDefault="008B72E0" w:rsidP="008B7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Pasar sideways &gt; 10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hari</w:t>
      </w:r>
      <w:proofErr w:type="spellEnd"/>
    </w:p>
    <w:p w14:paraId="21FBFC8C" w14:textId="77777777" w:rsidR="008B72E0" w:rsidRPr="008B72E0" w:rsidRDefault="008B72E0" w:rsidP="008B7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Fear &amp; Greed di 30–70 (zona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bingung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5B143DDB" w14:textId="77777777" w:rsidR="008B72E0" w:rsidRPr="008B72E0" w:rsidRDefault="008B72E0" w:rsidP="008B7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Kamu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sendiri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bingung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“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mau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mana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”</w:t>
      </w:r>
    </w:p>
    <w:p w14:paraId="3295E0D6" w14:textId="77777777" w:rsidR="008B72E0" w:rsidRPr="008B72E0" w:rsidRDefault="008B72E0" w:rsidP="008B72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BTC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lagi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tengah-tengah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range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besar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($80k–$110k </w:t>
      </w:r>
      <w:proofErr w:type="spellStart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sekarang</w:t>
      </w:r>
      <w:proofErr w:type="spellEnd"/>
      <w:r w:rsidRPr="008B72E0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)</w:t>
      </w:r>
    </w:p>
    <w:p w14:paraId="6D47958F" w14:textId="77777777" w:rsidR="009769EF" w:rsidRDefault="009769EF"/>
    <w:sectPr w:rsidR="009769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366215"/>
    <w:multiLevelType w:val="multilevel"/>
    <w:tmpl w:val="2DC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72464"/>
    <w:multiLevelType w:val="multilevel"/>
    <w:tmpl w:val="7298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E0"/>
    <w:rsid w:val="008B72E0"/>
    <w:rsid w:val="0097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EE25D"/>
  <w15:chartTrackingRefBased/>
  <w15:docId w15:val="{A094C64F-9CD7-4238-814F-A67A19ED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0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2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9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endar</dc:creator>
  <cp:keywords/>
  <dc:description/>
  <cp:lastModifiedBy>endar</cp:lastModifiedBy>
  <cp:revision>1</cp:revision>
  <dcterms:created xsi:type="dcterms:W3CDTF">2025-12-07T10:24:00Z</dcterms:created>
  <dcterms:modified xsi:type="dcterms:W3CDTF">2025-12-07T10:25:00Z</dcterms:modified>
</cp:coreProperties>
</file>