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アナログゲーム試作1号-v0.1"/>
    <w:p>
      <w:pPr>
        <w:pStyle w:val="Heading1"/>
      </w:pPr>
      <w:r>
        <w:rPr>
          <w:rFonts w:hint="eastAsia"/>
        </w:rPr>
        <w:t xml:space="preserve">アナログゲーム試作1号</w:t>
      </w:r>
      <w:r>
        <w:t xml:space="preserve"> v0.1</w:t>
      </w:r>
    </w:p>
    <w:bookmarkStart w:id="20" w:name="ゲームの方向性"/>
    <w:p>
      <w:pPr>
        <w:pStyle w:val="Heading2"/>
      </w:pPr>
      <w:r>
        <w:t xml:space="preserve">1. </w:t>
      </w:r>
      <w:r>
        <w:rPr>
          <w:rFonts w:hint="eastAsia"/>
        </w:rPr>
        <w:t xml:space="preserve">ゲームの方向性</w:t>
      </w:r>
    </w:p>
    <w:p>
      <w:pPr>
        <w:pStyle w:val="FirstParagraph"/>
      </w:pPr>
      <w:r>
        <w:rPr>
          <w:rFonts w:hint="eastAsia"/>
        </w:rPr>
        <w:t xml:space="preserve">初期に与えられた特産品をもとに、自分の領土の産業構造を作り、資源の組み合わせや需要達成によって勝利点を得るカードゲーム。</w:t>
      </w:r>
    </w:p>
    <w:p>
      <w:pPr>
        <w:pStyle w:val="BodyText"/>
      </w:pPr>
      <w:r>
        <w:rPr>
          <w:rFonts w:hint="eastAsia"/>
        </w:rPr>
        <w:t xml:space="preserve">土地取り・盤面拡張ではなく、領土内の産業発展と資源運用を主軸にする。</w:t>
      </w:r>
    </w:p>
    <w:p>
      <w:r>
        <w:pict>
          <v:rect style="width:0;height:1.5pt" o:hralign="center" o:hrstd="t" o:hr="t"/>
        </w:pict>
      </w:r>
    </w:p>
    <w:bookmarkEnd w:id="20"/>
    <w:bookmarkStart w:id="21" w:name="現在の基本方針"/>
    <w:p>
      <w:pPr>
        <w:pStyle w:val="Heading2"/>
      </w:pPr>
      <w:r>
        <w:t xml:space="preserve">2. </w:t>
      </w:r>
      <w:r>
        <w:rPr>
          <w:rFonts w:hint="eastAsia"/>
        </w:rPr>
        <w:t xml:space="preserve">現在の基本方針</w:t>
      </w:r>
    </w:p>
    <w:p>
      <w:pPr>
        <w:pStyle w:val="Compact"/>
        <w:numPr>
          <w:ilvl w:val="0"/>
          <w:numId w:val="1001"/>
        </w:numPr>
      </w:pPr>
      <w:r>
        <w:rPr>
          <w:rFonts w:hint="eastAsia"/>
        </w:rPr>
        <w:t xml:space="preserve">産業発展型のカードゲーム</w:t>
      </w:r>
    </w:p>
    <w:p>
      <w:pPr>
        <w:pStyle w:val="Compact"/>
        <w:numPr>
          <w:ilvl w:val="0"/>
          <w:numId w:val="1001"/>
        </w:numPr>
      </w:pPr>
      <w:r>
        <w:rPr>
          <w:rFonts w:hint="eastAsia"/>
        </w:rPr>
        <w:t xml:space="preserve">固定ターン終了型</w:t>
      </w:r>
    </w:p>
    <w:p>
      <w:pPr>
        <w:pStyle w:val="Compact"/>
        <w:numPr>
          <w:ilvl w:val="0"/>
          <w:numId w:val="1001"/>
        </w:numPr>
      </w:pPr>
      <w:r>
        <w:rPr>
          <w:rFonts w:hint="eastAsia"/>
        </w:rPr>
        <w:t xml:space="preserve">全6ラウンドで仮置き</w:t>
      </w:r>
    </w:p>
    <w:p>
      <w:pPr>
        <w:pStyle w:val="Compact"/>
        <w:numPr>
          <w:ilvl w:val="0"/>
          <w:numId w:val="1001"/>
        </w:numPr>
      </w:pPr>
      <w:r>
        <w:rPr>
          <w:rFonts w:hint="eastAsia"/>
        </w:rPr>
        <w:t xml:space="preserve">各プレイヤーは初期特産品5枚を受け取る</w:t>
      </w:r>
    </w:p>
    <w:p>
      <w:pPr>
        <w:pStyle w:val="Compact"/>
        <w:numPr>
          <w:ilvl w:val="0"/>
          <w:numId w:val="1001"/>
        </w:numPr>
      </w:pPr>
      <w:r>
        <w:rPr>
          <w:rFonts w:hint="eastAsia"/>
        </w:rPr>
        <w:t xml:space="preserve">開始時に稼働する特産品は3枚</w:t>
      </w:r>
    </w:p>
    <w:p>
      <w:pPr>
        <w:pStyle w:val="Compact"/>
        <w:numPr>
          <w:ilvl w:val="0"/>
          <w:numId w:val="1001"/>
        </w:numPr>
      </w:pPr>
      <w:r>
        <w:rPr>
          <w:rFonts w:hint="eastAsia"/>
        </w:rPr>
        <w:t xml:space="preserve">残り2枚は未開発特産品として置く</w:t>
      </w:r>
    </w:p>
    <w:p>
      <w:pPr>
        <w:pStyle w:val="Compact"/>
        <w:numPr>
          <w:ilvl w:val="0"/>
          <w:numId w:val="1001"/>
        </w:numPr>
      </w:pPr>
      <w:r>
        <w:rPr>
          <w:rFonts w:hint="eastAsia"/>
        </w:rPr>
        <w:t xml:space="preserve">3ラウンド目以降に4枚目、4ラウンド目以降に5枚目を開発可能</w:t>
      </w:r>
    </w:p>
    <w:p>
      <w:pPr>
        <w:pStyle w:val="Compact"/>
        <w:numPr>
          <w:ilvl w:val="0"/>
          <w:numId w:val="1001"/>
        </w:numPr>
      </w:pPr>
      <w:r>
        <w:t xml:space="preserve">1ターン2アクション</w:t>
      </w:r>
    </w:p>
    <w:p>
      <w:pPr>
        <w:pStyle w:val="Compact"/>
        <w:numPr>
          <w:ilvl w:val="0"/>
          <w:numId w:val="1001"/>
        </w:numPr>
      </w:pPr>
      <w:r>
        <w:rPr>
          <w:rFonts w:hint="eastAsia"/>
        </w:rPr>
        <w:t xml:space="preserve">中央マーケットは4枚公開</w:t>
      </w:r>
    </w:p>
    <w:p>
      <w:pPr>
        <w:pStyle w:val="Compact"/>
        <w:numPr>
          <w:ilvl w:val="0"/>
          <w:numId w:val="1001"/>
        </w:numPr>
      </w:pPr>
      <w:r>
        <w:rPr>
          <w:rFonts w:hint="eastAsia"/>
        </w:rPr>
        <w:t xml:space="preserve">金貨なし</w:t>
      </w:r>
    </w:p>
    <w:p>
      <w:pPr>
        <w:pStyle w:val="Compact"/>
        <w:numPr>
          <w:ilvl w:val="0"/>
          <w:numId w:val="1001"/>
        </w:numPr>
      </w:pPr>
      <w:r>
        <w:rPr>
          <w:rFonts w:hint="eastAsia"/>
        </w:rPr>
        <w:t xml:space="preserve">施設カードなし</w:t>
      </w:r>
    </w:p>
    <w:p>
      <w:pPr>
        <w:pStyle w:val="Compact"/>
        <w:numPr>
          <w:ilvl w:val="0"/>
          <w:numId w:val="1001"/>
        </w:numPr>
      </w:pPr>
      <w:r>
        <w:rPr>
          <w:rFonts w:hint="eastAsia"/>
        </w:rPr>
        <w:t xml:space="preserve">プレイヤー間トレードなし</w:t>
      </w:r>
    </w:p>
    <w:p>
      <w:pPr>
        <w:pStyle w:val="Compact"/>
        <w:numPr>
          <w:ilvl w:val="0"/>
          <w:numId w:val="1001"/>
        </w:numPr>
      </w:pPr>
      <w:r>
        <w:rPr>
          <w:rFonts w:hint="eastAsia"/>
        </w:rPr>
        <w:t xml:space="preserve">勝利点は需要カードと固定役で得る</w:t>
      </w:r>
    </w:p>
    <w:p>
      <w:r>
        <w:pict>
          <v:rect style="width:0;height:1.5pt" o:hralign="center" o:hrstd="t" o:hr="t"/>
        </w:pict>
      </w:r>
    </w:p>
    <w:bookmarkEnd w:id="21"/>
    <w:bookmarkStart w:id="22" w:name="コンポーネント一覧"/>
    <w:p>
      <w:pPr>
        <w:pStyle w:val="Heading2"/>
      </w:pPr>
      <w:r>
        <w:t xml:space="preserve">3. </w:t>
      </w:r>
      <w:r>
        <w:rPr>
          <w:rFonts w:hint="eastAsia"/>
        </w:rPr>
        <w:t xml:space="preserve">コンポーネント一覧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種類</w:t>
            </w:r>
          </w:p>
        </w:tc>
        <w:tc>
          <w:tcPr/>
          <w:p>
            <w:pPr>
              <w:pStyle w:val="Compact"/>
              <w:jc w:val="right"/>
            </w:pPr>
            <w:r>
              <w:rPr>
                <w:rFonts w:hint="eastAsia"/>
              </w:rPr>
              <w:t xml:space="preserve">枚数</w:t>
            </w:r>
          </w:p>
        </w:tc>
        <w:tc>
          <w:tcPr/>
          <w:p>
            <w:pPr>
              <w:pStyle w:val="Compact"/>
            </w:pPr>
            <w:r>
              <w:rPr>
                <w:rFonts w:hint="eastAsia"/>
              </w:rPr>
              <w:t xml:space="preserve">備考</w:t>
            </w:r>
          </w:p>
        </w:tc>
      </w:tr>
      <w:tr>
        <w:tc>
          <w:tcPr/>
          <w:p>
            <w:pPr>
              <w:pStyle w:val="Compact"/>
            </w:pPr>
            <w:r>
              <w:rPr>
                <w:rFonts w:hint="eastAsia"/>
              </w:rPr>
              <w:t xml:space="preserve">特産品カード</w:t>
            </w:r>
          </w:p>
        </w:tc>
        <w:tc>
          <w:tcPr/>
          <w:p>
            <w:pPr>
              <w:pStyle w:val="Compact"/>
              <w:jc w:val="right"/>
            </w:pPr>
            <w:r>
              <w:rPr>
                <w:rFonts w:hint="eastAsia"/>
              </w:rPr>
              <w:t xml:space="preserve">36枚</w:t>
            </w:r>
          </w:p>
        </w:tc>
        <w:tc>
          <w:tcPr/>
          <w:p>
            <w:pPr>
              <w:pStyle w:val="Compact"/>
            </w:pPr>
            <w:r>
              <w:rPr>
                <w:rFonts w:hint="eastAsia"/>
              </w:rPr>
              <w:t xml:space="preserve">12種</w:t>
            </w:r>
            <w:r>
              <w:t xml:space="preserve"> × </w:t>
            </w:r>
            <w:r>
              <w:rPr>
                <w:rFonts w:hint="eastAsia"/>
              </w:rPr>
              <w:t xml:space="preserve">各3枚</w:t>
            </w:r>
          </w:p>
        </w:tc>
      </w:tr>
      <w:tr>
        <w:tc>
          <w:tcPr/>
          <w:p>
            <w:pPr>
              <w:pStyle w:val="Compact"/>
            </w:pPr>
            <w:r>
              <w:rPr>
                <w:rFonts w:hint="eastAsia"/>
              </w:rPr>
              <w:t xml:space="preserve">資源カード</w:t>
            </w:r>
          </w:p>
        </w:tc>
        <w:tc>
          <w:tcPr/>
          <w:p>
            <w:pPr>
              <w:pStyle w:val="Compact"/>
              <w:jc w:val="right"/>
            </w:pPr>
            <w:r>
              <w:rPr>
                <w:rFonts w:hint="eastAsia"/>
              </w:rPr>
              <w:t xml:space="preserve">120枚</w:t>
            </w:r>
          </w:p>
        </w:tc>
        <w:tc>
          <w:tcPr/>
          <w:p>
            <w:pPr>
              <w:pStyle w:val="Compact"/>
            </w:pPr>
            <w:r>
              <w:rPr>
                <w:rFonts w:hint="eastAsia"/>
              </w:rPr>
              <w:t xml:space="preserve">12種</w:t>
            </w:r>
            <w:r>
              <w:t xml:space="preserve"> × </w:t>
            </w:r>
            <w:r>
              <w:rPr>
                <w:rFonts w:hint="eastAsia"/>
              </w:rPr>
              <w:t xml:space="preserve">各10枚。96枚でも試作可</w:t>
            </w:r>
          </w:p>
        </w:tc>
      </w:tr>
      <w:tr>
        <w:tc>
          <w:tcPr/>
          <w:p>
            <w:pPr>
              <w:pStyle w:val="Compact"/>
            </w:pPr>
            <w:r>
              <w:rPr>
                <w:rFonts w:hint="eastAsia"/>
              </w:rPr>
              <w:t xml:space="preserve">マーケット補充カード</w:t>
            </w:r>
          </w:p>
        </w:tc>
        <w:tc>
          <w:tcPr/>
          <w:p>
            <w:pPr>
              <w:pStyle w:val="Compact"/>
              <w:jc w:val="right"/>
            </w:pPr>
            <w:r>
              <w:rPr>
                <w:rFonts w:hint="eastAsia"/>
              </w:rPr>
              <w:t xml:space="preserve">19枚</w:t>
            </w:r>
          </w:p>
        </w:tc>
        <w:tc>
          <w:tcPr/>
          <w:p>
            <w:pPr>
              <w:pStyle w:val="Compact"/>
            </w:pPr>
            <w:r>
              <w:rPr>
                <w:rFonts w:hint="eastAsia"/>
              </w:rPr>
              <w:t xml:space="preserve">基盤資源7種×各2枚、交易品5種×各1枚</w:t>
            </w:r>
          </w:p>
        </w:tc>
      </w:tr>
      <w:tr>
        <w:tc>
          <w:tcPr/>
          <w:p>
            <w:pPr>
              <w:pStyle w:val="Compact"/>
            </w:pPr>
            <w:r>
              <w:rPr>
                <w:rFonts w:hint="eastAsia"/>
              </w:rPr>
              <w:t xml:space="preserve">需要カード</w:t>
            </w:r>
          </w:p>
        </w:tc>
        <w:tc>
          <w:tcPr/>
          <w:p>
            <w:pPr>
              <w:pStyle w:val="Compact"/>
              <w:jc w:val="right"/>
            </w:pPr>
            <w:r>
              <w:rPr>
                <w:rFonts w:hint="eastAsia"/>
              </w:rPr>
              <w:t xml:space="preserve">16枚</w:t>
            </w:r>
          </w:p>
        </w:tc>
        <w:tc>
          <w:tcPr/>
          <w:p>
            <w:pPr>
              <w:pStyle w:val="Compact"/>
            </w:pPr>
            <w:r>
              <w:rPr>
                <w:rFonts w:hint="eastAsia"/>
              </w:rPr>
              <w:t xml:space="preserve">初期試作用</w:t>
            </w:r>
          </w:p>
        </w:tc>
      </w:tr>
      <w:tr>
        <w:tc>
          <w:tcPr/>
          <w:p>
            <w:pPr>
              <w:pStyle w:val="Compact"/>
            </w:pPr>
            <w:r>
              <w:rPr>
                <w:rFonts w:hint="eastAsia"/>
              </w:rPr>
              <w:t xml:space="preserve">固定役表</w:t>
            </w:r>
          </w:p>
        </w:tc>
        <w:tc>
          <w:tcPr/>
          <w:p>
            <w:pPr>
              <w:pStyle w:val="Compact"/>
              <w:jc w:val="right"/>
            </w:pPr>
            <w:r>
              <w:rPr>
                <w:rFonts w:hint="eastAsia"/>
              </w:rPr>
              <w:t xml:space="preserve">1枚</w:t>
            </w:r>
          </w:p>
        </w:tc>
        <w:tc>
          <w:tcPr/>
          <w:p>
            <w:pPr>
              <w:pStyle w:val="Compact"/>
            </w:pPr>
            <w:r>
              <w:rPr>
                <w:rFonts w:hint="eastAsia"/>
              </w:rPr>
              <w:t xml:space="preserve">全員共通</w:t>
            </w:r>
          </w:p>
        </w:tc>
      </w:tr>
      <w:tr>
        <w:tc>
          <w:tcPr/>
          <w:p>
            <w:pPr>
              <w:pStyle w:val="Compact"/>
            </w:pPr>
            <w:r>
              <w:rPr>
                <w:rFonts w:hint="eastAsia"/>
              </w:rPr>
              <w:t xml:space="preserve">得点記録用紙</w:t>
            </w:r>
          </w:p>
        </w:tc>
        <w:tc>
          <w:tcPr/>
          <w:p>
            <w:pPr>
              <w:pStyle w:val="Compact"/>
              <w:jc w:val="right"/>
            </w:pPr>
            <w:r>
              <w:rPr>
                <w:rFonts w:hint="eastAsia"/>
              </w:rPr>
              <w:t xml:space="preserve">適宜</w:t>
            </w:r>
          </w:p>
        </w:tc>
        <w:tc>
          <w:tcPr/>
          <w:p>
            <w:pPr>
              <w:pStyle w:val="Compact"/>
            </w:pPr>
            <w:r>
              <w:rPr>
                <w:rFonts w:hint="eastAsia"/>
              </w:rPr>
              <w:t xml:space="preserve">固定役の達成記録など</w:t>
            </w:r>
          </w:p>
        </w:tc>
      </w:tr>
    </w:tbl>
    <w:p>
      <w:r>
        <w:pict>
          <v:rect style="width:0;height:1.5pt" o:hralign="center" o:hrstd="t" o:hr="t"/>
        </w:pict>
      </w:r>
    </w:p>
    <w:bookmarkEnd w:id="22"/>
    <w:bookmarkStart w:id="25" w:name="資源構成"/>
    <w:p>
      <w:pPr>
        <w:pStyle w:val="Heading2"/>
      </w:pPr>
      <w:r>
        <w:t xml:space="preserve">4. </w:t>
      </w:r>
      <w:r>
        <w:rPr>
          <w:rFonts w:hint="eastAsia"/>
        </w:rPr>
        <w:t xml:space="preserve">資源構成</w:t>
      </w:r>
    </w:p>
    <w:p>
      <w:pPr>
        <w:pStyle w:val="FirstParagraph"/>
      </w:pPr>
      <w:r>
        <w:rPr>
          <w:rFonts w:hint="eastAsia"/>
        </w:rPr>
        <w:t xml:space="preserve">今回は、基盤資源7種・交易品5種の合計12種で仮置きする。</w:t>
      </w:r>
    </w:p>
    <w:bookmarkStart w:id="23" w:name="基盤資源-7種"/>
    <w:p>
      <w:pPr>
        <w:pStyle w:val="Heading3"/>
      </w:pPr>
      <w:r>
        <w:rPr>
          <w:rFonts w:hint="eastAsia"/>
        </w:rPr>
        <w:t xml:space="preserve">基盤資源</w:t>
      </w:r>
      <w:r>
        <w:t xml:space="preserve"> </w:t>
      </w:r>
      <w:r>
        <w:rPr>
          <w:rFonts w:hint="eastAsia"/>
        </w:rPr>
        <w:t xml:space="preserve">7種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資源</w:t>
            </w:r>
          </w:p>
        </w:tc>
        <w:tc>
          <w:tcPr/>
          <w:p>
            <w:pPr>
              <w:pStyle w:val="Compact"/>
            </w:pPr>
            <w:r>
              <w:rPr>
                <w:rFonts w:hint="eastAsia"/>
              </w:rPr>
              <w:t xml:space="preserve">主な役割</w:t>
            </w:r>
          </w:p>
        </w:tc>
      </w:tr>
      <w:tr>
        <w:tc>
          <w:tcPr/>
          <w:p>
            <w:pPr>
              <w:pStyle w:val="Compact"/>
            </w:pPr>
            <w:r>
              <w:rPr>
                <w:rFonts w:hint="eastAsia"/>
              </w:rPr>
              <w:t xml:space="preserve">木材</w:t>
            </w:r>
          </w:p>
        </w:tc>
        <w:tc>
          <w:tcPr/>
          <w:p>
            <w:pPr>
              <w:pStyle w:val="Compact"/>
            </w:pPr>
            <w:r>
              <w:rPr>
                <w:rFonts w:hint="eastAsia"/>
              </w:rPr>
              <w:t xml:space="preserve">建設・船・基礎産業</w:t>
            </w:r>
          </w:p>
        </w:tc>
      </w:tr>
      <w:tr>
        <w:tc>
          <w:tcPr/>
          <w:p>
            <w:pPr>
              <w:pStyle w:val="Compact"/>
            </w:pPr>
            <w:r>
              <w:rPr>
                <w:rFonts w:hint="eastAsia"/>
              </w:rPr>
              <w:t xml:space="preserve">石材</w:t>
            </w:r>
          </w:p>
        </w:tc>
        <w:tc>
          <w:tcPr/>
          <w:p>
            <w:pPr>
              <w:pStyle w:val="Compact"/>
            </w:pPr>
            <w:r>
              <w:rPr>
                <w:rFonts w:hint="eastAsia"/>
              </w:rPr>
              <w:t xml:space="preserve">建設・都市系</w:t>
            </w:r>
          </w:p>
        </w:tc>
      </w:tr>
      <w:tr>
        <w:tc>
          <w:tcPr/>
          <w:p>
            <w:pPr>
              <w:pStyle w:val="Compact"/>
            </w:pPr>
            <w:r>
              <w:rPr>
                <w:rFonts w:hint="eastAsia"/>
              </w:rPr>
              <w:t xml:space="preserve">鉄</w:t>
            </w:r>
          </w:p>
        </w:tc>
        <w:tc>
          <w:tcPr/>
          <w:p>
            <w:pPr>
              <w:pStyle w:val="Compact"/>
            </w:pPr>
            <w:r>
              <w:rPr>
                <w:rFonts w:hint="eastAsia"/>
              </w:rPr>
              <w:t xml:space="preserve">軍需・道具・高得点需要</w:t>
            </w:r>
          </w:p>
        </w:tc>
      </w:tr>
      <w:tr>
        <w:tc>
          <w:tcPr/>
          <w:p>
            <w:pPr>
              <w:pStyle w:val="Compact"/>
            </w:pPr>
            <w:r>
              <w:rPr>
                <w:rFonts w:hint="eastAsia"/>
              </w:rPr>
              <w:t xml:space="preserve">小麦</w:t>
            </w:r>
          </w:p>
        </w:tc>
        <w:tc>
          <w:tcPr/>
          <w:p>
            <w:pPr>
              <w:pStyle w:val="Compact"/>
            </w:pPr>
            <w:r>
              <w:rPr>
                <w:rFonts w:hint="eastAsia"/>
              </w:rPr>
              <w:t xml:space="preserve">食料・人口表現の代替</w:t>
            </w:r>
          </w:p>
        </w:tc>
      </w:tr>
      <w:tr>
        <w:tc>
          <w:tcPr/>
          <w:p>
            <w:pPr>
              <w:pStyle w:val="Compact"/>
            </w:pPr>
            <w:r>
              <w:rPr>
                <w:rFonts w:hint="eastAsia"/>
              </w:rPr>
              <w:t xml:space="preserve">魚</w:t>
            </w:r>
          </w:p>
        </w:tc>
        <w:tc>
          <w:tcPr/>
          <w:p>
            <w:pPr>
              <w:pStyle w:val="Compact"/>
            </w:pPr>
            <w:r>
              <w:rPr>
                <w:rFonts w:hint="eastAsia"/>
              </w:rPr>
              <w:t xml:space="preserve">食料・港湾系</w:t>
            </w:r>
          </w:p>
        </w:tc>
      </w:tr>
      <w:tr>
        <w:tc>
          <w:tcPr/>
          <w:p>
            <w:pPr>
              <w:pStyle w:val="Compact"/>
            </w:pPr>
            <w:r>
              <w:rPr>
                <w:rFonts w:hint="eastAsia"/>
              </w:rPr>
              <w:t xml:space="preserve">羊毛</w:t>
            </w:r>
          </w:p>
        </w:tc>
        <w:tc>
          <w:tcPr/>
          <w:p>
            <w:pPr>
              <w:pStyle w:val="Compact"/>
            </w:pPr>
            <w:r>
              <w:rPr>
                <w:rFonts w:hint="eastAsia"/>
              </w:rPr>
              <w:t xml:space="preserve">織物・生活資源</w:t>
            </w:r>
          </w:p>
        </w:tc>
      </w:tr>
      <w:tr>
        <w:tc>
          <w:tcPr/>
          <w:p>
            <w:pPr>
              <w:pStyle w:val="Compact"/>
            </w:pPr>
            <w:r>
              <w:rPr>
                <w:rFonts w:hint="eastAsia"/>
              </w:rPr>
              <w:t xml:space="preserve">粘土</w:t>
            </w:r>
          </w:p>
        </w:tc>
        <w:tc>
          <w:tcPr/>
          <w:p>
            <w:pPr>
              <w:pStyle w:val="Compact"/>
            </w:pPr>
            <w:r>
              <w:rPr>
                <w:rFonts w:hint="eastAsia"/>
              </w:rPr>
              <w:t xml:space="preserve">建材・陶器系</w:t>
            </w:r>
          </w:p>
        </w:tc>
      </w:tr>
    </w:tbl>
    <w:bookmarkEnd w:id="23"/>
    <w:bookmarkStart w:id="24" w:name="交易品-5種"/>
    <w:p>
      <w:pPr>
        <w:pStyle w:val="Heading3"/>
      </w:pPr>
      <w:r>
        <w:rPr>
          <w:rFonts w:hint="eastAsia"/>
        </w:rPr>
        <w:t xml:space="preserve">交易品</w:t>
      </w:r>
      <w:r>
        <w:t xml:space="preserve"> </w:t>
      </w:r>
      <w:r>
        <w:rPr>
          <w:rFonts w:hint="eastAsia"/>
        </w:rPr>
        <w:t xml:space="preserve">5種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資源</w:t>
            </w:r>
          </w:p>
        </w:tc>
        <w:tc>
          <w:tcPr/>
          <w:p>
            <w:pPr>
              <w:pStyle w:val="Compact"/>
            </w:pPr>
            <w:r>
              <w:rPr>
                <w:rFonts w:hint="eastAsia"/>
              </w:rPr>
              <w:t xml:space="preserve">主な役割</w:t>
            </w:r>
          </w:p>
        </w:tc>
      </w:tr>
      <w:tr>
        <w:tc>
          <w:tcPr/>
          <w:p>
            <w:pPr>
              <w:pStyle w:val="Compact"/>
            </w:pPr>
            <w:r>
              <w:rPr>
                <w:rFonts w:hint="eastAsia"/>
              </w:rPr>
              <w:t xml:space="preserve">砂糖</w:t>
            </w:r>
          </w:p>
        </w:tc>
        <w:tc>
          <w:tcPr/>
          <w:p>
            <w:pPr>
              <w:pStyle w:val="Compact"/>
            </w:pPr>
            <w:r>
              <w:rPr>
                <w:rFonts w:hint="eastAsia"/>
              </w:rPr>
              <w:t xml:space="preserve">嗜好品・交易需要</w:t>
            </w:r>
          </w:p>
        </w:tc>
      </w:tr>
      <w:tr>
        <w:tc>
          <w:tcPr/>
          <w:p>
            <w:pPr>
              <w:pStyle w:val="Compact"/>
            </w:pPr>
            <w:r>
              <w:rPr>
                <w:rFonts w:hint="eastAsia"/>
              </w:rPr>
              <w:t xml:space="preserve">香辛料</w:t>
            </w:r>
          </w:p>
        </w:tc>
        <w:tc>
          <w:tcPr/>
          <w:p>
            <w:pPr>
              <w:pStyle w:val="Compact"/>
            </w:pPr>
            <w:r>
              <w:rPr>
                <w:rFonts w:hint="eastAsia"/>
              </w:rPr>
              <w:t xml:space="preserve">高価値交易</w:t>
            </w:r>
          </w:p>
        </w:tc>
      </w:tr>
      <w:tr>
        <w:tc>
          <w:tcPr/>
          <w:p>
            <w:pPr>
              <w:pStyle w:val="Compact"/>
            </w:pPr>
            <w:r>
              <w:rPr>
                <w:rFonts w:hint="eastAsia"/>
              </w:rPr>
              <w:t xml:space="preserve">絹</w:t>
            </w:r>
          </w:p>
        </w:tc>
        <w:tc>
          <w:tcPr/>
          <w:p>
            <w:pPr>
              <w:pStyle w:val="Compact"/>
            </w:pPr>
            <w:r>
              <w:rPr>
                <w:rFonts w:hint="eastAsia"/>
              </w:rPr>
              <w:t xml:space="preserve">織物・高級品</w:t>
            </w:r>
          </w:p>
        </w:tc>
      </w:tr>
      <w:tr>
        <w:tc>
          <w:tcPr/>
          <w:p>
            <w:pPr>
              <w:pStyle w:val="Compact"/>
            </w:pPr>
            <w:r>
              <w:rPr>
                <w:rFonts w:hint="eastAsia"/>
              </w:rPr>
              <w:t xml:space="preserve">宝石</w:t>
            </w:r>
          </w:p>
        </w:tc>
        <w:tc>
          <w:tcPr/>
          <w:p>
            <w:pPr>
              <w:pStyle w:val="Compact"/>
            </w:pPr>
            <w:r>
              <w:rPr>
                <w:rFonts w:hint="eastAsia"/>
              </w:rPr>
              <w:t xml:space="preserve">高得点需要</w:t>
            </w:r>
          </w:p>
        </w:tc>
      </w:tr>
      <w:tr>
        <w:tc>
          <w:tcPr/>
          <w:p>
            <w:pPr>
              <w:pStyle w:val="Compact"/>
            </w:pPr>
            <w:r>
              <w:rPr>
                <w:rFonts w:hint="eastAsia"/>
              </w:rPr>
              <w:t xml:space="preserve">象牙</w:t>
            </w:r>
          </w:p>
        </w:tc>
        <w:tc>
          <w:tcPr/>
          <w:p>
            <w:pPr>
              <w:pStyle w:val="Compact"/>
            </w:pPr>
            <w:r>
              <w:rPr>
                <w:rFonts w:hint="eastAsia"/>
              </w:rPr>
              <w:t xml:space="preserve">高得点需要・献上品</w:t>
            </w:r>
          </w:p>
        </w:tc>
      </w:tr>
    </w:tbl>
    <w:p>
      <w:r>
        <w:pict>
          <v:rect style="width:0;height:1.5pt" o:hralign="center" o:hrstd="t" o:hr="t"/>
        </w:pict>
      </w:r>
    </w:p>
    <w:bookmarkEnd w:id="24"/>
    <w:bookmarkEnd w:id="25"/>
    <w:bookmarkStart w:id="28" w:name="特産品カード"/>
    <w:p>
      <w:pPr>
        <w:pStyle w:val="Heading2"/>
      </w:pPr>
      <w:r>
        <w:t xml:space="preserve">5. </w:t>
      </w:r>
      <w:r>
        <w:rPr>
          <w:rFonts w:hint="eastAsia"/>
        </w:rPr>
        <w:t xml:space="preserve">特産品カード</w:t>
      </w:r>
    </w:p>
    <w:p>
      <w:pPr>
        <w:pStyle w:val="FirstParagraph"/>
      </w:pPr>
      <w:r>
        <w:rPr>
          <w:rFonts w:hint="eastAsia"/>
        </w:rPr>
        <w:t xml:space="preserve">特産品カードは場に残る生産基盤。各ラウンド、対応する資源カードを生産する。</w:t>
      </w:r>
    </w:p>
    <w:bookmarkStart w:id="26" w:name="枚数"/>
    <w:p>
      <w:pPr>
        <w:pStyle w:val="Heading3"/>
      </w:pPr>
      <w:r>
        <w:rPr>
          <w:rFonts w:hint="eastAsia"/>
        </w:rPr>
        <w:t xml:space="preserve">枚数</w:t>
      </w:r>
    </w:p>
    <w:p>
      <w:pPr>
        <w:pStyle w:val="FirstParagraph"/>
      </w:pPr>
      <w:r>
        <w:rPr>
          <w:rFonts w:hint="eastAsia"/>
        </w:rPr>
        <w:t xml:space="preserve">12種</w:t>
      </w:r>
      <w:r>
        <w:t xml:space="preserve"> × </w:t>
      </w:r>
      <w:r>
        <w:rPr>
          <w:rFonts w:hint="eastAsia"/>
        </w:rPr>
        <w:t xml:space="preserve">各3枚</w:t>
      </w:r>
      <w:r>
        <w:t xml:space="preserve"> = </w:t>
      </w:r>
      <w:r>
        <w:rPr>
          <w:rFonts w:hint="eastAsia"/>
        </w:rPr>
        <w:t xml:space="preserve">36枚</w:t>
      </w:r>
    </w:p>
    <w:bookmarkEnd w:id="26"/>
    <w:bookmarkStart w:id="27" w:name="特産品一覧"/>
    <w:p>
      <w:pPr>
        <w:pStyle w:val="Heading3"/>
      </w:pPr>
      <w:r>
        <w:rPr>
          <w:rFonts w:hint="eastAsia"/>
        </w:rPr>
        <w:t xml:space="preserve">特産品一覧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特産品カード</w:t>
            </w:r>
          </w:p>
        </w:tc>
        <w:tc>
          <w:tcPr/>
          <w:p>
            <w:pPr>
              <w:pStyle w:val="Compact"/>
            </w:pPr>
            <w:r>
              <w:rPr>
                <w:rFonts w:hint="eastAsia"/>
              </w:rPr>
              <w:t xml:space="preserve">生産する資源</w:t>
            </w:r>
          </w:p>
        </w:tc>
      </w:tr>
      <w:tr>
        <w:tc>
          <w:tcPr/>
          <w:p>
            <w:pPr>
              <w:pStyle w:val="Compact"/>
            </w:pPr>
            <w:r>
              <w:rPr>
                <w:rFonts w:hint="eastAsia"/>
              </w:rPr>
              <w:t xml:space="preserve">森林</w:t>
            </w:r>
          </w:p>
        </w:tc>
        <w:tc>
          <w:tcPr/>
          <w:p>
            <w:pPr>
              <w:pStyle w:val="Compact"/>
            </w:pPr>
            <w:r>
              <w:rPr>
                <w:rFonts w:hint="eastAsia"/>
              </w:rPr>
              <w:t xml:space="preserve">木材</w:t>
            </w:r>
          </w:p>
        </w:tc>
      </w:tr>
      <w:tr>
        <w:tc>
          <w:tcPr/>
          <w:p>
            <w:pPr>
              <w:pStyle w:val="Compact"/>
            </w:pPr>
            <w:r>
              <w:rPr>
                <w:rFonts w:hint="eastAsia"/>
              </w:rPr>
              <w:t xml:space="preserve">採石場</w:t>
            </w:r>
          </w:p>
        </w:tc>
        <w:tc>
          <w:tcPr/>
          <w:p>
            <w:pPr>
              <w:pStyle w:val="Compact"/>
            </w:pPr>
            <w:r>
              <w:rPr>
                <w:rFonts w:hint="eastAsia"/>
              </w:rPr>
              <w:t xml:space="preserve">石材</w:t>
            </w:r>
          </w:p>
        </w:tc>
      </w:tr>
      <w:tr>
        <w:tc>
          <w:tcPr/>
          <w:p>
            <w:pPr>
              <w:pStyle w:val="Compact"/>
            </w:pPr>
            <w:r>
              <w:rPr>
                <w:rFonts w:hint="eastAsia"/>
              </w:rPr>
              <w:t xml:space="preserve">鉄鉱山</w:t>
            </w:r>
          </w:p>
        </w:tc>
        <w:tc>
          <w:tcPr/>
          <w:p>
            <w:pPr>
              <w:pStyle w:val="Compact"/>
            </w:pPr>
            <w:r>
              <w:rPr>
                <w:rFonts w:hint="eastAsia"/>
              </w:rPr>
              <w:t xml:space="preserve">鉄</w:t>
            </w:r>
          </w:p>
        </w:tc>
      </w:tr>
      <w:tr>
        <w:tc>
          <w:tcPr/>
          <w:p>
            <w:pPr>
              <w:pStyle w:val="Compact"/>
            </w:pPr>
            <w:r>
              <w:rPr>
                <w:rFonts w:hint="eastAsia"/>
              </w:rPr>
              <w:t xml:space="preserve">麦畑</w:t>
            </w:r>
          </w:p>
        </w:tc>
        <w:tc>
          <w:tcPr/>
          <w:p>
            <w:pPr>
              <w:pStyle w:val="Compact"/>
            </w:pPr>
            <w:r>
              <w:rPr>
                <w:rFonts w:hint="eastAsia"/>
              </w:rPr>
              <w:t xml:space="preserve">小麦</w:t>
            </w:r>
          </w:p>
        </w:tc>
      </w:tr>
      <w:tr>
        <w:tc>
          <w:tcPr/>
          <w:p>
            <w:pPr>
              <w:pStyle w:val="Compact"/>
            </w:pPr>
            <w:r>
              <w:rPr>
                <w:rFonts w:hint="eastAsia"/>
              </w:rPr>
              <w:t xml:space="preserve">漁場</w:t>
            </w:r>
          </w:p>
        </w:tc>
        <w:tc>
          <w:tcPr/>
          <w:p>
            <w:pPr>
              <w:pStyle w:val="Compact"/>
            </w:pPr>
            <w:r>
              <w:rPr>
                <w:rFonts w:hint="eastAsia"/>
              </w:rPr>
              <w:t xml:space="preserve">魚</w:t>
            </w:r>
          </w:p>
        </w:tc>
      </w:tr>
      <w:tr>
        <w:tc>
          <w:tcPr/>
          <w:p>
            <w:pPr>
              <w:pStyle w:val="Compact"/>
            </w:pPr>
            <w:r>
              <w:rPr>
                <w:rFonts w:hint="eastAsia"/>
              </w:rPr>
              <w:t xml:space="preserve">羊牧場</w:t>
            </w:r>
          </w:p>
        </w:tc>
        <w:tc>
          <w:tcPr/>
          <w:p>
            <w:pPr>
              <w:pStyle w:val="Compact"/>
            </w:pPr>
            <w:r>
              <w:rPr>
                <w:rFonts w:hint="eastAsia"/>
              </w:rPr>
              <w:t xml:space="preserve">羊毛</w:t>
            </w:r>
          </w:p>
        </w:tc>
      </w:tr>
      <w:tr>
        <w:tc>
          <w:tcPr/>
          <w:p>
            <w:pPr>
              <w:pStyle w:val="Compact"/>
            </w:pPr>
            <w:r>
              <w:rPr>
                <w:rFonts w:hint="eastAsia"/>
              </w:rPr>
              <w:t xml:space="preserve">粘土層</w:t>
            </w:r>
          </w:p>
        </w:tc>
        <w:tc>
          <w:tcPr/>
          <w:p>
            <w:pPr>
              <w:pStyle w:val="Compact"/>
            </w:pPr>
            <w:r>
              <w:rPr>
                <w:rFonts w:hint="eastAsia"/>
              </w:rPr>
              <w:t xml:space="preserve">粘土</w:t>
            </w:r>
          </w:p>
        </w:tc>
      </w:tr>
      <w:tr>
        <w:tc>
          <w:tcPr/>
          <w:p>
            <w:pPr>
              <w:pStyle w:val="Compact"/>
            </w:pPr>
            <w:r>
              <w:rPr>
                <w:rFonts w:hint="eastAsia"/>
              </w:rPr>
              <w:t xml:space="preserve">砂糖農園</w:t>
            </w:r>
          </w:p>
        </w:tc>
        <w:tc>
          <w:tcPr/>
          <w:p>
            <w:pPr>
              <w:pStyle w:val="Compact"/>
            </w:pPr>
            <w:r>
              <w:rPr>
                <w:rFonts w:hint="eastAsia"/>
              </w:rPr>
              <w:t xml:space="preserve">砂糖</w:t>
            </w:r>
          </w:p>
        </w:tc>
      </w:tr>
      <w:tr>
        <w:tc>
          <w:tcPr/>
          <w:p>
            <w:pPr>
              <w:pStyle w:val="Compact"/>
            </w:pPr>
            <w:r>
              <w:rPr>
                <w:rFonts w:hint="eastAsia"/>
              </w:rPr>
              <w:t xml:space="preserve">香辛料畑</w:t>
            </w:r>
          </w:p>
        </w:tc>
        <w:tc>
          <w:tcPr/>
          <w:p>
            <w:pPr>
              <w:pStyle w:val="Compact"/>
            </w:pPr>
            <w:r>
              <w:rPr>
                <w:rFonts w:hint="eastAsia"/>
              </w:rPr>
              <w:t xml:space="preserve">香辛料</w:t>
            </w:r>
          </w:p>
        </w:tc>
      </w:tr>
      <w:tr>
        <w:tc>
          <w:tcPr/>
          <w:p>
            <w:pPr>
              <w:pStyle w:val="Compact"/>
            </w:pPr>
            <w:r>
              <w:rPr>
                <w:rFonts w:hint="eastAsia"/>
              </w:rPr>
              <w:t xml:space="preserve">養蚕地</w:t>
            </w:r>
          </w:p>
        </w:tc>
        <w:tc>
          <w:tcPr/>
          <w:p>
            <w:pPr>
              <w:pStyle w:val="Compact"/>
            </w:pPr>
            <w:r>
              <w:rPr>
                <w:rFonts w:hint="eastAsia"/>
              </w:rPr>
              <w:t xml:space="preserve">絹</w:t>
            </w:r>
          </w:p>
        </w:tc>
      </w:tr>
      <w:tr>
        <w:tc>
          <w:tcPr/>
          <w:p>
            <w:pPr>
              <w:pStyle w:val="Compact"/>
            </w:pPr>
            <w:r>
              <w:rPr>
                <w:rFonts w:hint="eastAsia"/>
              </w:rPr>
              <w:t xml:space="preserve">宝石鉱山</w:t>
            </w:r>
          </w:p>
        </w:tc>
        <w:tc>
          <w:tcPr/>
          <w:p>
            <w:pPr>
              <w:pStyle w:val="Compact"/>
            </w:pPr>
            <w:r>
              <w:rPr>
                <w:rFonts w:hint="eastAsia"/>
              </w:rPr>
              <w:t xml:space="preserve">宝石</w:t>
            </w:r>
          </w:p>
        </w:tc>
      </w:tr>
      <w:tr>
        <w:tc>
          <w:tcPr/>
          <w:p>
            <w:pPr>
              <w:pStyle w:val="Compact"/>
            </w:pPr>
            <w:r>
              <w:rPr>
                <w:rFonts w:hint="eastAsia"/>
              </w:rPr>
              <w:t xml:space="preserve">象牙交易地</w:t>
            </w:r>
          </w:p>
        </w:tc>
        <w:tc>
          <w:tcPr/>
          <w:p>
            <w:pPr>
              <w:pStyle w:val="Compact"/>
            </w:pPr>
            <w:r>
              <w:rPr>
                <w:rFonts w:hint="eastAsia"/>
              </w:rPr>
              <w:t xml:space="preserve">象牙</w:t>
            </w:r>
          </w:p>
        </w:tc>
      </w:tr>
    </w:tbl>
    <w:p>
      <w:pPr>
        <w:pStyle w:val="BodyText"/>
      </w:pPr>
      <w:r>
        <w:rPr>
          <w:rFonts w:hint="eastAsia"/>
        </w:rPr>
        <w:t xml:space="preserve">※象牙は「生産」というより交易地扱いだが、試作段階では細かく気にしない。</w:t>
      </w:r>
    </w:p>
    <w:p>
      <w:r>
        <w:pict>
          <v:rect style="width:0;height:1.5pt" o:hralign="center" o:hrstd="t" o:hr="t"/>
        </w:pict>
      </w:r>
    </w:p>
    <w:bookmarkEnd w:id="27"/>
    <w:bookmarkEnd w:id="28"/>
    <w:bookmarkStart w:id="30" w:name="資源カード"/>
    <w:p>
      <w:pPr>
        <w:pStyle w:val="Heading2"/>
      </w:pPr>
      <w:r>
        <w:t xml:space="preserve">6. </w:t>
      </w:r>
      <w:r>
        <w:rPr>
          <w:rFonts w:hint="eastAsia"/>
        </w:rPr>
        <w:t xml:space="preserve">資源カード</w:t>
      </w:r>
    </w:p>
    <w:p>
      <w:pPr>
        <w:pStyle w:val="FirstParagraph"/>
      </w:pPr>
      <w:r>
        <w:rPr>
          <w:rFonts w:hint="eastAsia"/>
        </w:rPr>
        <w:t xml:space="preserve">資源カードは、実際に手札として得る消費物。</w:t>
      </w:r>
    </w:p>
    <w:p>
      <w:pPr>
        <w:pStyle w:val="BodyText"/>
      </w:pPr>
      <w:r>
        <w:rPr>
          <w:rFonts w:hint="eastAsia"/>
        </w:rPr>
        <w:t xml:space="preserve">施設建設、マーケット交換、需要達成、固定役達成などに使う。</w:t>
      </w:r>
    </w:p>
    <w:bookmarkStart w:id="29" w:name="枚数-1"/>
    <w:p>
      <w:pPr>
        <w:pStyle w:val="Heading3"/>
      </w:pPr>
      <w:r>
        <w:rPr>
          <w:rFonts w:hint="eastAsia"/>
        </w:rPr>
        <w:t xml:space="preserve">枚数</w:t>
      </w:r>
    </w:p>
    <w:p>
      <w:pPr>
        <w:pStyle w:val="FirstParagraph"/>
      </w:pPr>
      <w:r>
        <w:rPr>
          <w:rFonts w:hint="eastAsia"/>
        </w:rPr>
        <w:t xml:space="preserve">12種</w:t>
      </w:r>
      <w:r>
        <w:t xml:space="preserve"> × </w:t>
      </w:r>
      <w:r>
        <w:rPr>
          <w:rFonts w:hint="eastAsia"/>
        </w:rPr>
        <w:t xml:space="preserve">各10枚</w:t>
      </w:r>
      <w:r>
        <w:t xml:space="preserve"> = </w:t>
      </w:r>
      <w:r>
        <w:rPr>
          <w:rFonts w:hint="eastAsia"/>
        </w:rPr>
        <w:t xml:space="preserve">120枚</w:t>
      </w:r>
    </w:p>
    <w:p>
      <w:pPr>
        <w:pStyle w:val="BodyText"/>
      </w:pPr>
      <w:r>
        <w:rPr>
          <w:rFonts w:hint="eastAsia"/>
        </w:rPr>
        <w:t xml:space="preserve">試作の作成負荷を下げるなら、12種</w:t>
      </w:r>
      <w:r>
        <w:t xml:space="preserve"> × </w:t>
      </w:r>
      <w:r>
        <w:rPr>
          <w:rFonts w:hint="eastAsia"/>
        </w:rPr>
        <w:t xml:space="preserve">各8枚</w:t>
      </w:r>
      <w:r>
        <w:t xml:space="preserve"> = </w:t>
      </w:r>
      <w:r>
        <w:rPr>
          <w:rFonts w:hint="eastAsia"/>
        </w:rPr>
        <w:t xml:space="preserve">96枚でも可。資源不足が起きた場合は、メモや代用チップで補う。</w:t>
      </w:r>
    </w:p>
    <w:p>
      <w:r>
        <w:pict>
          <v:rect style="width:0;height:1.5pt" o:hralign="center" o:hrstd="t" o:hr="t"/>
        </w:pict>
      </w:r>
    </w:p>
    <w:bookmarkEnd w:id="29"/>
    <w:bookmarkEnd w:id="30"/>
    <w:bookmarkStart w:id="31" w:name="初期セットアップ"/>
    <w:p>
      <w:pPr>
        <w:pStyle w:val="Heading2"/>
      </w:pPr>
      <w:r>
        <w:t xml:space="preserve">7. </w:t>
      </w:r>
      <w:r>
        <w:rPr>
          <w:rFonts w:hint="eastAsia"/>
        </w:rPr>
        <w:t xml:space="preserve">初期セットアップ</w:t>
      </w:r>
    </w:p>
    <w:p>
      <w:pPr>
        <w:pStyle w:val="Compact"/>
        <w:numPr>
          <w:ilvl w:val="0"/>
          <w:numId w:val="1002"/>
        </w:numPr>
      </w:pPr>
      <w:r>
        <w:rPr>
          <w:rFonts w:hint="eastAsia"/>
        </w:rPr>
        <w:t xml:space="preserve">各プレイヤーに特産品カードを5枚配る。</w:t>
      </w:r>
    </w:p>
    <w:p>
      <w:pPr>
        <w:pStyle w:val="Compact"/>
        <w:numPr>
          <w:ilvl w:val="0"/>
          <w:numId w:val="1002"/>
        </w:numPr>
      </w:pPr>
      <w:r>
        <w:rPr>
          <w:rFonts w:hint="eastAsia"/>
        </w:rPr>
        <w:t xml:space="preserve">各プレイヤーは、そのうち3枚を稼働特産品として表向きに置く。</w:t>
      </w:r>
    </w:p>
    <w:p>
      <w:pPr>
        <w:pStyle w:val="Compact"/>
        <w:numPr>
          <w:ilvl w:val="0"/>
          <w:numId w:val="1002"/>
        </w:numPr>
      </w:pPr>
      <w:r>
        <w:rPr>
          <w:rFonts w:hint="eastAsia"/>
        </w:rPr>
        <w:t xml:space="preserve">残り2枚を未開発特産品として表向きに置く。</w:t>
      </w:r>
    </w:p>
    <w:p>
      <w:pPr>
        <w:pStyle w:val="Compact"/>
        <w:numPr>
          <w:ilvl w:val="0"/>
          <w:numId w:val="1002"/>
        </w:numPr>
      </w:pPr>
      <w:r>
        <w:rPr>
          <w:rFonts w:hint="eastAsia"/>
        </w:rPr>
        <w:t xml:space="preserve">中央マーケットに資源カード4枚を公開する。</w:t>
      </w:r>
    </w:p>
    <w:p>
      <w:pPr>
        <w:pStyle w:val="Compact"/>
        <w:numPr>
          <w:ilvl w:val="0"/>
          <w:numId w:val="1002"/>
        </w:numPr>
      </w:pPr>
      <w:r>
        <w:rPr>
          <w:rFonts w:hint="eastAsia"/>
        </w:rPr>
        <w:t xml:space="preserve">需要カードを4枚公開する。</w:t>
      </w:r>
    </w:p>
    <w:p>
      <w:pPr>
        <w:pStyle w:val="Compact"/>
        <w:numPr>
          <w:ilvl w:val="0"/>
          <w:numId w:val="1002"/>
        </w:numPr>
      </w:pPr>
      <w:r>
        <w:rPr>
          <w:rFonts w:hint="eastAsia"/>
        </w:rPr>
        <w:t xml:space="preserve">固定役表を全員が確認できる場所に置く。</w:t>
      </w:r>
    </w:p>
    <w:p>
      <w:pPr>
        <w:pStyle w:val="FirstParagraph"/>
      </w:pPr>
      <w:r>
        <w:rPr>
          <w:rFonts w:hint="eastAsia"/>
        </w:rPr>
        <w:t xml:space="preserve">未開発特産品は表向きでよい。自国の将来像が見えていた方が計画を立てやすい。</w:t>
      </w:r>
    </w:p>
    <w:p>
      <w:r>
        <w:pict>
          <v:rect style="width:0;height:1.5pt" o:hralign="center" o:hrstd="t" o:hr="t"/>
        </w:pict>
      </w:r>
    </w:p>
    <w:bookmarkEnd w:id="31"/>
    <w:bookmarkStart w:id="35" w:name="ゲーム進行"/>
    <w:p>
      <w:pPr>
        <w:pStyle w:val="Heading2"/>
      </w:pPr>
      <w:r>
        <w:t xml:space="preserve">8. </w:t>
      </w:r>
      <w:r>
        <w:rPr>
          <w:rFonts w:hint="eastAsia"/>
        </w:rPr>
        <w:t xml:space="preserve">ゲーム進行</w:t>
      </w:r>
    </w:p>
    <w:p>
      <w:pPr>
        <w:pStyle w:val="FirstParagraph"/>
      </w:pPr>
      <w:r>
        <w:rPr>
          <w:rFonts w:hint="eastAsia"/>
        </w:rPr>
        <w:t xml:space="preserve">ゲームは全6ラウンド。</w:t>
      </w:r>
    </w:p>
    <w:bookmarkStart w:id="32" w:name="各ラウンド開始時"/>
    <w:p>
      <w:pPr>
        <w:pStyle w:val="Heading3"/>
      </w:pPr>
      <w:r>
        <w:rPr>
          <w:rFonts w:hint="eastAsia"/>
        </w:rPr>
        <w:t xml:space="preserve">各ラウンド開始時</w:t>
      </w:r>
    </w:p>
    <w:p>
      <w:pPr>
        <w:pStyle w:val="FirstParagraph"/>
      </w:pPr>
      <w:r>
        <w:rPr>
          <w:rFonts w:hint="eastAsia"/>
        </w:rPr>
        <w:t xml:space="preserve">全プレイヤーは、自分の稼働特産品から対応する資源カードを1枚ずつ得る。</w:t>
      </w:r>
    </w:p>
    <w:p>
      <w:pPr>
        <w:pStyle w:val="BodyText"/>
      </w:pPr>
      <w:r>
        <w:rPr>
          <w:rFonts w:hint="eastAsia"/>
        </w:rPr>
        <w:t xml:space="preserve">例：</w:t>
      </w:r>
    </w:p>
    <w:p>
      <w:pPr>
        <w:pStyle w:val="BodyText"/>
      </w:pPr>
      <w:r>
        <w:rPr>
          <w:rFonts w:hint="eastAsia"/>
        </w:rPr>
        <w:t xml:space="preserve">森林・鉄鉱山・麦畑が稼働している場合、木材・鉄・小麦を1枚ずつ得る。</w:t>
      </w:r>
    </w:p>
    <w:bookmarkEnd w:id="32"/>
    <w:bookmarkStart w:id="33" w:name="各プレイヤーのターン"/>
    <w:p>
      <w:pPr>
        <w:pStyle w:val="Heading3"/>
      </w:pPr>
      <w:r>
        <w:rPr>
          <w:rFonts w:hint="eastAsia"/>
        </w:rPr>
        <w:t xml:space="preserve">各プレイヤーのターン</w:t>
      </w:r>
    </w:p>
    <w:p>
      <w:pPr>
        <w:pStyle w:val="FirstParagraph"/>
      </w:pPr>
      <w:r>
        <w:rPr>
          <w:rFonts w:hint="eastAsia"/>
        </w:rPr>
        <w:t xml:space="preserve">手番プレイヤーは2アクションを行う。</w:t>
      </w:r>
    </w:p>
    <w:bookmarkEnd w:id="33"/>
    <w:bookmarkStart w:id="34" w:name="ターン終了時"/>
    <w:p>
      <w:pPr>
        <w:pStyle w:val="Heading3"/>
      </w:pPr>
      <w:r>
        <w:rPr>
          <w:rFonts w:hint="eastAsia"/>
        </w:rPr>
        <w:t xml:space="preserve">ターン終了時</w:t>
      </w:r>
    </w:p>
    <w:p>
      <w:pPr>
        <w:pStyle w:val="Compact"/>
        <w:numPr>
          <w:ilvl w:val="0"/>
          <w:numId w:val="1003"/>
        </w:numPr>
      </w:pPr>
      <w:r>
        <w:rPr>
          <w:rFonts w:hint="eastAsia"/>
        </w:rPr>
        <w:t xml:space="preserve">中央マーケットを4枚まで補充する。</w:t>
      </w:r>
    </w:p>
    <w:p>
      <w:pPr>
        <w:pStyle w:val="Compact"/>
        <w:numPr>
          <w:ilvl w:val="0"/>
          <w:numId w:val="1003"/>
        </w:numPr>
      </w:pPr>
      <w:r>
        <w:rPr>
          <w:rFonts w:hint="eastAsia"/>
        </w:rPr>
        <w:t xml:space="preserve">需要カードに空きがあれば補充する。</w:t>
      </w:r>
    </w:p>
    <w:p>
      <w:pPr>
        <w:pStyle w:val="Compact"/>
        <w:numPr>
          <w:ilvl w:val="0"/>
          <w:numId w:val="1003"/>
        </w:numPr>
      </w:pPr>
      <w:r>
        <w:rPr>
          <w:rFonts w:hint="eastAsia"/>
        </w:rPr>
        <w:t xml:space="preserve">手札上限を確認する。</w:t>
      </w:r>
    </w:p>
    <w:p>
      <w:r>
        <w:pict>
          <v:rect style="width:0;height:1.5pt" o:hralign="center" o:hrstd="t" o:hr="t"/>
        </w:pict>
      </w:r>
    </w:p>
    <w:bookmarkEnd w:id="34"/>
    <w:bookmarkEnd w:id="35"/>
    <w:bookmarkStart w:id="36" w:name="アクション一覧"/>
    <w:p>
      <w:pPr>
        <w:pStyle w:val="Heading2"/>
      </w:pPr>
      <w:r>
        <w:t xml:space="preserve">9. </w:t>
      </w:r>
      <w:r>
        <w:rPr>
          <w:rFonts w:hint="eastAsia"/>
        </w:rPr>
        <w:t xml:space="preserve">アクション一覧</w:t>
      </w:r>
    </w:p>
    <w:p>
      <w:pPr>
        <w:pStyle w:val="FirstParagraph"/>
      </w:pPr>
      <w:r>
        <w:rPr>
          <w:rFonts w:hint="eastAsia"/>
        </w:rPr>
        <w:t xml:space="preserve">試作1号では、アクションを以下に絞る。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アクション</w:t>
            </w:r>
          </w:p>
        </w:tc>
        <w:tc>
          <w:tcPr/>
          <w:p>
            <w:pPr>
              <w:pStyle w:val="Compact"/>
            </w:pPr>
            <w:r>
              <w:rPr>
                <w:rFonts w:hint="eastAsia"/>
              </w:rPr>
              <w:t xml:space="preserve">内容</w:t>
            </w:r>
          </w:p>
        </w:tc>
      </w:tr>
      <w:tr>
        <w:tc>
          <w:tcPr/>
          <w:p>
            <w:pPr>
              <w:pStyle w:val="Compact"/>
            </w:pPr>
            <w:r>
              <w:rPr>
                <w:rFonts w:hint="eastAsia"/>
              </w:rPr>
              <w:t xml:space="preserve">マーケット交換</w:t>
            </w:r>
          </w:p>
        </w:tc>
        <w:tc>
          <w:tcPr/>
          <w:p>
            <w:pPr>
              <w:pStyle w:val="Compact"/>
            </w:pPr>
            <w:r>
              <w:rPr>
                <w:rFonts w:hint="eastAsia"/>
              </w:rPr>
              <w:t xml:space="preserve">資源を支払い、マーケットの資源1枚を得る</w:t>
            </w:r>
          </w:p>
        </w:tc>
      </w:tr>
      <w:tr>
        <w:tc>
          <w:tcPr/>
          <w:p>
            <w:pPr>
              <w:pStyle w:val="Compact"/>
            </w:pPr>
            <w:r>
              <w:rPr>
                <w:rFonts w:hint="eastAsia"/>
              </w:rPr>
              <w:t xml:space="preserve">需要達成</w:t>
            </w:r>
          </w:p>
        </w:tc>
        <w:tc>
          <w:tcPr/>
          <w:p>
            <w:pPr>
              <w:pStyle w:val="Compact"/>
            </w:pPr>
            <w:r>
              <w:rPr>
                <w:rFonts w:hint="eastAsia"/>
              </w:rPr>
              <w:t xml:space="preserve">公開需要カードの条件を満たし、勝利点を得る</w:t>
            </w:r>
          </w:p>
        </w:tc>
      </w:tr>
      <w:tr>
        <w:tc>
          <w:tcPr/>
          <w:p>
            <w:pPr>
              <w:pStyle w:val="Compact"/>
            </w:pPr>
            <w:r>
              <w:rPr>
                <w:rFonts w:hint="eastAsia"/>
              </w:rPr>
              <w:t xml:space="preserve">固定役達成</w:t>
            </w:r>
          </w:p>
        </w:tc>
        <w:tc>
          <w:tcPr/>
          <w:p>
            <w:pPr>
              <w:pStyle w:val="Compact"/>
            </w:pPr>
            <w:r>
              <w:rPr>
                <w:rFonts w:hint="eastAsia"/>
              </w:rPr>
              <w:t xml:space="preserve">固定役表の役を作り、勝利点を得る</w:t>
            </w:r>
          </w:p>
        </w:tc>
      </w:tr>
      <w:tr>
        <w:tc>
          <w:tcPr/>
          <w:p>
            <w:pPr>
              <w:pStyle w:val="Compact"/>
            </w:pPr>
            <w:r>
              <w:rPr>
                <w:rFonts w:hint="eastAsia"/>
              </w:rPr>
              <w:t xml:space="preserve">開発</w:t>
            </w:r>
          </w:p>
        </w:tc>
        <w:tc>
          <w:tcPr/>
          <w:p>
            <w:pPr>
              <w:pStyle w:val="Compact"/>
            </w:pPr>
            <w:r>
              <w:rPr>
                <w:rFonts w:hint="eastAsia"/>
              </w:rPr>
              <w:t xml:space="preserve">未開発特産品1枚を稼働させる</w:t>
            </w:r>
          </w:p>
        </w:tc>
      </w:tr>
      <w:tr>
        <w:tc>
          <w:tcPr/>
          <w:p>
            <w:pPr>
              <w:pStyle w:val="Compact"/>
            </w:pPr>
            <w:r>
              <w:rPr>
                <w:rFonts w:hint="eastAsia"/>
              </w:rPr>
              <w:t xml:space="preserve">市場整理</w:t>
            </w:r>
          </w:p>
        </w:tc>
        <w:tc>
          <w:tcPr/>
          <w:p>
            <w:pPr>
              <w:pStyle w:val="Compact"/>
            </w:pPr>
            <w:r>
              <w:rPr>
                <w:rFonts w:hint="eastAsia"/>
              </w:rPr>
              <w:t xml:space="preserve">マーケットのカード1枚を捨てる</w:t>
            </w:r>
          </w:p>
        </w:tc>
      </w:tr>
    </w:tbl>
    <w:p>
      <w:pPr>
        <w:pStyle w:val="BodyText"/>
      </w:pPr>
      <w:r>
        <w:rPr>
          <w:rFonts w:hint="eastAsia"/>
        </w:rPr>
        <w:t xml:space="preserve">市場整理は、市場が詰まったときの逃げ道。使われすぎるようなら削除候補。</w:t>
      </w:r>
    </w:p>
    <w:p>
      <w:r>
        <w:pict>
          <v:rect style="width:0;height:1.5pt" o:hralign="center" o:hrstd="t" o:hr="t"/>
        </w:pict>
      </w:r>
    </w:p>
    <w:bookmarkEnd w:id="36"/>
    <w:bookmarkStart w:id="38" w:name="未開発特産品の開発"/>
    <w:p>
      <w:pPr>
        <w:pStyle w:val="Heading2"/>
      </w:pPr>
      <w:r>
        <w:t xml:space="preserve">10. </w:t>
      </w:r>
      <w:r>
        <w:rPr>
          <w:rFonts w:hint="eastAsia"/>
        </w:rPr>
        <w:t xml:space="preserve">未開発特産品の開発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ラウンド</w:t>
            </w:r>
          </w:p>
        </w:tc>
        <w:tc>
          <w:tcPr/>
          <w:p>
            <w:pPr>
              <w:pStyle w:val="Compact"/>
            </w:pPr>
            <w:r>
              <w:rPr>
                <w:rFonts w:hint="eastAsia"/>
              </w:rPr>
              <w:t xml:space="preserve">解放状況</w:t>
            </w:r>
          </w:p>
        </w:tc>
      </w:tr>
      <w:tr>
        <w:tc>
          <w:tcPr/>
          <w:p>
            <w:pPr>
              <w:pStyle w:val="Compact"/>
            </w:pPr>
            <w:r>
              <w:t xml:space="preserve">1〜2R</w:t>
            </w:r>
          </w:p>
        </w:tc>
        <w:tc>
          <w:tcPr/>
          <w:p>
            <w:pPr>
              <w:pStyle w:val="Compact"/>
            </w:pPr>
            <w:r>
              <w:rPr>
                <w:rFonts w:hint="eastAsia"/>
              </w:rPr>
              <w:t xml:space="preserve">初期3枚のみ稼働</w:t>
            </w:r>
          </w:p>
        </w:tc>
      </w:tr>
      <w:tr>
        <w:tc>
          <w:tcPr/>
          <w:p>
            <w:pPr>
              <w:pStyle w:val="Compact"/>
            </w:pPr>
            <w:r>
              <w:rPr>
                <w:rFonts w:hint="eastAsia"/>
              </w:rPr>
              <w:t xml:space="preserve">3R以降</w:t>
            </w:r>
          </w:p>
        </w:tc>
        <w:tc>
          <w:tcPr/>
          <w:p>
            <w:pPr>
              <w:pStyle w:val="Compact"/>
            </w:pPr>
            <w:r>
              <w:rPr>
                <w:rFonts w:hint="eastAsia"/>
              </w:rPr>
              <w:t xml:space="preserve">未開発特産品1枚目を開発可能</w:t>
            </w:r>
          </w:p>
        </w:tc>
      </w:tr>
      <w:tr>
        <w:tc>
          <w:tcPr/>
          <w:p>
            <w:pPr>
              <w:pStyle w:val="Compact"/>
            </w:pPr>
            <w:r>
              <w:rPr>
                <w:rFonts w:hint="eastAsia"/>
              </w:rPr>
              <w:t xml:space="preserve">4R以降</w:t>
            </w:r>
          </w:p>
        </w:tc>
        <w:tc>
          <w:tcPr/>
          <w:p>
            <w:pPr>
              <w:pStyle w:val="Compact"/>
            </w:pPr>
            <w:r>
              <w:rPr>
                <w:rFonts w:hint="eastAsia"/>
              </w:rPr>
              <w:t xml:space="preserve">未開発特産品2枚目を開発可能</w:t>
            </w:r>
          </w:p>
        </w:tc>
      </w:tr>
    </w:tbl>
    <w:bookmarkStart w:id="37" w:name="開発アクション"/>
    <w:p>
      <w:pPr>
        <w:pStyle w:val="Heading3"/>
      </w:pPr>
      <w:r>
        <w:rPr>
          <w:rFonts w:hint="eastAsia"/>
        </w:rPr>
        <w:t xml:space="preserve">開発アクション</w:t>
      </w:r>
    </w:p>
    <w:p>
      <w:pPr>
        <w:pStyle w:val="FirstParagraph"/>
      </w:pPr>
      <w:r>
        <w:rPr>
          <w:rFonts w:hint="eastAsia"/>
        </w:rPr>
        <w:t xml:space="preserve">1アクションを使って、未開発特産品1枚を稼働状態にする。</w:t>
      </w:r>
    </w:p>
    <w:p>
      <w:pPr>
        <w:pStyle w:val="BodyText"/>
      </w:pPr>
      <w:r>
        <w:rPr>
          <w:rFonts w:hint="eastAsia"/>
        </w:rPr>
        <w:t xml:space="preserve">資源コストは不要。</w:t>
      </w:r>
    </w:p>
    <w:p>
      <w:r>
        <w:pict>
          <v:rect style="width:0;height:1.5pt" o:hralign="center" o:hrstd="t" o:hr="t"/>
        </w:pict>
      </w:r>
    </w:p>
    <w:bookmarkEnd w:id="37"/>
    <w:bookmarkEnd w:id="38"/>
    <w:bookmarkStart w:id="40" w:name="中央マーケット"/>
    <w:p>
      <w:pPr>
        <w:pStyle w:val="Heading2"/>
      </w:pPr>
      <w:r>
        <w:t xml:space="preserve">11. </w:t>
      </w:r>
      <w:r>
        <w:rPr>
          <w:rFonts w:hint="eastAsia"/>
        </w:rPr>
        <w:t xml:space="preserve">中央マーケット</w:t>
      </w:r>
    </w:p>
    <w:p>
      <w:pPr>
        <w:pStyle w:val="FirstParagraph"/>
      </w:pPr>
      <w:r>
        <w:rPr>
          <w:rFonts w:hint="eastAsia"/>
        </w:rPr>
        <w:t xml:space="preserve">中央マーケットは、任意交渉に依存しない交易手段。</w:t>
      </w:r>
    </w:p>
    <w:p>
      <w:pPr>
        <w:pStyle w:val="BodyText"/>
      </w:pPr>
      <w:r>
        <w:rPr>
          <w:rFonts w:hint="eastAsia"/>
        </w:rPr>
        <w:t xml:space="preserve">単なる救済措置ではなく、足りない資源を取りに行く主戦場として扱う。</w:t>
      </w:r>
    </w:p>
    <w:bookmarkStart w:id="39" w:name="基本ルール"/>
    <w:p>
      <w:pPr>
        <w:pStyle w:val="Heading3"/>
      </w:pPr>
      <w:r>
        <w:rPr>
          <w:rFonts w:hint="eastAsia"/>
        </w:rPr>
        <w:t xml:space="preserve">基本ルール</w:t>
      </w:r>
    </w:p>
    <w:p>
      <w:pPr>
        <w:pStyle w:val="Compact"/>
        <w:numPr>
          <w:ilvl w:val="0"/>
          <w:numId w:val="1004"/>
        </w:numPr>
      </w:pPr>
      <w:r>
        <w:rPr>
          <w:rFonts w:hint="eastAsia"/>
        </w:rPr>
        <w:t xml:space="preserve">中央に資源カード4枚を公開する。</w:t>
      </w:r>
    </w:p>
    <w:p>
      <w:pPr>
        <w:pStyle w:val="Compact"/>
        <w:numPr>
          <w:ilvl w:val="0"/>
          <w:numId w:val="1004"/>
        </w:numPr>
      </w:pPr>
      <w:r>
        <w:rPr>
          <w:rFonts w:hint="eastAsia"/>
        </w:rPr>
        <w:t xml:space="preserve">プレイヤーはマーケット交換アクションで、手札の資源を支払い、公開資源1枚を得る。</w:t>
      </w:r>
    </w:p>
    <w:p>
      <w:pPr>
        <w:pStyle w:val="Compact"/>
        <w:numPr>
          <w:ilvl w:val="0"/>
          <w:numId w:val="1004"/>
        </w:numPr>
      </w:pPr>
      <w:r>
        <w:rPr>
          <w:rFonts w:hint="eastAsia"/>
        </w:rPr>
        <w:t xml:space="preserve">取られた枠は空き枠になる。</w:t>
      </w:r>
    </w:p>
    <w:p>
      <w:pPr>
        <w:pStyle w:val="Compact"/>
        <w:numPr>
          <w:ilvl w:val="0"/>
          <w:numId w:val="1004"/>
        </w:numPr>
      </w:pPr>
      <w:r>
        <w:rPr>
          <w:rFonts w:hint="eastAsia"/>
        </w:rPr>
        <w:t xml:space="preserve">ターン終了時、空き枠を補充して4枚に戻す。</w:t>
      </w:r>
    </w:p>
    <w:p>
      <w:pPr>
        <w:pStyle w:val="FirstParagraph"/>
      </w:pPr>
      <w:r>
        <w:rPr>
          <w:rFonts w:hint="eastAsia"/>
        </w:rPr>
        <w:t xml:space="preserve">即補充ではなくターン終了時補充にすることで、同一ターン中に山札を掘り進めすぎる動きを防ぐ。</w:t>
      </w:r>
    </w:p>
    <w:p>
      <w:r>
        <w:pict>
          <v:rect style="width:0;height:1.5pt" o:hralign="center" o:hrstd="t" o:hr="t"/>
        </w:pict>
      </w:r>
    </w:p>
    <w:bookmarkEnd w:id="39"/>
    <w:bookmarkEnd w:id="40"/>
    <w:bookmarkStart w:id="41" w:name="マーケット補充方法"/>
    <w:p>
      <w:pPr>
        <w:pStyle w:val="Heading2"/>
      </w:pPr>
      <w:r>
        <w:t xml:space="preserve">12. </w:t>
      </w:r>
      <w:r>
        <w:rPr>
          <w:rFonts w:hint="eastAsia"/>
        </w:rPr>
        <w:t xml:space="preserve">マーケット補充方法</w:t>
      </w:r>
    </w:p>
    <w:p>
      <w:pPr>
        <w:pStyle w:val="FirstParagraph"/>
      </w:pPr>
      <w:r>
        <w:rPr>
          <w:rFonts w:hint="eastAsia"/>
        </w:rPr>
        <w:t xml:space="preserve">資源カードは種類別サプライとして置く。</w:t>
      </w:r>
    </w:p>
    <w:p>
      <w:pPr>
        <w:pStyle w:val="BodyText"/>
      </w:pPr>
      <w:r>
        <w:rPr>
          <w:rFonts w:hint="eastAsia"/>
        </w:rPr>
        <w:t xml:space="preserve">マーケット補充用に、19枚のマーケット補充カードを用意する。</w:t>
      </w:r>
    </w:p>
    <w:p>
      <w:pPr>
        <w:pStyle w:val="BodyText"/>
      </w:pPr>
      <w:r>
        <w:rPr>
          <w:rFonts w:hint="eastAsia"/>
        </w:rPr>
        <w:t xml:space="preserve">マーケット補充カードの内訳は以下。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種類</w:t>
            </w:r>
          </w:p>
        </w:tc>
        <w:tc>
          <w:tcPr/>
          <w:p>
            <w:pPr>
              <w:pStyle w:val="Compact"/>
              <w:jc w:val="right"/>
            </w:pPr>
            <w:r>
              <w:rPr>
                <w:rFonts w:hint="eastAsia"/>
              </w:rPr>
              <w:t xml:space="preserve">枚数</w:t>
            </w:r>
          </w:p>
        </w:tc>
      </w:tr>
      <w:tr>
        <w:tc>
          <w:tcPr/>
          <w:p>
            <w:pPr>
              <w:pStyle w:val="Compact"/>
            </w:pPr>
            <w:r>
              <w:rPr>
                <w:rFonts w:hint="eastAsia"/>
              </w:rPr>
              <w:t xml:space="preserve">基盤資源7種</w:t>
            </w:r>
          </w:p>
        </w:tc>
        <w:tc>
          <w:tcPr/>
          <w:p>
            <w:pPr>
              <w:pStyle w:val="Compact"/>
              <w:jc w:val="right"/>
            </w:pPr>
            <w:r>
              <w:rPr>
                <w:rFonts w:hint="eastAsia"/>
              </w:rPr>
              <w:t xml:space="preserve">各2枚、合計14枚</w:t>
            </w:r>
          </w:p>
        </w:tc>
      </w:tr>
      <w:tr>
        <w:tc>
          <w:tcPr/>
          <w:p>
            <w:pPr>
              <w:pStyle w:val="Compact"/>
            </w:pPr>
            <w:r>
              <w:rPr>
                <w:rFonts w:hint="eastAsia"/>
              </w:rPr>
              <w:t xml:space="preserve">交易品5種</w:t>
            </w:r>
          </w:p>
        </w:tc>
        <w:tc>
          <w:tcPr/>
          <w:p>
            <w:pPr>
              <w:pStyle w:val="Compact"/>
              <w:jc w:val="right"/>
            </w:pPr>
            <w:r>
              <w:rPr>
                <w:rFonts w:hint="eastAsia"/>
              </w:rPr>
              <w:t xml:space="preserve">各1枚、合計5枚</w:t>
            </w:r>
          </w:p>
        </w:tc>
      </w:tr>
      <w:tr>
        <w:tc>
          <w:tcPr/>
          <w:p>
            <w:pPr>
              <w:pStyle w:val="Compact"/>
            </w:pPr>
            <w:r>
              <w:rPr>
                <w:rFonts w:hint="eastAsia"/>
              </w:rPr>
              <w:t xml:space="preserve">合計</w:t>
            </w:r>
          </w:p>
        </w:tc>
        <w:tc>
          <w:tcPr/>
          <w:p>
            <w:pPr>
              <w:pStyle w:val="Compact"/>
              <w:jc w:val="right"/>
            </w:pPr>
            <w:r>
              <w:rPr>
                <w:rFonts w:hint="eastAsia"/>
              </w:rPr>
              <w:t xml:space="preserve">19枚</w:t>
            </w:r>
          </w:p>
        </w:tc>
      </w:tr>
    </w:tbl>
    <w:p>
      <w:pPr>
        <w:pStyle w:val="BodyText"/>
      </w:pPr>
      <w:r>
        <w:rPr>
          <w:rFonts w:hint="eastAsia"/>
        </w:rPr>
        <w:t xml:space="preserve">マーケット補充カードは、見た目・名称は資源カードと同一でよい。ただし、ゲーム準備時に通常の資源カードとは別に19枚を抜き出し、専用の山札として用意する。</w:t>
      </w:r>
    </w:p>
    <w:p>
      <w:pPr>
        <w:pStyle w:val="BodyText"/>
      </w:pPr>
      <w:r>
        <w:rPr>
          <w:rFonts w:hint="eastAsia"/>
        </w:rPr>
        <w:t xml:space="preserve">補充時にマーケット補充カードを1枚めくり、対応する資源カードをサプライからマーケットに置く。</w:t>
      </w:r>
    </w:p>
    <w:p>
      <w:pPr>
        <w:pStyle w:val="BodyText"/>
      </w:pPr>
      <w:r>
        <w:rPr>
          <w:rFonts w:hint="eastAsia"/>
        </w:rPr>
        <w:t xml:space="preserve">補充カードの山札が尽きたら、捨て札を戻してシャッフルする。</w:t>
      </w:r>
    </w:p>
    <w:p>
      <w:pPr>
        <w:pStyle w:val="BodyText"/>
      </w:pPr>
      <w:r>
        <w:rPr>
          <w:rFonts w:hint="eastAsia"/>
        </w:rPr>
        <w:t xml:space="preserve">この方式により、基盤資源は市場に出やすく、交易品は市場に出にくい。交易品が強すぎる場合の初期調整として採用する。</w:t>
      </w:r>
    </w:p>
    <w:p>
      <w:r>
        <w:pict>
          <v:rect style="width:0;height:1.5pt" o:hralign="center" o:hrstd="t" o:hr="t"/>
        </w:pict>
      </w:r>
    </w:p>
    <w:bookmarkEnd w:id="41"/>
    <w:bookmarkStart w:id="43" w:name="マーケット交換レート"/>
    <w:p>
      <w:pPr>
        <w:pStyle w:val="Heading2"/>
      </w:pPr>
      <w:r>
        <w:t xml:space="preserve">13. </w:t>
      </w:r>
      <w:r>
        <w:rPr>
          <w:rFonts w:hint="eastAsia"/>
        </w:rPr>
        <w:t xml:space="preserve">マーケット交換レート</w:t>
      </w:r>
    </w:p>
    <w:p>
      <w:pPr>
        <w:pStyle w:val="FirstParagraph"/>
      </w:pPr>
      <w:r>
        <w:rPr>
          <w:rFonts w:hint="eastAsia"/>
        </w:rPr>
        <w:t xml:space="preserve">仮置きレートは以下。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支払う資源</w:t>
            </w:r>
          </w:p>
        </w:tc>
        <w:tc>
          <w:tcPr/>
          <w:p>
            <w:pPr>
              <w:pStyle w:val="Compact"/>
            </w:pPr>
            <w:r>
              <w:rPr>
                <w:rFonts w:hint="eastAsia"/>
              </w:rPr>
              <w:t xml:space="preserve">得る資源</w:t>
            </w:r>
          </w:p>
        </w:tc>
      </w:tr>
      <w:tr>
        <w:tc>
          <w:tcPr/>
          <w:p>
            <w:pPr>
              <w:pStyle w:val="Compact"/>
            </w:pPr>
            <w:r>
              <w:rPr>
                <w:rFonts w:hint="eastAsia"/>
              </w:rPr>
              <w:t xml:space="preserve">基盤資源2枚</w:t>
            </w:r>
          </w:p>
        </w:tc>
        <w:tc>
          <w:tcPr/>
          <w:p>
            <w:pPr>
              <w:pStyle w:val="Compact"/>
            </w:pPr>
            <w:r>
              <w:rPr>
                <w:rFonts w:hint="eastAsia"/>
              </w:rPr>
              <w:t xml:space="preserve">マーケットの基盤資源1枚</w:t>
            </w:r>
          </w:p>
        </w:tc>
      </w:tr>
      <w:tr>
        <w:tc>
          <w:tcPr/>
          <w:p>
            <w:pPr>
              <w:pStyle w:val="Compact"/>
            </w:pPr>
            <w:r>
              <w:rPr>
                <w:rFonts w:hint="eastAsia"/>
              </w:rPr>
              <w:t xml:space="preserve">基盤資源3枚</w:t>
            </w:r>
          </w:p>
        </w:tc>
        <w:tc>
          <w:tcPr/>
          <w:p>
            <w:pPr>
              <w:pStyle w:val="Compact"/>
            </w:pPr>
            <w:r>
              <w:rPr>
                <w:rFonts w:hint="eastAsia"/>
              </w:rPr>
              <w:t xml:space="preserve">マーケットの交易品1枚</w:t>
            </w:r>
          </w:p>
        </w:tc>
      </w:tr>
      <w:tr>
        <w:tc>
          <w:tcPr/>
          <w:p>
            <w:pPr>
              <w:pStyle w:val="Compact"/>
            </w:pPr>
            <w:r>
              <w:rPr>
                <w:rFonts w:hint="eastAsia"/>
              </w:rPr>
              <w:t xml:space="preserve">交易品1枚</w:t>
            </w:r>
          </w:p>
        </w:tc>
        <w:tc>
          <w:tcPr/>
          <w:p>
            <w:pPr>
              <w:pStyle w:val="Compact"/>
            </w:pPr>
            <w:r>
              <w:rPr>
                <w:rFonts w:hint="eastAsia"/>
              </w:rPr>
              <w:t xml:space="preserve">マーケットの基盤資源1枚</w:t>
            </w:r>
          </w:p>
        </w:tc>
      </w:tr>
      <w:tr>
        <w:tc>
          <w:tcPr/>
          <w:p>
            <w:pPr>
              <w:pStyle w:val="Compact"/>
            </w:pPr>
            <w:r>
              <w:rPr>
                <w:rFonts w:hint="eastAsia"/>
              </w:rPr>
              <w:t xml:space="preserve">交易品2枚</w:t>
            </w:r>
          </w:p>
        </w:tc>
        <w:tc>
          <w:tcPr/>
          <w:p>
            <w:pPr>
              <w:pStyle w:val="Compact"/>
            </w:pPr>
            <w:r>
              <w:rPr>
                <w:rFonts w:hint="eastAsia"/>
              </w:rPr>
              <w:t xml:space="preserve">マーケットの交易品1枚</w:t>
            </w:r>
          </w:p>
        </w:tc>
      </w:tr>
    </w:tbl>
    <w:p>
      <w:pPr>
        <w:pStyle w:val="BodyText"/>
      </w:pPr>
      <w:r>
        <w:rPr>
          <w:rFonts w:hint="eastAsia"/>
        </w:rPr>
        <w:t xml:space="preserve">支払った資源カードはサプライに戻す。得た資源カードは手札に入れる。</w:t>
      </w:r>
    </w:p>
    <w:bookmarkStart w:id="42" w:name="要注意"/>
    <w:p>
      <w:pPr>
        <w:pStyle w:val="Heading3"/>
      </w:pPr>
      <w:r>
        <w:rPr>
          <w:rFonts w:hint="eastAsia"/>
        </w:rPr>
        <w:t xml:space="preserve">要注意</w:t>
      </w:r>
    </w:p>
    <w:p>
      <w:pPr>
        <w:pStyle w:val="FirstParagraph"/>
      </w:pPr>
      <w:r>
        <w:rPr>
          <w:rFonts w:hint="eastAsia"/>
        </w:rPr>
        <w:t xml:space="preserve">交易品1枚で基盤資源1枚を取れるレートは強い可能性がある。試作1号では、交易品の強さを見るためにあえてこのまま試す。</w:t>
      </w:r>
    </w:p>
    <w:p>
      <w:r>
        <w:pict>
          <v:rect style="width:0;height:1.5pt" o:hralign="center" o:hrstd="t" o:hr="t"/>
        </w:pict>
      </w:r>
    </w:p>
    <w:bookmarkEnd w:id="42"/>
    <w:bookmarkEnd w:id="43"/>
    <w:bookmarkStart w:id="44" w:name="手札上限"/>
    <w:p>
      <w:pPr>
        <w:pStyle w:val="Heading2"/>
      </w:pPr>
      <w:r>
        <w:t xml:space="preserve">14. </w:t>
      </w:r>
      <w:r>
        <w:rPr>
          <w:rFonts w:hint="eastAsia"/>
        </w:rPr>
        <w:t xml:space="preserve">手札上限</w:t>
      </w:r>
    </w:p>
    <w:p>
      <w:pPr>
        <w:pStyle w:val="FirstParagraph"/>
      </w:pPr>
      <w:r>
        <w:rPr>
          <w:rFonts w:hint="eastAsia"/>
        </w:rPr>
        <w:t xml:space="preserve">手札上限は8枚。</w:t>
      </w:r>
    </w:p>
    <w:p>
      <w:pPr>
        <w:pStyle w:val="BodyText"/>
      </w:pPr>
      <w:r>
        <w:rPr>
          <w:rFonts w:hint="eastAsia"/>
        </w:rPr>
        <w:t xml:space="preserve">ターン終了時に8枚を超えていた場合、8枚になるように捨てる。</w:t>
      </w:r>
    </w:p>
    <w:p>
      <w:pPr>
        <w:pStyle w:val="BodyText"/>
      </w:pPr>
      <w:r>
        <w:rPr>
          <w:rFonts w:hint="eastAsia"/>
        </w:rPr>
        <w:t xml:space="preserve">手札上限がないと、資源を抱えて最終盤に一気に得点化する動きが強くなりすぎる可能性がある。</w:t>
      </w:r>
    </w:p>
    <w:p>
      <w:r>
        <w:pict>
          <v:rect style="width:0;height:1.5pt" o:hralign="center" o:hrstd="t" o:hr="t"/>
        </w:pict>
      </w:r>
    </w:p>
    <w:bookmarkEnd w:id="44"/>
    <w:bookmarkStart w:id="45" w:name="プレイヤー間トレード"/>
    <w:p>
      <w:pPr>
        <w:pStyle w:val="Heading2"/>
      </w:pPr>
      <w:r>
        <w:t xml:space="preserve">15. </w:t>
      </w:r>
      <w:r>
        <w:rPr>
          <w:rFonts w:hint="eastAsia"/>
        </w:rPr>
        <w:t xml:space="preserve">プレイヤー間トレード</w:t>
      </w:r>
    </w:p>
    <w:p>
      <w:pPr>
        <w:pStyle w:val="FirstParagraph"/>
      </w:pPr>
      <w:r>
        <w:rPr>
          <w:rFonts w:hint="eastAsia"/>
        </w:rPr>
        <w:t xml:space="preserve">試作1号では、プレイヤー間トレードなし。</w:t>
      </w:r>
    </w:p>
    <w:p>
      <w:pPr>
        <w:pStyle w:val="BodyText"/>
      </w:pPr>
      <w:r>
        <w:rPr>
          <w:rFonts w:hint="eastAsia"/>
        </w:rPr>
        <w:t xml:space="preserve">中央マーケットの機能を検証するため、最初は任意交渉を入れない。</w:t>
      </w:r>
    </w:p>
    <w:p>
      <w:pPr>
        <w:pStyle w:val="BodyText"/>
      </w:pPr>
      <w:r>
        <w:rPr>
          <w:rFonts w:hint="eastAsia"/>
        </w:rPr>
        <w:t xml:space="preserve">将来的には、以下のような形で導入余地あり。</w:t>
      </w:r>
    </w:p>
    <w:p>
      <w:pPr>
        <w:pStyle w:val="Compact"/>
        <w:numPr>
          <w:ilvl w:val="0"/>
          <w:numId w:val="1005"/>
        </w:numPr>
      </w:pPr>
      <w:r>
        <w:rPr>
          <w:rFonts w:hint="eastAsia"/>
        </w:rPr>
        <w:t xml:space="preserve">施設効果でトレード可能</w:t>
      </w:r>
    </w:p>
    <w:p>
      <w:pPr>
        <w:pStyle w:val="Compact"/>
        <w:numPr>
          <w:ilvl w:val="0"/>
          <w:numId w:val="1005"/>
        </w:numPr>
      </w:pPr>
      <w:r>
        <w:rPr>
          <w:rFonts w:hint="eastAsia"/>
        </w:rPr>
        <w:t xml:space="preserve">発展カードで一時的に交換可能</w:t>
      </w:r>
    </w:p>
    <w:p>
      <w:pPr>
        <w:pStyle w:val="Compact"/>
        <w:numPr>
          <w:ilvl w:val="0"/>
          <w:numId w:val="1005"/>
        </w:numPr>
      </w:pPr>
      <w:r>
        <w:rPr>
          <w:rFonts w:hint="eastAsia"/>
        </w:rPr>
        <w:t xml:space="preserve">港を持つプレイヤーだけ交易可能</w:t>
      </w:r>
    </w:p>
    <w:p>
      <w:r>
        <w:pict>
          <v:rect style="width:0;height:1.5pt" o:hralign="center" o:hrstd="t" o:hr="t"/>
        </w:pict>
      </w:r>
    </w:p>
    <w:bookmarkEnd w:id="45"/>
    <w:bookmarkStart w:id="46" w:name="施設カード"/>
    <w:p>
      <w:pPr>
        <w:pStyle w:val="Heading2"/>
      </w:pPr>
      <w:r>
        <w:t xml:space="preserve">16. </w:t>
      </w:r>
      <w:r>
        <w:rPr>
          <w:rFonts w:hint="eastAsia"/>
        </w:rPr>
        <w:t xml:space="preserve">施設カード</w:t>
      </w:r>
    </w:p>
    <w:p>
      <w:pPr>
        <w:pStyle w:val="FirstParagraph"/>
      </w:pPr>
      <w:r>
        <w:rPr>
          <w:rFonts w:hint="eastAsia"/>
        </w:rPr>
        <w:t xml:space="preserve">試作1号では施設カードなし。</w:t>
      </w:r>
    </w:p>
    <w:p>
      <w:pPr>
        <w:pStyle w:val="BodyText"/>
      </w:pPr>
      <w:r>
        <w:rPr>
          <w:rFonts w:hint="eastAsia"/>
        </w:rPr>
        <w:t xml:space="preserve">まずは、特産品・資源・マーケット・需要・固定役だけでゲームが回るかを見る。</w:t>
      </w:r>
    </w:p>
    <w:p>
      <w:pPr>
        <w:pStyle w:val="BodyText"/>
      </w:pPr>
      <w:r>
        <w:rPr>
          <w:rFonts w:hint="eastAsia"/>
        </w:rPr>
        <w:t xml:space="preserve">施設は、基本構造が動くと確認できてから追加する。</w:t>
      </w:r>
    </w:p>
    <w:p>
      <w:r>
        <w:pict>
          <v:rect style="width:0;height:1.5pt" o:hralign="center" o:hrstd="t" o:hr="t"/>
        </w:pict>
      </w:r>
    </w:p>
    <w:bookmarkEnd w:id="46"/>
    <w:bookmarkStart w:id="47" w:name="得点源"/>
    <w:p>
      <w:pPr>
        <w:pStyle w:val="Heading2"/>
      </w:pPr>
      <w:r>
        <w:t xml:space="preserve">17. </w:t>
      </w:r>
      <w:r>
        <w:rPr>
          <w:rFonts w:hint="eastAsia"/>
        </w:rPr>
        <w:t xml:space="preserve">得点源</w:t>
      </w:r>
    </w:p>
    <w:p>
      <w:pPr>
        <w:pStyle w:val="FirstParagraph"/>
      </w:pPr>
      <w:r>
        <w:rPr>
          <w:rFonts w:hint="eastAsia"/>
        </w:rPr>
        <w:t xml:space="preserve">試作1号では、得点源を以下の2つに絞る。</w:t>
      </w:r>
    </w:p>
    <w:p>
      <w:pPr>
        <w:pStyle w:val="Compact"/>
        <w:numPr>
          <w:ilvl w:val="0"/>
          <w:numId w:val="1006"/>
        </w:numPr>
      </w:pPr>
      <w:r>
        <w:rPr>
          <w:rFonts w:hint="eastAsia"/>
        </w:rPr>
        <w:t xml:space="preserve">公開需要カード</w:t>
      </w:r>
    </w:p>
    <w:p>
      <w:pPr>
        <w:pStyle w:val="Compact"/>
        <w:numPr>
          <w:ilvl w:val="0"/>
          <w:numId w:val="1006"/>
        </w:numPr>
      </w:pPr>
      <w:r>
        <w:rPr>
          <w:rFonts w:hint="eastAsia"/>
        </w:rPr>
        <w:t xml:space="preserve">固定役表</w:t>
      </w:r>
    </w:p>
    <w:p>
      <w:pPr>
        <w:pStyle w:val="FirstParagraph"/>
      </w:pPr>
      <w:r>
        <w:rPr>
          <w:rFonts w:hint="eastAsia"/>
        </w:rPr>
        <w:t xml:space="preserve">施設点なし。金貨なし。</w:t>
      </w:r>
    </w:p>
    <w:p>
      <w:r>
        <w:pict>
          <v:rect style="width:0;height:1.5pt" o:hralign="center" o:hrstd="t" o:hr="t"/>
        </w:pict>
      </w:r>
    </w:p>
    <w:bookmarkEnd w:id="47"/>
    <w:bookmarkStart w:id="50" w:name="固定役表"/>
    <w:p>
      <w:pPr>
        <w:pStyle w:val="Heading2"/>
      </w:pPr>
      <w:r>
        <w:t xml:space="preserve">18. </w:t>
      </w:r>
      <w:r>
        <w:rPr>
          <w:rFonts w:hint="eastAsia"/>
        </w:rPr>
        <w:t xml:space="preserve">固定役表</w:t>
      </w:r>
    </w:p>
    <w:p>
      <w:pPr>
        <w:pStyle w:val="FirstParagraph"/>
      </w:pPr>
      <w:r>
        <w:rPr>
          <w:rFonts w:hint="eastAsia"/>
        </w:rPr>
        <w:t xml:space="preserve">固定役は、手札事故を緩和するための基本得点ルート。</w:t>
      </w:r>
    </w:p>
    <w:bookmarkStart w:id="48" w:name="固定役一覧"/>
    <w:p>
      <w:pPr>
        <w:pStyle w:val="Heading3"/>
      </w:pPr>
      <w:r>
        <w:rPr>
          <w:rFonts w:hint="eastAsia"/>
        </w:rPr>
        <w:t xml:space="preserve">固定役一覧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固定役</w:t>
            </w:r>
          </w:p>
        </w:tc>
        <w:tc>
          <w:tcPr/>
          <w:p>
            <w:pPr>
              <w:pStyle w:val="Compact"/>
            </w:pPr>
            <w:r>
              <w:rPr>
                <w:rFonts w:hint="eastAsia"/>
              </w:rPr>
              <w:t xml:space="preserve">必要資源</w:t>
            </w:r>
          </w:p>
        </w:tc>
        <w:tc>
          <w:tcPr/>
          <w:p>
            <w:pPr>
              <w:pStyle w:val="Compact"/>
              <w:jc w:val="right"/>
            </w:pPr>
            <w:r>
              <w:rPr>
                <w:rFonts w:hint="eastAsia"/>
              </w:rPr>
              <w:t xml:space="preserve">得点</w:t>
            </w:r>
          </w:p>
        </w:tc>
      </w:tr>
      <w:tr>
        <w:tc>
          <w:tcPr/>
          <w:p>
            <w:pPr>
              <w:pStyle w:val="Compact"/>
            </w:pPr>
            <w:r>
              <w:rPr>
                <w:rFonts w:hint="eastAsia"/>
              </w:rPr>
              <w:t xml:space="preserve">基礎建設</w:t>
            </w:r>
          </w:p>
        </w:tc>
        <w:tc>
          <w:tcPr/>
          <w:p>
            <w:pPr>
              <w:pStyle w:val="Compact"/>
            </w:pPr>
            <w:r>
              <w:rPr>
                <w:rFonts w:hint="eastAsia"/>
              </w:rPr>
              <w:t xml:space="preserve">木材＋石材</w:t>
            </w:r>
          </w:p>
        </w:tc>
        <w:tc>
          <w:tcPr/>
          <w:p>
            <w:pPr>
              <w:pStyle w:val="Compact"/>
              <w:jc w:val="right"/>
            </w:pPr>
            <w:r>
              <w:rPr>
                <w:rFonts w:hint="eastAsia"/>
              </w:rPr>
              <w:t xml:space="preserve">2点</w:t>
            </w:r>
          </w:p>
        </w:tc>
      </w:tr>
      <w:tr>
        <w:tc>
          <w:tcPr/>
          <w:p>
            <w:pPr>
              <w:pStyle w:val="Compact"/>
            </w:pPr>
            <w:r>
              <w:rPr>
                <w:rFonts w:hint="eastAsia"/>
              </w:rPr>
              <w:t xml:space="preserve">食料供給</w:t>
            </w:r>
          </w:p>
        </w:tc>
        <w:tc>
          <w:tcPr/>
          <w:p>
            <w:pPr>
              <w:pStyle w:val="Compact"/>
            </w:pPr>
            <w:r>
              <w:rPr>
                <w:rFonts w:hint="eastAsia"/>
              </w:rPr>
              <w:t xml:space="preserve">小麦＋魚</w:t>
            </w:r>
          </w:p>
        </w:tc>
        <w:tc>
          <w:tcPr/>
          <w:p>
            <w:pPr>
              <w:pStyle w:val="Compact"/>
              <w:jc w:val="right"/>
            </w:pPr>
            <w:r>
              <w:rPr>
                <w:rFonts w:hint="eastAsia"/>
              </w:rPr>
              <w:t xml:space="preserve">2点</w:t>
            </w:r>
          </w:p>
        </w:tc>
      </w:tr>
      <w:tr>
        <w:tc>
          <w:tcPr/>
          <w:p>
            <w:pPr>
              <w:pStyle w:val="Compact"/>
            </w:pPr>
            <w:r>
              <w:rPr>
                <w:rFonts w:hint="eastAsia"/>
              </w:rPr>
              <w:t xml:space="preserve">鉄工業</w:t>
            </w:r>
          </w:p>
        </w:tc>
        <w:tc>
          <w:tcPr/>
          <w:p>
            <w:pPr>
              <w:pStyle w:val="Compact"/>
            </w:pPr>
            <w:r>
              <w:rPr>
                <w:rFonts w:hint="eastAsia"/>
              </w:rPr>
              <w:t xml:space="preserve">鉄＋木材</w:t>
            </w:r>
          </w:p>
        </w:tc>
        <w:tc>
          <w:tcPr/>
          <w:p>
            <w:pPr>
              <w:pStyle w:val="Compact"/>
              <w:jc w:val="right"/>
            </w:pPr>
            <w:r>
              <w:rPr>
                <w:rFonts w:hint="eastAsia"/>
              </w:rPr>
              <w:t xml:space="preserve">3点</w:t>
            </w:r>
          </w:p>
        </w:tc>
      </w:tr>
      <w:tr>
        <w:tc>
          <w:tcPr/>
          <w:p>
            <w:pPr>
              <w:pStyle w:val="Compact"/>
            </w:pPr>
            <w:r>
              <w:rPr>
                <w:rFonts w:hint="eastAsia"/>
              </w:rPr>
              <w:t xml:space="preserve">建材産業</w:t>
            </w:r>
          </w:p>
        </w:tc>
        <w:tc>
          <w:tcPr/>
          <w:p>
            <w:pPr>
              <w:pStyle w:val="Compact"/>
            </w:pPr>
            <w:r>
              <w:rPr>
                <w:rFonts w:hint="eastAsia"/>
              </w:rPr>
              <w:t xml:space="preserve">木材＋石材＋粘土</w:t>
            </w:r>
          </w:p>
        </w:tc>
        <w:tc>
          <w:tcPr/>
          <w:p>
            <w:pPr>
              <w:pStyle w:val="Compact"/>
              <w:jc w:val="right"/>
            </w:pPr>
            <w:r>
              <w:rPr>
                <w:rFonts w:hint="eastAsia"/>
              </w:rPr>
              <w:t xml:space="preserve">4点</w:t>
            </w:r>
          </w:p>
        </w:tc>
      </w:tr>
      <w:tr>
        <w:tc>
          <w:tcPr/>
          <w:p>
            <w:pPr>
              <w:pStyle w:val="Compact"/>
            </w:pPr>
            <w:r>
              <w:rPr>
                <w:rFonts w:hint="eastAsia"/>
              </w:rPr>
              <w:t xml:space="preserve">織物産業</w:t>
            </w:r>
          </w:p>
        </w:tc>
        <w:tc>
          <w:tcPr/>
          <w:p>
            <w:pPr>
              <w:pStyle w:val="Compact"/>
            </w:pPr>
            <w:r>
              <w:rPr>
                <w:rFonts w:hint="eastAsia"/>
              </w:rPr>
              <w:t xml:space="preserve">羊毛＋絹</w:t>
            </w:r>
          </w:p>
        </w:tc>
        <w:tc>
          <w:tcPr/>
          <w:p>
            <w:pPr>
              <w:pStyle w:val="Compact"/>
              <w:jc w:val="right"/>
            </w:pPr>
            <w:r>
              <w:rPr>
                <w:rFonts w:hint="eastAsia"/>
              </w:rPr>
              <w:t xml:space="preserve">4点</w:t>
            </w:r>
          </w:p>
        </w:tc>
      </w:tr>
      <w:tr>
        <w:tc>
          <w:tcPr/>
          <w:p>
            <w:pPr>
              <w:pStyle w:val="Compact"/>
            </w:pPr>
            <w:r>
              <w:rPr>
                <w:rFonts w:hint="eastAsia"/>
              </w:rPr>
              <w:t xml:space="preserve">広域交易</w:t>
            </w:r>
          </w:p>
        </w:tc>
        <w:tc>
          <w:tcPr/>
          <w:p>
            <w:pPr>
              <w:pStyle w:val="Compact"/>
            </w:pPr>
            <w:r>
              <w:rPr>
                <w:rFonts w:hint="eastAsia"/>
              </w:rPr>
              <w:t xml:space="preserve">異なる交易品2種</w:t>
            </w:r>
          </w:p>
        </w:tc>
        <w:tc>
          <w:tcPr/>
          <w:p>
            <w:pPr>
              <w:pStyle w:val="Compact"/>
              <w:jc w:val="right"/>
            </w:pPr>
            <w:r>
              <w:rPr>
                <w:rFonts w:hint="eastAsia"/>
              </w:rPr>
              <w:t xml:space="preserve">4点</w:t>
            </w:r>
          </w:p>
        </w:tc>
      </w:tr>
      <w:tr>
        <w:tc>
          <w:tcPr/>
          <w:p>
            <w:pPr>
              <w:pStyle w:val="Compact"/>
            </w:pPr>
            <w:r>
              <w:rPr>
                <w:rFonts w:hint="eastAsia"/>
              </w:rPr>
              <w:t xml:space="preserve">自給都市</w:t>
            </w:r>
          </w:p>
        </w:tc>
        <w:tc>
          <w:tcPr/>
          <w:p>
            <w:pPr>
              <w:pStyle w:val="Compact"/>
            </w:pPr>
            <w:r>
              <w:rPr>
                <w:rFonts w:hint="eastAsia"/>
              </w:rPr>
              <w:t xml:space="preserve">木材＋石材＋小麦＋魚</w:t>
            </w:r>
          </w:p>
        </w:tc>
        <w:tc>
          <w:tcPr/>
          <w:p>
            <w:pPr>
              <w:pStyle w:val="Compact"/>
              <w:jc w:val="right"/>
            </w:pPr>
            <w:r>
              <w:rPr>
                <w:rFonts w:hint="eastAsia"/>
              </w:rPr>
              <w:t xml:space="preserve">6点</w:t>
            </w:r>
          </w:p>
        </w:tc>
      </w:tr>
      <w:tr>
        <w:tc>
          <w:tcPr/>
          <w:p>
            <w:pPr>
              <w:pStyle w:val="Compact"/>
            </w:pPr>
            <w:r>
              <w:rPr>
                <w:rFonts w:hint="eastAsia"/>
              </w:rPr>
              <w:t xml:space="preserve">王侯献上品</w:t>
            </w:r>
          </w:p>
        </w:tc>
        <w:tc>
          <w:tcPr/>
          <w:p>
            <w:pPr>
              <w:pStyle w:val="Compact"/>
            </w:pPr>
            <w:r>
              <w:rPr>
                <w:rFonts w:hint="eastAsia"/>
              </w:rPr>
              <w:t xml:space="preserve">異なる交易品3種</w:t>
            </w:r>
          </w:p>
        </w:tc>
        <w:tc>
          <w:tcPr/>
          <w:p>
            <w:pPr>
              <w:pStyle w:val="Compact"/>
              <w:jc w:val="right"/>
            </w:pPr>
            <w:r>
              <w:rPr>
                <w:rFonts w:hint="eastAsia"/>
              </w:rPr>
              <w:t xml:space="preserve">7点</w:t>
            </w:r>
          </w:p>
        </w:tc>
      </w:tr>
    </w:tbl>
    <w:bookmarkEnd w:id="48"/>
    <w:bookmarkStart w:id="49" w:name="固定役の扱い"/>
    <w:p>
      <w:pPr>
        <w:pStyle w:val="Heading3"/>
      </w:pPr>
      <w:r>
        <w:rPr>
          <w:rFonts w:hint="eastAsia"/>
        </w:rPr>
        <w:t xml:space="preserve">固定役の扱い</w:t>
      </w:r>
    </w:p>
    <w:p>
      <w:pPr>
        <w:pStyle w:val="FirstParagraph"/>
      </w:pPr>
      <w:r>
        <w:rPr>
          <w:rFonts w:hint="eastAsia"/>
        </w:rPr>
        <w:t xml:space="preserve">各プレイヤーは、同じ固定役を1回まで達成可能。</w:t>
      </w:r>
    </w:p>
    <w:p>
      <w:pPr>
        <w:pStyle w:val="BodyText"/>
      </w:pPr>
      <w:r>
        <w:rPr>
          <w:rFonts w:hint="eastAsia"/>
        </w:rPr>
        <w:t xml:space="preserve">何度でも可能にすると、効率の良い役だけを繰り返すゲームになりやすい。</w:t>
      </w:r>
    </w:p>
    <w:p>
      <w:pPr>
        <w:pStyle w:val="BodyText"/>
      </w:pPr>
      <w:r>
        <w:rPr>
          <w:rFonts w:hint="eastAsia"/>
        </w:rPr>
        <w:t xml:space="preserve">達成済みの役は得点記録用紙にメモする。</w:t>
      </w:r>
    </w:p>
    <w:p>
      <w:r>
        <w:pict>
          <v:rect style="width:0;height:1.5pt" o:hralign="center" o:hrstd="t" o:hr="t"/>
        </w:pict>
      </w:r>
    </w:p>
    <w:bookmarkEnd w:id="49"/>
    <w:bookmarkEnd w:id="50"/>
    <w:bookmarkStart w:id="52" w:name="需要カード"/>
    <w:p>
      <w:pPr>
        <w:pStyle w:val="Heading2"/>
      </w:pPr>
      <w:r>
        <w:t xml:space="preserve">19. </w:t>
      </w:r>
      <w:r>
        <w:rPr>
          <w:rFonts w:hint="eastAsia"/>
        </w:rPr>
        <w:t xml:space="preserve">需要カード</w:t>
      </w:r>
    </w:p>
    <w:p>
      <w:pPr>
        <w:pStyle w:val="FirstParagraph"/>
      </w:pPr>
      <w:r>
        <w:rPr>
          <w:rFonts w:hint="eastAsia"/>
        </w:rPr>
        <w:t xml:space="preserve">需要カードは中央に4枚公開する。</w:t>
      </w:r>
    </w:p>
    <w:p>
      <w:pPr>
        <w:pStyle w:val="BodyText"/>
      </w:pPr>
      <w:r>
        <w:rPr>
          <w:rFonts w:hint="eastAsia"/>
        </w:rPr>
        <w:t xml:space="preserve">プレイヤーが需要カードを達成したら、そのカードを得点札として自分の前に置く。空いた枠はターン終了時に補充する。</w:t>
      </w:r>
    </w:p>
    <w:bookmarkStart w:id="51" w:name="試作用需要カード-16枚"/>
    <w:p>
      <w:pPr>
        <w:pStyle w:val="Heading3"/>
      </w:pPr>
      <w:r>
        <w:rPr>
          <w:rFonts w:hint="eastAsia"/>
        </w:rPr>
        <w:t xml:space="preserve">試作用需要カード</w:t>
      </w:r>
      <w:r>
        <w:t xml:space="preserve"> </w:t>
      </w:r>
      <w:r>
        <w:rPr>
          <w:rFonts w:hint="eastAsia"/>
        </w:rPr>
        <w:t xml:space="preserve">16枚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需要カード</w:t>
            </w:r>
          </w:p>
        </w:tc>
        <w:tc>
          <w:tcPr/>
          <w:p>
            <w:pPr>
              <w:pStyle w:val="Compact"/>
            </w:pPr>
            <w:r>
              <w:rPr>
                <w:rFonts w:hint="eastAsia"/>
              </w:rPr>
              <w:t xml:space="preserve">必要資源</w:t>
            </w:r>
          </w:p>
        </w:tc>
        <w:tc>
          <w:tcPr/>
          <w:p>
            <w:pPr>
              <w:pStyle w:val="Compact"/>
              <w:jc w:val="right"/>
            </w:pPr>
            <w:r>
              <w:rPr>
                <w:rFonts w:hint="eastAsia"/>
              </w:rPr>
              <w:t xml:space="preserve">得点</w:t>
            </w:r>
          </w:p>
        </w:tc>
      </w:tr>
      <w:tr>
        <w:tc>
          <w:tcPr/>
          <w:p>
            <w:pPr>
              <w:pStyle w:val="Compact"/>
            </w:pPr>
            <w:r>
              <w:rPr>
                <w:rFonts w:hint="eastAsia"/>
              </w:rPr>
              <w:t xml:space="preserve">王都建設</w:t>
            </w:r>
          </w:p>
        </w:tc>
        <w:tc>
          <w:tcPr/>
          <w:p>
            <w:pPr>
              <w:pStyle w:val="Compact"/>
            </w:pPr>
            <w:r>
              <w:rPr>
                <w:rFonts w:hint="eastAsia"/>
              </w:rPr>
              <w:t xml:space="preserve">木材＋石材＋鉄</w:t>
            </w:r>
          </w:p>
        </w:tc>
        <w:tc>
          <w:tcPr/>
          <w:p>
            <w:pPr>
              <w:pStyle w:val="Compact"/>
              <w:jc w:val="right"/>
            </w:pPr>
            <w:r>
              <w:rPr>
                <w:rFonts w:hint="eastAsia"/>
              </w:rPr>
              <w:t xml:space="preserve">5点</w:t>
            </w:r>
          </w:p>
        </w:tc>
      </w:tr>
      <w:tr>
        <w:tc>
          <w:tcPr/>
          <w:p>
            <w:pPr>
              <w:pStyle w:val="Compact"/>
            </w:pPr>
            <w:r>
              <w:rPr>
                <w:rFonts w:hint="eastAsia"/>
              </w:rPr>
              <w:t xml:space="preserve">城壁修復</w:t>
            </w:r>
          </w:p>
        </w:tc>
        <w:tc>
          <w:tcPr/>
          <w:p>
            <w:pPr>
              <w:pStyle w:val="Compact"/>
            </w:pPr>
            <w:r>
              <w:rPr>
                <w:rFonts w:hint="eastAsia"/>
              </w:rPr>
              <w:t xml:space="preserve">石材＋粘土＋鉄</w:t>
            </w:r>
          </w:p>
        </w:tc>
        <w:tc>
          <w:tcPr/>
          <w:p>
            <w:pPr>
              <w:pStyle w:val="Compact"/>
              <w:jc w:val="right"/>
            </w:pPr>
            <w:r>
              <w:rPr>
                <w:rFonts w:hint="eastAsia"/>
              </w:rPr>
              <w:t xml:space="preserve">5点</w:t>
            </w:r>
          </w:p>
        </w:tc>
      </w:tr>
      <w:tr>
        <w:tc>
          <w:tcPr/>
          <w:p>
            <w:pPr>
              <w:pStyle w:val="Compact"/>
            </w:pPr>
            <w:r>
              <w:rPr>
                <w:rFonts w:hint="eastAsia"/>
              </w:rPr>
              <w:t xml:space="preserve">船団整備</w:t>
            </w:r>
          </w:p>
        </w:tc>
        <w:tc>
          <w:tcPr/>
          <w:p>
            <w:pPr>
              <w:pStyle w:val="Compact"/>
            </w:pPr>
            <w:r>
              <w:rPr>
                <w:rFonts w:hint="eastAsia"/>
              </w:rPr>
              <w:t xml:space="preserve">木材＋鉄＋魚</w:t>
            </w:r>
          </w:p>
        </w:tc>
        <w:tc>
          <w:tcPr/>
          <w:p>
            <w:pPr>
              <w:pStyle w:val="Compact"/>
              <w:jc w:val="right"/>
            </w:pPr>
            <w:r>
              <w:rPr>
                <w:rFonts w:hint="eastAsia"/>
              </w:rPr>
              <w:t xml:space="preserve">5点</w:t>
            </w:r>
          </w:p>
        </w:tc>
      </w:tr>
      <w:tr>
        <w:tc>
          <w:tcPr/>
          <w:p>
            <w:pPr>
              <w:pStyle w:val="Compact"/>
            </w:pPr>
            <w:r>
              <w:rPr>
                <w:rFonts w:hint="eastAsia"/>
              </w:rPr>
              <w:t xml:space="preserve">冬支度</w:t>
            </w:r>
          </w:p>
        </w:tc>
        <w:tc>
          <w:tcPr/>
          <w:p>
            <w:pPr>
              <w:pStyle w:val="Compact"/>
            </w:pPr>
            <w:r>
              <w:rPr>
                <w:rFonts w:hint="eastAsia"/>
              </w:rPr>
              <w:t xml:space="preserve">木材＋小麦＋羊毛</w:t>
            </w:r>
          </w:p>
        </w:tc>
        <w:tc>
          <w:tcPr/>
          <w:p>
            <w:pPr>
              <w:pStyle w:val="Compact"/>
              <w:jc w:val="right"/>
            </w:pPr>
            <w:r>
              <w:rPr>
                <w:rFonts w:hint="eastAsia"/>
              </w:rPr>
              <w:t xml:space="preserve">4点</w:t>
            </w:r>
          </w:p>
        </w:tc>
      </w:tr>
      <w:tr>
        <w:tc>
          <w:tcPr/>
          <w:p>
            <w:pPr>
              <w:pStyle w:val="Compact"/>
            </w:pPr>
            <w:r>
              <w:rPr>
                <w:rFonts w:hint="eastAsia"/>
              </w:rPr>
              <w:t xml:space="preserve">兵站整備</w:t>
            </w:r>
          </w:p>
        </w:tc>
        <w:tc>
          <w:tcPr/>
          <w:p>
            <w:pPr>
              <w:pStyle w:val="Compact"/>
            </w:pPr>
            <w:r>
              <w:rPr>
                <w:rFonts w:hint="eastAsia"/>
              </w:rPr>
              <w:t xml:space="preserve">小麦＋魚＋鉄</w:t>
            </w:r>
          </w:p>
        </w:tc>
        <w:tc>
          <w:tcPr/>
          <w:p>
            <w:pPr>
              <w:pStyle w:val="Compact"/>
              <w:jc w:val="right"/>
            </w:pPr>
            <w:r>
              <w:rPr>
                <w:rFonts w:hint="eastAsia"/>
              </w:rPr>
              <w:t xml:space="preserve">5点</w:t>
            </w:r>
          </w:p>
        </w:tc>
      </w:tr>
      <w:tr>
        <w:tc>
          <w:tcPr/>
          <w:p>
            <w:pPr>
              <w:pStyle w:val="Compact"/>
            </w:pPr>
            <w:r>
              <w:rPr>
                <w:rFonts w:hint="eastAsia"/>
              </w:rPr>
              <w:t xml:space="preserve">灌漑事業</w:t>
            </w:r>
          </w:p>
        </w:tc>
        <w:tc>
          <w:tcPr/>
          <w:p>
            <w:pPr>
              <w:pStyle w:val="Compact"/>
            </w:pPr>
            <w:r>
              <w:rPr>
                <w:rFonts w:hint="eastAsia"/>
              </w:rPr>
              <w:t xml:space="preserve">木材＋石材＋小麦</w:t>
            </w:r>
          </w:p>
        </w:tc>
        <w:tc>
          <w:tcPr/>
          <w:p>
            <w:pPr>
              <w:pStyle w:val="Compact"/>
              <w:jc w:val="right"/>
            </w:pPr>
            <w:r>
              <w:rPr>
                <w:rFonts w:hint="eastAsia"/>
              </w:rPr>
              <w:t xml:space="preserve">5点</w:t>
            </w:r>
          </w:p>
        </w:tc>
      </w:tr>
      <w:tr>
        <w:tc>
          <w:tcPr/>
          <w:p>
            <w:pPr>
              <w:pStyle w:val="Compact"/>
            </w:pPr>
            <w:r>
              <w:rPr>
                <w:rFonts w:hint="eastAsia"/>
              </w:rPr>
              <w:t xml:space="preserve">陶器輸出</w:t>
            </w:r>
          </w:p>
        </w:tc>
        <w:tc>
          <w:tcPr/>
          <w:p>
            <w:pPr>
              <w:pStyle w:val="Compact"/>
            </w:pPr>
            <w:r>
              <w:rPr>
                <w:rFonts w:hint="eastAsia"/>
              </w:rPr>
              <w:t xml:space="preserve">粘土＋木材＋任意の交易品1枚</w:t>
            </w:r>
          </w:p>
        </w:tc>
        <w:tc>
          <w:tcPr/>
          <w:p>
            <w:pPr>
              <w:pStyle w:val="Compact"/>
              <w:jc w:val="right"/>
            </w:pPr>
            <w:r>
              <w:rPr>
                <w:rFonts w:hint="eastAsia"/>
              </w:rPr>
              <w:t xml:space="preserve">6点</w:t>
            </w:r>
          </w:p>
        </w:tc>
      </w:tr>
      <w:tr>
        <w:tc>
          <w:tcPr/>
          <w:p>
            <w:pPr>
              <w:pStyle w:val="Compact"/>
            </w:pPr>
            <w:r>
              <w:rPr>
                <w:rFonts w:hint="eastAsia"/>
              </w:rPr>
              <w:t xml:space="preserve">織物市</w:t>
            </w:r>
          </w:p>
        </w:tc>
        <w:tc>
          <w:tcPr/>
          <w:p>
            <w:pPr>
              <w:pStyle w:val="Compact"/>
            </w:pPr>
            <w:r>
              <w:rPr>
                <w:rFonts w:hint="eastAsia"/>
              </w:rPr>
              <w:t xml:space="preserve">羊毛＋絹</w:t>
            </w:r>
          </w:p>
        </w:tc>
        <w:tc>
          <w:tcPr/>
          <w:p>
            <w:pPr>
              <w:pStyle w:val="Compact"/>
              <w:jc w:val="right"/>
            </w:pPr>
            <w:r>
              <w:rPr>
                <w:rFonts w:hint="eastAsia"/>
              </w:rPr>
              <w:t xml:space="preserve">4点</w:t>
            </w:r>
          </w:p>
        </w:tc>
      </w:tr>
      <w:tr>
        <w:tc>
          <w:tcPr/>
          <w:p>
            <w:pPr>
              <w:pStyle w:val="Compact"/>
            </w:pPr>
            <w:r>
              <w:rPr>
                <w:rFonts w:hint="eastAsia"/>
              </w:rPr>
              <w:t xml:space="preserve">宮廷菓子</w:t>
            </w:r>
          </w:p>
        </w:tc>
        <w:tc>
          <w:tcPr/>
          <w:p>
            <w:pPr>
              <w:pStyle w:val="Compact"/>
            </w:pPr>
            <w:r>
              <w:rPr>
                <w:rFonts w:hint="eastAsia"/>
              </w:rPr>
              <w:t xml:space="preserve">砂糖＋香辛料</w:t>
            </w:r>
          </w:p>
        </w:tc>
        <w:tc>
          <w:tcPr/>
          <w:p>
            <w:pPr>
              <w:pStyle w:val="Compact"/>
              <w:jc w:val="right"/>
            </w:pPr>
            <w:r>
              <w:rPr>
                <w:rFonts w:hint="eastAsia"/>
              </w:rPr>
              <w:t xml:space="preserve">4点</w:t>
            </w:r>
          </w:p>
        </w:tc>
      </w:tr>
      <w:tr>
        <w:tc>
          <w:tcPr/>
          <w:p>
            <w:pPr>
              <w:pStyle w:val="Compact"/>
            </w:pPr>
            <w:r>
              <w:rPr>
                <w:rFonts w:hint="eastAsia"/>
              </w:rPr>
              <w:t xml:space="preserve">王侯装飾</w:t>
            </w:r>
          </w:p>
        </w:tc>
        <w:tc>
          <w:tcPr/>
          <w:p>
            <w:pPr>
              <w:pStyle w:val="Compact"/>
            </w:pPr>
            <w:r>
              <w:rPr>
                <w:rFonts w:hint="eastAsia"/>
              </w:rPr>
              <w:t xml:space="preserve">宝石＋象牙</w:t>
            </w:r>
          </w:p>
        </w:tc>
        <w:tc>
          <w:tcPr/>
          <w:p>
            <w:pPr>
              <w:pStyle w:val="Compact"/>
              <w:jc w:val="right"/>
            </w:pPr>
            <w:r>
              <w:rPr>
                <w:rFonts w:hint="eastAsia"/>
              </w:rPr>
              <w:t xml:space="preserve">5点</w:t>
            </w:r>
          </w:p>
        </w:tc>
      </w:tr>
      <w:tr>
        <w:tc>
          <w:tcPr/>
          <w:p>
            <w:pPr>
              <w:pStyle w:val="Compact"/>
            </w:pPr>
            <w:r>
              <w:rPr>
                <w:rFonts w:hint="eastAsia"/>
              </w:rPr>
              <w:t xml:space="preserve">大商館建設</w:t>
            </w:r>
          </w:p>
        </w:tc>
        <w:tc>
          <w:tcPr/>
          <w:p>
            <w:pPr>
              <w:pStyle w:val="Compact"/>
            </w:pPr>
            <w:r>
              <w:rPr>
                <w:rFonts w:hint="eastAsia"/>
              </w:rPr>
              <w:t xml:space="preserve">木材＋石材＋任意の交易品1枚</w:t>
            </w:r>
          </w:p>
        </w:tc>
        <w:tc>
          <w:tcPr/>
          <w:p>
            <w:pPr>
              <w:pStyle w:val="Compact"/>
              <w:jc w:val="right"/>
            </w:pPr>
            <w:r>
              <w:rPr>
                <w:rFonts w:hint="eastAsia"/>
              </w:rPr>
              <w:t xml:space="preserve">6点</w:t>
            </w:r>
          </w:p>
        </w:tc>
      </w:tr>
      <w:tr>
        <w:tc>
          <w:tcPr/>
          <w:p>
            <w:pPr>
              <w:pStyle w:val="Compact"/>
            </w:pPr>
            <w:r>
              <w:rPr>
                <w:rFonts w:hint="eastAsia"/>
              </w:rPr>
              <w:t xml:space="preserve">聖堂装飾</w:t>
            </w:r>
          </w:p>
        </w:tc>
        <w:tc>
          <w:tcPr/>
          <w:p>
            <w:pPr>
              <w:pStyle w:val="Compact"/>
            </w:pPr>
            <w:r>
              <w:rPr>
                <w:rFonts w:hint="eastAsia"/>
              </w:rPr>
              <w:t xml:space="preserve">石材＋宝石＋絹</w:t>
            </w:r>
          </w:p>
        </w:tc>
        <w:tc>
          <w:tcPr/>
          <w:p>
            <w:pPr>
              <w:pStyle w:val="Compact"/>
              <w:jc w:val="right"/>
            </w:pPr>
            <w:r>
              <w:rPr>
                <w:rFonts w:hint="eastAsia"/>
              </w:rPr>
              <w:t xml:space="preserve">7点</w:t>
            </w:r>
          </w:p>
        </w:tc>
      </w:tr>
      <w:tr>
        <w:tc>
          <w:tcPr/>
          <w:p>
            <w:pPr>
              <w:pStyle w:val="Compact"/>
            </w:pPr>
            <w:r>
              <w:rPr>
                <w:rFonts w:hint="eastAsia"/>
              </w:rPr>
              <w:t xml:space="preserve">遠方交易</w:t>
            </w:r>
          </w:p>
        </w:tc>
        <w:tc>
          <w:tcPr/>
          <w:p>
            <w:pPr>
              <w:pStyle w:val="Compact"/>
            </w:pPr>
            <w:r>
              <w:rPr>
                <w:rFonts w:hint="eastAsia"/>
              </w:rPr>
              <w:t xml:space="preserve">砂糖＋香辛料＋絹</w:t>
            </w:r>
          </w:p>
        </w:tc>
        <w:tc>
          <w:tcPr/>
          <w:p>
            <w:pPr>
              <w:pStyle w:val="Compact"/>
              <w:jc w:val="right"/>
            </w:pPr>
            <w:r>
              <w:rPr>
                <w:rFonts w:hint="eastAsia"/>
              </w:rPr>
              <w:t xml:space="preserve">7点</w:t>
            </w:r>
          </w:p>
        </w:tc>
      </w:tr>
      <w:tr>
        <w:tc>
          <w:tcPr/>
          <w:p>
            <w:pPr>
              <w:pStyle w:val="Compact"/>
            </w:pPr>
            <w:r>
              <w:rPr>
                <w:rFonts w:hint="eastAsia"/>
              </w:rPr>
              <w:t xml:space="preserve">献上品競売</w:t>
            </w:r>
          </w:p>
        </w:tc>
        <w:tc>
          <w:tcPr/>
          <w:p>
            <w:pPr>
              <w:pStyle w:val="Compact"/>
            </w:pPr>
            <w:r>
              <w:rPr>
                <w:rFonts w:hint="eastAsia"/>
              </w:rPr>
              <w:t xml:space="preserve">異なる交易品3種</w:t>
            </w:r>
          </w:p>
        </w:tc>
        <w:tc>
          <w:tcPr/>
          <w:p>
            <w:pPr>
              <w:pStyle w:val="Compact"/>
              <w:jc w:val="right"/>
            </w:pPr>
            <w:r>
              <w:rPr>
                <w:rFonts w:hint="eastAsia"/>
              </w:rPr>
              <w:t xml:space="preserve">8点</w:t>
            </w:r>
          </w:p>
        </w:tc>
      </w:tr>
      <w:tr>
        <w:tc>
          <w:tcPr/>
          <w:p>
            <w:pPr>
              <w:pStyle w:val="Compact"/>
            </w:pPr>
            <w:r>
              <w:rPr>
                <w:rFonts w:hint="eastAsia"/>
              </w:rPr>
              <w:t xml:space="preserve">国家備蓄</w:t>
            </w:r>
          </w:p>
        </w:tc>
        <w:tc>
          <w:tcPr/>
          <w:p>
            <w:pPr>
              <w:pStyle w:val="Compact"/>
            </w:pPr>
            <w:r>
              <w:rPr>
                <w:rFonts w:hint="eastAsia"/>
              </w:rPr>
              <w:t xml:space="preserve">異なる基盤資源4種</w:t>
            </w:r>
          </w:p>
        </w:tc>
        <w:tc>
          <w:tcPr/>
          <w:p>
            <w:pPr>
              <w:pStyle w:val="Compact"/>
              <w:jc w:val="right"/>
            </w:pPr>
            <w:r>
              <w:rPr>
                <w:rFonts w:hint="eastAsia"/>
              </w:rPr>
              <w:t xml:space="preserve">6点</w:t>
            </w:r>
          </w:p>
        </w:tc>
      </w:tr>
      <w:tr>
        <w:tc>
          <w:tcPr/>
          <w:p>
            <w:pPr>
              <w:pStyle w:val="Compact"/>
            </w:pPr>
            <w:r>
              <w:rPr>
                <w:rFonts w:hint="eastAsia"/>
              </w:rPr>
              <w:t xml:space="preserve">大国家事業</w:t>
            </w:r>
          </w:p>
        </w:tc>
        <w:tc>
          <w:tcPr/>
          <w:p>
            <w:pPr>
              <w:pStyle w:val="Compact"/>
            </w:pPr>
            <w:r>
              <w:rPr>
                <w:rFonts w:hint="eastAsia"/>
              </w:rPr>
              <w:t xml:space="preserve">異なる基盤資源5種</w:t>
            </w:r>
          </w:p>
        </w:tc>
        <w:tc>
          <w:tcPr/>
          <w:p>
            <w:pPr>
              <w:pStyle w:val="Compact"/>
              <w:jc w:val="right"/>
            </w:pPr>
            <w:r>
              <w:rPr>
                <w:rFonts w:hint="eastAsia"/>
              </w:rPr>
              <w:t xml:space="preserve">8点</w:t>
            </w:r>
          </w:p>
        </w:tc>
      </w:tr>
    </w:tbl>
    <w:p>
      <w:r>
        <w:pict>
          <v:rect style="width:0;height:1.5pt" o:hralign="center" o:hrstd="t" o:hr="t"/>
        </w:pict>
      </w:r>
    </w:p>
    <w:bookmarkEnd w:id="51"/>
    <w:bookmarkEnd w:id="52"/>
    <w:bookmarkStart w:id="53" w:name="勝利点管理"/>
    <w:p>
      <w:pPr>
        <w:pStyle w:val="Heading2"/>
      </w:pPr>
      <w:r>
        <w:t xml:space="preserve">20. </w:t>
      </w:r>
      <w:r>
        <w:rPr>
          <w:rFonts w:hint="eastAsia"/>
        </w:rPr>
        <w:t xml:space="preserve">勝利点管理</w:t>
      </w:r>
    </w:p>
    <w:p>
      <w:pPr>
        <w:pStyle w:val="FirstParagraph"/>
      </w:pPr>
      <w:r>
        <w:rPr>
          <w:rFonts w:hint="eastAsia"/>
        </w:rPr>
        <w:t xml:space="preserve">金貨は使用しない。</w:t>
      </w:r>
    </w:p>
    <w:p>
      <w:pPr>
        <w:pStyle w:val="BodyText"/>
      </w:pPr>
      <w:r>
        <w:rPr>
          <w:rFonts w:hint="eastAsia"/>
        </w:rPr>
        <w:t xml:space="preserve">需要カードは、達成したプレイヤーが獲得して得点札として持つ。</w:t>
      </w:r>
    </w:p>
    <w:p>
      <w:pPr>
        <w:pStyle w:val="BodyText"/>
      </w:pPr>
      <w:r>
        <w:rPr>
          <w:rFonts w:hint="eastAsia"/>
        </w:rPr>
        <w:t xml:space="preserve">固定役の得点は、得点記録用紙に記録する。</w:t>
      </w:r>
    </w:p>
    <w:p>
      <w:pPr>
        <w:pStyle w:val="BodyText"/>
      </w:pPr>
      <w:r>
        <w:rPr>
          <w:rFonts w:hint="eastAsia"/>
        </w:rPr>
        <w:t xml:space="preserve">6ラウンド終了時、需要カード得点と固定役得点を合計する。</w:t>
      </w:r>
    </w:p>
    <w:p>
      <w:r>
        <w:pict>
          <v:rect style="width:0;height:1.5pt" o:hralign="center" o:hrstd="t" o:hr="t"/>
        </w:pict>
      </w:r>
    </w:p>
    <w:bookmarkEnd w:id="53"/>
    <w:bookmarkStart w:id="54" w:name="終了時得点"/>
    <w:p>
      <w:pPr>
        <w:pStyle w:val="Heading2"/>
      </w:pPr>
      <w:r>
        <w:t xml:space="preserve">21. </w:t>
      </w:r>
      <w:r>
        <w:rPr>
          <w:rFonts w:hint="eastAsia"/>
        </w:rPr>
        <w:t xml:space="preserve">終了時得点</w:t>
      </w:r>
    </w:p>
    <w:p>
      <w:pPr>
        <w:pStyle w:val="FirstParagraph"/>
      </w:pPr>
      <w:r>
        <w:rPr>
          <w:rFonts w:hint="eastAsia"/>
        </w:rPr>
        <w:t xml:space="preserve">試作1号では、終了時得点は以下のみ。</w:t>
      </w:r>
    </w:p>
    <w:p>
      <w:pPr>
        <w:pStyle w:val="Compact"/>
        <w:numPr>
          <w:ilvl w:val="0"/>
          <w:numId w:val="1007"/>
        </w:numPr>
      </w:pPr>
      <w:r>
        <w:rPr>
          <w:rFonts w:hint="eastAsia"/>
        </w:rPr>
        <w:t xml:space="preserve">需要カード得点</w:t>
      </w:r>
    </w:p>
    <w:p>
      <w:pPr>
        <w:pStyle w:val="Compact"/>
        <w:numPr>
          <w:ilvl w:val="0"/>
          <w:numId w:val="1007"/>
        </w:numPr>
      </w:pPr>
      <w:r>
        <w:rPr>
          <w:rFonts w:hint="eastAsia"/>
        </w:rPr>
        <w:t xml:space="preserve">固定役得点</w:t>
      </w:r>
    </w:p>
    <w:p>
      <w:pPr>
        <w:pStyle w:val="FirstParagraph"/>
      </w:pPr>
      <w:r>
        <w:rPr>
          <w:rFonts w:hint="eastAsia"/>
        </w:rPr>
        <w:t xml:space="preserve">余った資源は得点化しない。</w:t>
      </w:r>
    </w:p>
    <w:p>
      <w:pPr>
        <w:pStyle w:val="BodyText"/>
      </w:pPr>
      <w:r>
        <w:rPr>
          <w:rFonts w:hint="eastAsia"/>
        </w:rPr>
        <w:t xml:space="preserve">ただし、最終ターンにどうにもならない資源が多くなりすぎる場合は、後で以下のような救済を検討する。</w:t>
      </w:r>
    </w:p>
    <w:p>
      <w:pPr>
        <w:pStyle w:val="Compact"/>
        <w:numPr>
          <w:ilvl w:val="0"/>
          <w:numId w:val="1008"/>
        </w:numPr>
      </w:pPr>
      <w:r>
        <w:rPr>
          <w:rFonts w:hint="eastAsia"/>
        </w:rPr>
        <w:t xml:space="preserve">残った資源3枚につき1点、最大2点</w:t>
      </w:r>
    </w:p>
    <w:p>
      <w:r>
        <w:pict>
          <v:rect style="width:0;height:1.5pt" o:hralign="center" o:hrstd="t" o:hr="t"/>
        </w:pict>
      </w:r>
    </w:p>
    <w:bookmarkEnd w:id="54"/>
    <w:bookmarkStart w:id="61" w:name="試作1号の要検証ポイント"/>
    <w:p>
      <w:pPr>
        <w:pStyle w:val="Heading2"/>
      </w:pPr>
      <w:r>
        <w:t xml:space="preserve">22. </w:t>
      </w:r>
      <w:r>
        <w:rPr>
          <w:rFonts w:hint="eastAsia"/>
        </w:rPr>
        <w:t xml:space="preserve">試作1号の要検証ポイント</w:t>
      </w:r>
    </w:p>
    <w:bookmarkStart w:id="55" w:name="交易品が強すぎないか"/>
    <w:p>
      <w:pPr>
        <w:pStyle w:val="Heading3"/>
      </w:pPr>
      <w:r>
        <w:t xml:space="preserve">1. </w:t>
      </w:r>
      <w:r>
        <w:rPr>
          <w:rFonts w:hint="eastAsia"/>
        </w:rPr>
        <w:t xml:space="preserve">交易品が強すぎないか</w:t>
      </w:r>
    </w:p>
    <w:p>
      <w:pPr>
        <w:pStyle w:val="FirstParagraph"/>
      </w:pPr>
      <w:r>
        <w:rPr>
          <w:rFonts w:hint="eastAsia"/>
        </w:rPr>
        <w:t xml:space="preserve">交易品1枚で基盤資源1枚を取れるレートが強い可能性あり。</w:t>
      </w:r>
    </w:p>
    <w:bookmarkEnd w:id="55"/>
    <w:bookmarkStart w:id="56" w:name="アクションで足りるか"/>
    <w:p>
      <w:pPr>
        <w:pStyle w:val="Heading3"/>
      </w:pPr>
      <w:r>
        <w:t xml:space="preserve">2. </w:t>
      </w:r>
      <w:r>
        <w:rPr>
          <w:rFonts w:hint="eastAsia"/>
        </w:rPr>
        <w:t xml:space="preserve">2アクションで足りるか</w:t>
      </w:r>
    </w:p>
    <w:p>
      <w:pPr>
        <w:pStyle w:val="FirstParagraph"/>
      </w:pPr>
      <w:r>
        <w:rPr>
          <w:rFonts w:hint="eastAsia"/>
        </w:rPr>
        <w:t xml:space="preserve">開発・交換・得点化の全部を行うにはやや厳しいはず。その厳しさが面白い範囲かを見る。</w:t>
      </w:r>
    </w:p>
    <w:bookmarkEnd w:id="56"/>
    <w:bookmarkStart w:id="57" w:name="ラウンドで産業発展感が出るか"/>
    <w:p>
      <w:pPr>
        <w:pStyle w:val="Heading3"/>
      </w:pPr>
      <w:r>
        <w:t xml:space="preserve">3. </w:t>
      </w:r>
      <w:r>
        <w:rPr>
          <w:rFonts w:hint="eastAsia"/>
        </w:rPr>
        <w:t xml:space="preserve">6ラウンドで産業発展感が出るか</w:t>
      </w:r>
    </w:p>
    <w:p>
      <w:pPr>
        <w:pStyle w:val="FirstParagraph"/>
      </w:pPr>
      <w:r>
        <w:rPr>
          <w:rFonts w:hint="eastAsia"/>
        </w:rPr>
        <w:t xml:space="preserve">特に4枚目・5枚目の特産品を開ける意味があるか。</w:t>
      </w:r>
    </w:p>
    <w:bookmarkEnd w:id="57"/>
    <w:bookmarkStart w:id="58" w:name="固定役と需要カードのバランス"/>
    <w:p>
      <w:pPr>
        <w:pStyle w:val="Heading3"/>
      </w:pPr>
      <w:r>
        <w:t xml:space="preserve">4. </w:t>
      </w:r>
      <w:r>
        <w:rPr>
          <w:rFonts w:hint="eastAsia"/>
        </w:rPr>
        <w:t xml:space="preserve">固定役と需要カードのバランス</w:t>
      </w:r>
    </w:p>
    <w:p>
      <w:pPr>
        <w:pStyle w:val="FirstParagraph"/>
      </w:pPr>
      <w:r>
        <w:rPr>
          <w:rFonts w:hint="eastAsia"/>
        </w:rPr>
        <w:t xml:space="preserve">固定役だけで十分なのか、需要カードを狙う理由があるか。</w:t>
      </w:r>
    </w:p>
    <w:bookmarkEnd w:id="58"/>
    <w:bookmarkStart w:id="59" w:name="マーケット4枚で詰まらないか"/>
    <w:p>
      <w:pPr>
        <w:pStyle w:val="Heading3"/>
      </w:pPr>
      <w:r>
        <w:t xml:space="preserve">5. </w:t>
      </w:r>
      <w:r>
        <w:rPr>
          <w:rFonts w:hint="eastAsia"/>
        </w:rPr>
        <w:t xml:space="preserve">マーケット4枚で詰まらないか</w:t>
      </w:r>
    </w:p>
    <w:p>
      <w:pPr>
        <w:pStyle w:val="FirstParagraph"/>
      </w:pPr>
      <w:r>
        <w:rPr>
          <w:rFonts w:hint="eastAsia"/>
        </w:rPr>
        <w:t xml:space="preserve">欲しい資源が出なさすぎるなら、公開枚数5枚を検討する。</w:t>
      </w:r>
    </w:p>
    <w:p>
      <w:pPr>
        <w:pStyle w:val="BodyText"/>
      </w:pPr>
      <w:r>
        <w:rPr>
          <w:rFonts w:hint="eastAsia"/>
        </w:rPr>
        <w:t xml:space="preserve">現行案では、マーケット補充カードを基盤資源7種×各2枚、交易品5種×各1枚の19枚構成にしている。これにより交易品の出現率は抑えられるが、交易品需要が達成しにくくなりすぎないかも確認する。</w:t>
      </w:r>
    </w:p>
    <w:bookmarkEnd w:id="59"/>
    <w:bookmarkStart w:id="60" w:name="市場整理アクションが必要か"/>
    <w:p>
      <w:pPr>
        <w:pStyle w:val="Heading3"/>
      </w:pPr>
      <w:r>
        <w:t xml:space="preserve">6. </w:t>
      </w:r>
      <w:r>
        <w:rPr>
          <w:rFonts w:hint="eastAsia"/>
        </w:rPr>
        <w:t xml:space="preserve">市場整理アクションが必要か</w:t>
      </w:r>
    </w:p>
    <w:p>
      <w:pPr>
        <w:pStyle w:val="FirstParagraph"/>
      </w:pPr>
      <w:r>
        <w:rPr>
          <w:rFonts w:hint="eastAsia"/>
        </w:rPr>
        <w:t xml:space="preserve">市場整理が救済として機能するか。あるいは使われすぎてテンポを崩すか。</w:t>
      </w:r>
    </w:p>
    <w:p>
      <w:r>
        <w:pict>
          <v:rect style="width:0;height:1.5pt" o:hralign="center" o:hrstd="t" o:hr="t"/>
        </w:pict>
      </w:r>
    </w:p>
    <w:bookmarkEnd w:id="60"/>
    <w:bookmarkEnd w:id="61"/>
    <w:bookmarkStart w:id="65" w:name="今後の追加候補"/>
    <w:p>
      <w:pPr>
        <w:pStyle w:val="Heading2"/>
      </w:pPr>
      <w:r>
        <w:t xml:space="preserve">23. </w:t>
      </w:r>
      <w:r>
        <w:rPr>
          <w:rFonts w:hint="eastAsia"/>
        </w:rPr>
        <w:t xml:space="preserve">今後の追加候補</w:t>
      </w:r>
    </w:p>
    <w:p>
      <w:pPr>
        <w:pStyle w:val="FirstParagraph"/>
      </w:pPr>
      <w:r>
        <w:rPr>
          <w:rFonts w:hint="eastAsia"/>
        </w:rPr>
        <w:t xml:space="preserve">試作1号では入れないが、今後追加候補として検討する要素。</w:t>
      </w:r>
    </w:p>
    <w:bookmarkStart w:id="62" w:name="施設カード-1"/>
    <w:p>
      <w:pPr>
        <w:pStyle w:val="Heading3"/>
      </w:pPr>
      <w:r>
        <w:rPr>
          <w:rFonts w:hint="eastAsia"/>
        </w:rPr>
        <w:t xml:space="preserve">施設カード</w:t>
      </w:r>
    </w:p>
    <w:p>
      <w:pPr>
        <w:pStyle w:val="Compact"/>
        <w:numPr>
          <w:ilvl w:val="0"/>
          <w:numId w:val="1009"/>
        </w:numPr>
      </w:pPr>
      <w:r>
        <w:rPr>
          <w:rFonts w:hint="eastAsia"/>
        </w:rPr>
        <w:t xml:space="preserve">市場</w:t>
      </w:r>
    </w:p>
    <w:p>
      <w:pPr>
        <w:pStyle w:val="Compact"/>
        <w:numPr>
          <w:ilvl w:val="0"/>
          <w:numId w:val="1009"/>
        </w:numPr>
      </w:pPr>
      <w:r>
        <w:rPr>
          <w:rFonts w:hint="eastAsia"/>
        </w:rPr>
        <w:t xml:space="preserve">港</w:t>
      </w:r>
    </w:p>
    <w:p>
      <w:pPr>
        <w:pStyle w:val="Compact"/>
        <w:numPr>
          <w:ilvl w:val="0"/>
          <w:numId w:val="1009"/>
        </w:numPr>
      </w:pPr>
      <w:r>
        <w:rPr>
          <w:rFonts w:hint="eastAsia"/>
        </w:rPr>
        <w:t xml:space="preserve">倉庫</w:t>
      </w:r>
    </w:p>
    <w:p>
      <w:pPr>
        <w:pStyle w:val="Compact"/>
        <w:numPr>
          <w:ilvl w:val="0"/>
          <w:numId w:val="1009"/>
        </w:numPr>
      </w:pPr>
      <w:r>
        <w:rPr>
          <w:rFonts w:hint="eastAsia"/>
        </w:rPr>
        <w:t xml:space="preserve">工房</w:t>
      </w:r>
    </w:p>
    <w:p>
      <w:pPr>
        <w:pStyle w:val="Compact"/>
        <w:numPr>
          <w:ilvl w:val="0"/>
          <w:numId w:val="1009"/>
        </w:numPr>
      </w:pPr>
      <w:r>
        <w:rPr>
          <w:rFonts w:hint="eastAsia"/>
        </w:rPr>
        <w:t xml:space="preserve">商館</w:t>
      </w:r>
    </w:p>
    <w:p>
      <w:pPr>
        <w:pStyle w:val="Compact"/>
        <w:numPr>
          <w:ilvl w:val="0"/>
          <w:numId w:val="1009"/>
        </w:numPr>
      </w:pPr>
      <w:r>
        <w:rPr>
          <w:rFonts w:hint="eastAsia"/>
        </w:rPr>
        <w:t xml:space="preserve">鍛冶場</w:t>
      </w:r>
    </w:p>
    <w:p>
      <w:pPr>
        <w:pStyle w:val="FirstParagraph"/>
      </w:pPr>
      <w:r>
        <w:rPr>
          <w:rFonts w:hint="eastAsia"/>
        </w:rPr>
        <w:t xml:space="preserve">施設は、アクション数が少し足りない、または資源交換にもう少し個性がほしい場合に導入する。</w:t>
      </w:r>
    </w:p>
    <w:bookmarkEnd w:id="62"/>
    <w:bookmarkStart w:id="63" w:name="発展カード"/>
    <w:p>
      <w:pPr>
        <w:pStyle w:val="Heading3"/>
      </w:pPr>
      <w:r>
        <w:rPr>
          <w:rFonts w:hint="eastAsia"/>
        </w:rPr>
        <w:t xml:space="preserve">発展カード</w:t>
      </w:r>
    </w:p>
    <w:p>
      <w:pPr>
        <w:pStyle w:val="FirstParagraph"/>
      </w:pPr>
      <w:r>
        <w:rPr>
          <w:rFonts w:hint="eastAsia"/>
        </w:rPr>
        <w:t xml:space="preserve">カタンの発展カードのような一時効果カード。</w:t>
      </w:r>
    </w:p>
    <w:p>
      <w:pPr>
        <w:pStyle w:val="BodyText"/>
      </w:pPr>
      <w:r>
        <w:rPr>
          <w:rFonts w:hint="eastAsia"/>
        </w:rPr>
        <w:t xml:space="preserve">例：</w:t>
      </w:r>
    </w:p>
    <w:p>
      <w:pPr>
        <w:pStyle w:val="Compact"/>
        <w:numPr>
          <w:ilvl w:val="0"/>
          <w:numId w:val="1010"/>
        </w:numPr>
      </w:pPr>
      <w:r>
        <w:rPr>
          <w:rFonts w:hint="eastAsia"/>
        </w:rPr>
        <w:t xml:space="preserve">1回だけ追加交換</w:t>
      </w:r>
    </w:p>
    <w:p>
      <w:pPr>
        <w:pStyle w:val="Compact"/>
        <w:numPr>
          <w:ilvl w:val="0"/>
          <w:numId w:val="1010"/>
        </w:numPr>
      </w:pPr>
      <w:r>
        <w:rPr>
          <w:rFonts w:hint="eastAsia"/>
        </w:rPr>
        <w:t xml:space="preserve">他プレイヤーと交換可能</w:t>
      </w:r>
    </w:p>
    <w:p>
      <w:pPr>
        <w:pStyle w:val="Compact"/>
        <w:numPr>
          <w:ilvl w:val="0"/>
          <w:numId w:val="1010"/>
        </w:numPr>
      </w:pPr>
      <w:r>
        <w:rPr>
          <w:rFonts w:hint="eastAsia"/>
        </w:rPr>
        <w:t xml:space="preserve">マーケットを全入れ替え</w:t>
      </w:r>
    </w:p>
    <w:p>
      <w:pPr>
        <w:pStyle w:val="Compact"/>
        <w:numPr>
          <w:ilvl w:val="0"/>
          <w:numId w:val="1010"/>
        </w:numPr>
      </w:pPr>
      <w:r>
        <w:rPr>
          <w:rFonts w:hint="eastAsia"/>
        </w:rPr>
        <w:t xml:space="preserve">需要カードを予約する</w:t>
      </w:r>
    </w:p>
    <w:bookmarkEnd w:id="63"/>
    <w:bookmarkStart w:id="64" w:name="プレイヤー間トレード-1"/>
    <w:p>
      <w:pPr>
        <w:pStyle w:val="Heading3"/>
      </w:pPr>
      <w:r>
        <w:rPr>
          <w:rFonts w:hint="eastAsia"/>
        </w:rPr>
        <w:t xml:space="preserve">プレイヤー間トレード</w:t>
      </w:r>
    </w:p>
    <w:p>
      <w:pPr>
        <w:pStyle w:val="FirstParagraph"/>
      </w:pPr>
      <w:r>
        <w:rPr>
          <w:rFonts w:hint="eastAsia"/>
        </w:rPr>
        <w:t xml:space="preserve">基本ルールではなし。施設や発展カードを通じて限定的に導入する方針。</w:t>
      </w:r>
    </w:p>
    <w:p>
      <w:r>
        <w:pict>
          <v:rect style="width:0;height:1.5pt" o:hralign="center" o:hrstd="t" o:hr="t"/>
        </w:pict>
      </w:r>
    </w:p>
    <w:bookmarkEnd w:id="64"/>
    <w:bookmarkEnd w:id="65"/>
    <w:bookmarkStart w:id="66" w:name="現時点の暫定評価"/>
    <w:p>
      <w:pPr>
        <w:pStyle w:val="Heading2"/>
      </w:pPr>
      <w:r>
        <w:t xml:space="preserve">24. </w:t>
      </w:r>
      <w:r>
        <w:rPr>
          <w:rFonts w:hint="eastAsia"/>
        </w:rPr>
        <w:t xml:space="preserve">現時点の暫定評価</w:t>
      </w:r>
    </w:p>
    <w:p>
      <w:pPr>
        <w:pStyle w:val="FirstParagraph"/>
      </w:pPr>
      <w:r>
        <w:rPr>
          <w:rFonts w:hint="eastAsia"/>
        </w:rPr>
        <w:t xml:space="preserve">この試作1号は、以下の流れが成立するかを見るための最小構成である。</w:t>
      </w:r>
    </w:p>
    <w:p>
      <w:pPr>
        <w:pStyle w:val="Compact"/>
        <w:numPr>
          <w:ilvl w:val="0"/>
          <w:numId w:val="1011"/>
        </w:numPr>
      </w:pPr>
      <w:r>
        <w:rPr>
          <w:rFonts w:hint="eastAsia"/>
        </w:rPr>
        <w:t xml:space="preserve">特産品から資源を得る</w:t>
      </w:r>
    </w:p>
    <w:p>
      <w:pPr>
        <w:pStyle w:val="Compact"/>
        <w:numPr>
          <w:ilvl w:val="0"/>
          <w:numId w:val="1011"/>
        </w:numPr>
      </w:pPr>
      <w:r>
        <w:rPr>
          <w:rFonts w:hint="eastAsia"/>
        </w:rPr>
        <w:t xml:space="preserve">資源を保持する</w:t>
      </w:r>
    </w:p>
    <w:p>
      <w:pPr>
        <w:pStyle w:val="Compact"/>
        <w:numPr>
          <w:ilvl w:val="0"/>
          <w:numId w:val="1011"/>
        </w:numPr>
      </w:pPr>
      <w:r>
        <w:rPr>
          <w:rFonts w:hint="eastAsia"/>
        </w:rPr>
        <w:t xml:space="preserve">足りない資源をマーケットで交換する</w:t>
      </w:r>
    </w:p>
    <w:p>
      <w:pPr>
        <w:pStyle w:val="Compact"/>
        <w:numPr>
          <w:ilvl w:val="0"/>
          <w:numId w:val="1011"/>
        </w:numPr>
      </w:pPr>
      <w:r>
        <w:rPr>
          <w:rFonts w:hint="eastAsia"/>
        </w:rPr>
        <w:t xml:space="preserve">資源の組み合わせで需要や固定役を達成する</w:t>
      </w:r>
    </w:p>
    <w:p>
      <w:pPr>
        <w:pStyle w:val="Compact"/>
        <w:numPr>
          <w:ilvl w:val="0"/>
          <w:numId w:val="1011"/>
        </w:numPr>
      </w:pPr>
      <w:r>
        <w:rPr>
          <w:rFonts w:hint="eastAsia"/>
        </w:rPr>
        <w:t xml:space="preserve">6ラウンド終了時に勝利点を比較する</w:t>
      </w:r>
    </w:p>
    <w:p>
      <w:pPr>
        <w:pStyle w:val="FirstParagraph"/>
      </w:pPr>
      <w:r>
        <w:rPr>
          <w:rFonts w:hint="eastAsia"/>
        </w:rPr>
        <w:t xml:space="preserve">このゲームの中心は、資源をただ消費することではなく、どの資源を残し、どの資源を交換し、どの組み合わせで得点化するかにある。</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2026-04-30T03:57:43Z</dcterms:created>
  <dcterms:modified xsi:type="dcterms:W3CDTF">2026-04-30T03:57:43Z</dcterms:modified>
</cp:coreProperties>
</file>

<file path=docProps/custom.xml><?xml version="1.0" encoding="utf-8"?>
<Properties xmlns="http://schemas.openxmlformats.org/officeDocument/2006/custom-properties" xmlns:vt="http://schemas.openxmlformats.org/officeDocument/2006/docPropsVTypes"/>
</file>