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49A" w:rsidRDefault="00D264F5" w:rsidP="00D264F5">
      <w:pPr>
        <w:pStyle w:val="Heading1"/>
      </w:pPr>
      <w:r>
        <w:t>Endeavour Enterprise Setup Guide</w:t>
      </w:r>
    </w:p>
    <w:p w:rsidR="00D264F5" w:rsidRDefault="00D264F5">
      <w:r>
        <w:t>Guide to setting up a PC (Windows 7) for development of the Enterprise product.</w:t>
      </w:r>
    </w:p>
    <w:p w:rsidR="00D264F5" w:rsidRDefault="00CE302D" w:rsidP="00CE302D">
      <w:pPr>
        <w:pStyle w:val="Heading2"/>
      </w:pPr>
      <w:r>
        <w:t>Version History</w:t>
      </w:r>
    </w:p>
    <w:tbl>
      <w:tblPr>
        <w:tblStyle w:val="GridTable4-Accent1"/>
        <w:tblW w:w="0" w:type="auto"/>
        <w:tblLook w:val="04A0" w:firstRow="1" w:lastRow="0" w:firstColumn="1" w:lastColumn="0" w:noHBand="0" w:noVBand="1"/>
      </w:tblPr>
      <w:tblGrid>
        <w:gridCol w:w="1555"/>
        <w:gridCol w:w="1134"/>
        <w:gridCol w:w="6327"/>
      </w:tblGrid>
      <w:tr w:rsidR="00CE302D" w:rsidTr="00CE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E302D" w:rsidRDefault="00CE302D" w:rsidP="00CE302D">
            <w:r>
              <w:t>Date</w:t>
            </w:r>
          </w:p>
        </w:tc>
        <w:tc>
          <w:tcPr>
            <w:tcW w:w="1134" w:type="dxa"/>
          </w:tcPr>
          <w:p w:rsidR="00CE302D" w:rsidRDefault="00CE302D" w:rsidP="00CE302D">
            <w:pPr>
              <w:cnfStyle w:val="100000000000" w:firstRow="1" w:lastRow="0" w:firstColumn="0" w:lastColumn="0" w:oddVBand="0" w:evenVBand="0" w:oddHBand="0" w:evenHBand="0" w:firstRowFirstColumn="0" w:firstRowLastColumn="0" w:lastRowFirstColumn="0" w:lastRowLastColumn="0"/>
            </w:pPr>
            <w:proofErr w:type="spellStart"/>
            <w:r>
              <w:t>Inits</w:t>
            </w:r>
            <w:proofErr w:type="spellEnd"/>
          </w:p>
        </w:tc>
        <w:tc>
          <w:tcPr>
            <w:tcW w:w="6327" w:type="dxa"/>
          </w:tcPr>
          <w:p w:rsidR="00CE302D" w:rsidRDefault="00CE302D" w:rsidP="00CE302D">
            <w:pPr>
              <w:cnfStyle w:val="100000000000" w:firstRow="1" w:lastRow="0" w:firstColumn="0" w:lastColumn="0" w:oddVBand="0" w:evenVBand="0" w:oddHBand="0" w:evenHBand="0" w:firstRowFirstColumn="0" w:firstRowLastColumn="0" w:lastRowFirstColumn="0" w:lastRowLastColumn="0"/>
            </w:pPr>
            <w:r>
              <w:t>Change</w:t>
            </w:r>
          </w:p>
        </w:tc>
      </w:tr>
      <w:tr w:rsidR="00CE302D" w:rsidTr="00CE3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E302D" w:rsidRDefault="00CE302D" w:rsidP="00CE302D">
            <w:r>
              <w:t>2016-02-16</w:t>
            </w:r>
          </w:p>
        </w:tc>
        <w:tc>
          <w:tcPr>
            <w:tcW w:w="1134" w:type="dxa"/>
          </w:tcPr>
          <w:p w:rsidR="00CE302D" w:rsidRDefault="00CE302D" w:rsidP="00CE302D">
            <w:pPr>
              <w:cnfStyle w:val="000000100000" w:firstRow="0" w:lastRow="0" w:firstColumn="0" w:lastColumn="0" w:oddVBand="0" w:evenVBand="0" w:oddHBand="1" w:evenHBand="0" w:firstRowFirstColumn="0" w:firstRowLastColumn="0" w:lastRowFirstColumn="0" w:lastRowLastColumn="0"/>
            </w:pPr>
            <w:r>
              <w:t>DL</w:t>
            </w:r>
          </w:p>
        </w:tc>
        <w:tc>
          <w:tcPr>
            <w:tcW w:w="6327" w:type="dxa"/>
          </w:tcPr>
          <w:p w:rsidR="00CE302D" w:rsidRDefault="00CE302D" w:rsidP="00CE302D">
            <w:pPr>
              <w:cnfStyle w:val="000000100000" w:firstRow="0" w:lastRow="0" w:firstColumn="0" w:lastColumn="0" w:oddVBand="0" w:evenVBand="0" w:oddHBand="1" w:evenHBand="0" w:firstRowFirstColumn="0" w:firstRowLastColumn="0" w:lastRowFirstColumn="0" w:lastRowLastColumn="0"/>
            </w:pPr>
            <w:r>
              <w:t>Creation</w:t>
            </w:r>
          </w:p>
        </w:tc>
      </w:tr>
    </w:tbl>
    <w:p w:rsidR="00CE302D" w:rsidRPr="00CE302D" w:rsidRDefault="00CE302D" w:rsidP="00CE302D"/>
    <w:p w:rsidR="00F023FA" w:rsidRDefault="00F023FA">
      <w:pPr>
        <w:rPr>
          <w:strike/>
        </w:rPr>
      </w:pPr>
    </w:p>
    <w:p w:rsidR="00CE302D" w:rsidRDefault="00CE302D">
      <w:pPr>
        <w:rPr>
          <w:strike/>
        </w:rPr>
      </w:pPr>
    </w:p>
    <w:p w:rsidR="00F023FA" w:rsidRDefault="00F023FA" w:rsidP="00F023FA">
      <w:pPr>
        <w:pStyle w:val="Heading2"/>
      </w:pPr>
      <w:r w:rsidRPr="00F023FA">
        <w:t xml:space="preserve">Setting </w:t>
      </w:r>
      <w:proofErr w:type="gramStart"/>
      <w:r w:rsidRPr="00F023FA">
        <w:t>Up</w:t>
      </w:r>
      <w:proofErr w:type="gramEnd"/>
      <w:r w:rsidRPr="00F023FA">
        <w:t xml:space="preserve"> Apache</w:t>
      </w:r>
    </w:p>
    <w:p w:rsidR="00F023FA" w:rsidRDefault="00F023FA" w:rsidP="00F023FA">
      <w:r>
        <w:t>Download</w:t>
      </w:r>
    </w:p>
    <w:p w:rsidR="00F023FA" w:rsidRDefault="00F023FA" w:rsidP="00F023FA">
      <w:r>
        <w:t>Create SetEnv.bat</w:t>
      </w:r>
    </w:p>
    <w:p w:rsidR="00F023FA" w:rsidRDefault="00F023FA" w:rsidP="00F023FA">
      <w:r>
        <w:t xml:space="preserve">Create </w:t>
      </w:r>
      <w:proofErr w:type="spellStart"/>
      <w:r>
        <w:t>StartUp</w:t>
      </w:r>
      <w:proofErr w:type="spellEnd"/>
      <w:r>
        <w:t xml:space="preserve"> and Shutdown shortcuts</w:t>
      </w:r>
    </w:p>
    <w:p w:rsidR="00F023FA" w:rsidRDefault="00F023FA" w:rsidP="00F023FA">
      <w:r>
        <w:t>Test with Http://localhost:8080</w:t>
      </w:r>
    </w:p>
    <w:p w:rsidR="00482DA2" w:rsidRDefault="00F023FA" w:rsidP="00482DA2">
      <w:r>
        <w:t>Copy content to Apache ROOT folder</w:t>
      </w:r>
    </w:p>
    <w:p w:rsidR="00F93C99" w:rsidRDefault="00F93C99" w:rsidP="00F023FA"/>
    <w:p w:rsidR="00482DA2" w:rsidRDefault="00482DA2" w:rsidP="00482DA2">
      <w:pPr>
        <w:pStyle w:val="Heading2"/>
      </w:pPr>
      <w:r>
        <w:t>Prerequisites</w:t>
      </w:r>
    </w:p>
    <w:p w:rsidR="00482DA2" w:rsidRDefault="00482DA2" w:rsidP="00F93C99">
      <w:proofErr w:type="spellStart"/>
      <w:r>
        <w:t>NodeJS</w:t>
      </w:r>
      <w:proofErr w:type="spellEnd"/>
    </w:p>
    <w:p w:rsidR="00F93C99" w:rsidRDefault="00C7440C" w:rsidP="00F93C99">
      <w:hyperlink r:id="rId5" w:history="1">
        <w:r w:rsidR="00F93C99" w:rsidRPr="00F93C99">
          <w:rPr>
            <w:rStyle w:val="Hyperlink"/>
          </w:rPr>
          <w:t>https://nodejs.org/en/</w:t>
        </w:r>
      </w:hyperlink>
    </w:p>
    <w:p w:rsidR="00482DA2" w:rsidRDefault="00482DA2" w:rsidP="00F93C99">
      <w:r>
        <w:t>Git</w:t>
      </w:r>
    </w:p>
    <w:p w:rsidR="00F93C99" w:rsidRDefault="00C7440C" w:rsidP="00F93C99">
      <w:hyperlink r:id="rId6" w:history="1">
        <w:r w:rsidR="00F93C99" w:rsidRPr="00F93C99">
          <w:rPr>
            <w:rStyle w:val="Hyperlink"/>
          </w:rPr>
          <w:t>http://git-scm.com/</w:t>
        </w:r>
      </w:hyperlink>
    </w:p>
    <w:p w:rsidR="00482DA2" w:rsidRDefault="00482DA2" w:rsidP="00482DA2">
      <w:r>
        <w:t>Bower</w:t>
      </w:r>
    </w:p>
    <w:p w:rsidR="00482DA2" w:rsidRDefault="00482DA2" w:rsidP="00482DA2">
      <w:r>
        <w:t xml:space="preserve">Once these are installed, use </w:t>
      </w:r>
      <w:proofErr w:type="spellStart"/>
      <w:r>
        <w:t>cmd</w:t>
      </w:r>
      <w:proofErr w:type="spellEnd"/>
      <w:r>
        <w:t xml:space="preserve"> and run “</w:t>
      </w:r>
      <w:proofErr w:type="spellStart"/>
      <w:r w:rsidRPr="00AE4F53">
        <w:t>npm</w:t>
      </w:r>
      <w:proofErr w:type="spellEnd"/>
      <w:r w:rsidRPr="00AE4F53">
        <w:t xml:space="preserve"> install -g bower</w:t>
      </w:r>
      <w:r>
        <w:t>”</w:t>
      </w:r>
    </w:p>
    <w:p w:rsidR="00482DA2" w:rsidRDefault="00482DA2" w:rsidP="00482DA2">
      <w:r>
        <w:t>Typescript</w:t>
      </w:r>
    </w:p>
    <w:p w:rsidR="00482DA2" w:rsidRDefault="00482DA2" w:rsidP="00482DA2">
      <w:r>
        <w:t xml:space="preserve">Once </w:t>
      </w:r>
      <w:proofErr w:type="spellStart"/>
      <w:r>
        <w:t>nodejs</w:t>
      </w:r>
      <w:proofErr w:type="spellEnd"/>
      <w:r>
        <w:t xml:space="preserve"> is installed, use </w:t>
      </w:r>
      <w:proofErr w:type="spellStart"/>
      <w:r>
        <w:t>cmd</w:t>
      </w:r>
      <w:proofErr w:type="spellEnd"/>
      <w:r>
        <w:t xml:space="preserve"> to run command “</w:t>
      </w:r>
      <w:proofErr w:type="spellStart"/>
      <w:r w:rsidRPr="00877BB2">
        <w:t>npm</w:t>
      </w:r>
      <w:proofErr w:type="spellEnd"/>
      <w:r w:rsidRPr="00877BB2">
        <w:t xml:space="preserve"> install -g typescript</w:t>
      </w:r>
      <w:r>
        <w:t>”</w:t>
      </w:r>
    </w:p>
    <w:p w:rsidR="007B575C" w:rsidRDefault="007B575C" w:rsidP="00482DA2">
      <w:r>
        <w:t>Typescript configuration in IntelliJ v14 shown below</w:t>
      </w:r>
    </w:p>
    <w:p w:rsidR="00482DA2" w:rsidRDefault="00482DA2" w:rsidP="00F93C99"/>
    <w:p w:rsidR="00AE4F53" w:rsidRDefault="00482DA2" w:rsidP="00482DA2">
      <w:pPr>
        <w:pStyle w:val="Heading2"/>
      </w:pPr>
      <w:r>
        <w:t>Libraries</w:t>
      </w:r>
    </w:p>
    <w:p w:rsidR="00F93C99" w:rsidRDefault="00AE4F53" w:rsidP="00F93C99">
      <w:r>
        <w:t xml:space="preserve">In </w:t>
      </w:r>
      <w:proofErr w:type="spellStart"/>
      <w:r>
        <w:t>cmd</w:t>
      </w:r>
      <w:proofErr w:type="spellEnd"/>
      <w:r>
        <w:t>, g</w:t>
      </w:r>
      <w:r w:rsidR="00F93C99">
        <w:t>o to …</w:t>
      </w:r>
      <w:r w:rsidR="00F93C99" w:rsidRPr="00F93C99">
        <w:t>Enterprise\</w:t>
      </w:r>
      <w:proofErr w:type="spellStart"/>
      <w:r w:rsidR="00F93C99" w:rsidRPr="00F93C99">
        <w:t>src</w:t>
      </w:r>
      <w:proofErr w:type="spellEnd"/>
      <w:r w:rsidR="00F93C99" w:rsidRPr="00F93C99">
        <w:t>\enterprise\</w:t>
      </w:r>
      <w:proofErr w:type="spellStart"/>
      <w:r w:rsidR="00F93C99" w:rsidRPr="00F93C99">
        <w:t>src</w:t>
      </w:r>
      <w:proofErr w:type="spellEnd"/>
      <w:r w:rsidR="00F93C99" w:rsidRPr="00F93C99">
        <w:t>\main\web</w:t>
      </w:r>
      <w:r w:rsidR="00F93C99">
        <w:t xml:space="preserve"> (look for </w:t>
      </w:r>
      <w:proofErr w:type="spellStart"/>
      <w:r w:rsidR="00F93C99">
        <w:t>bower.json</w:t>
      </w:r>
      <w:proofErr w:type="spellEnd"/>
      <w:r w:rsidR="00F93C99">
        <w:t xml:space="preserve"> file)</w:t>
      </w:r>
    </w:p>
    <w:p w:rsidR="00482DA2" w:rsidRDefault="00F93C99" w:rsidP="00F93C99">
      <w:r>
        <w:t>Run “bower install”</w:t>
      </w:r>
    </w:p>
    <w:p w:rsidR="00482DA2" w:rsidRDefault="00482DA2" w:rsidP="00F93C99">
      <w:r>
        <w:t>Run “</w:t>
      </w:r>
      <w:proofErr w:type="spellStart"/>
      <w:r>
        <w:t>tsd</w:t>
      </w:r>
      <w:proofErr w:type="spellEnd"/>
      <w:r>
        <w:t xml:space="preserve"> install”</w:t>
      </w:r>
    </w:p>
    <w:p w:rsidR="004358B4" w:rsidRDefault="004358B4" w:rsidP="00877BB2"/>
    <w:p w:rsidR="008B0A02" w:rsidRDefault="008B0A02" w:rsidP="008B0A02">
      <w:r>
        <w:t>Install apache</w:t>
      </w:r>
    </w:p>
    <w:p w:rsidR="008B0A02" w:rsidRDefault="008B0A02" w:rsidP="00877BB2"/>
    <w:p w:rsidR="008B0A02" w:rsidRDefault="008B0A02" w:rsidP="00877BB2"/>
    <w:p w:rsidR="008B0A02" w:rsidRPr="00877BB2" w:rsidRDefault="008B0A02" w:rsidP="00877BB2"/>
    <w:p w:rsidR="004358B4" w:rsidRDefault="004358B4" w:rsidP="004358B4">
      <w:pPr>
        <w:pStyle w:val="Heading2"/>
      </w:pPr>
      <w:r>
        <w:t>Install IntelliJ</w:t>
      </w:r>
    </w:p>
    <w:p w:rsidR="004358B4" w:rsidRDefault="004358B4" w:rsidP="004358B4">
      <w:r>
        <w:t xml:space="preserve">Download from </w:t>
      </w:r>
      <w:hyperlink r:id="rId7" w:history="1">
        <w:r w:rsidRPr="00D264F5">
          <w:rPr>
            <w:rStyle w:val="Hyperlink"/>
          </w:rPr>
          <w:t>https://www.jetbrains.com/idea/</w:t>
        </w:r>
      </w:hyperlink>
    </w:p>
    <w:p w:rsidR="004358B4" w:rsidRDefault="004358B4" w:rsidP="004358B4">
      <w:r>
        <w:t xml:space="preserve">Currently (Feb 2016) offers a free 30-day trial and then a 50% discount for start-ups. </w:t>
      </w:r>
    </w:p>
    <w:p w:rsidR="004358B4" w:rsidRDefault="004358B4" w:rsidP="004358B4">
      <w:r>
        <w:t>When at the Default Plugins page, I disabled EVERYTHING except:</w:t>
      </w:r>
    </w:p>
    <w:p w:rsidR="004358B4" w:rsidRDefault="004358B4" w:rsidP="004358B4">
      <w:pPr>
        <w:pStyle w:val="ListParagraph"/>
        <w:numPr>
          <w:ilvl w:val="0"/>
          <w:numId w:val="1"/>
        </w:numPr>
      </w:pPr>
      <w:r>
        <w:t>Version control -&gt; Git</w:t>
      </w:r>
    </w:p>
    <w:p w:rsidR="004358B4" w:rsidRDefault="004358B4" w:rsidP="004358B4">
      <w:pPr>
        <w:pStyle w:val="ListParagraph"/>
        <w:numPr>
          <w:ilvl w:val="0"/>
          <w:numId w:val="1"/>
        </w:numPr>
      </w:pPr>
      <w:r>
        <w:t>Version control -&gt; GitHub</w:t>
      </w:r>
    </w:p>
    <w:p w:rsidR="004358B4" w:rsidRDefault="004358B4" w:rsidP="004358B4">
      <w:pPr>
        <w:pStyle w:val="ListParagraph"/>
        <w:numPr>
          <w:ilvl w:val="0"/>
          <w:numId w:val="1"/>
        </w:numPr>
      </w:pPr>
      <w:r>
        <w:t>Database Tools</w:t>
      </w:r>
    </w:p>
    <w:p w:rsidR="004358B4" w:rsidRDefault="004358B4" w:rsidP="004358B4">
      <w:pPr>
        <w:pStyle w:val="ListParagraph"/>
        <w:numPr>
          <w:ilvl w:val="0"/>
          <w:numId w:val="1"/>
        </w:numPr>
      </w:pPr>
      <w:r>
        <w:t>Tomcat</w:t>
      </w:r>
    </w:p>
    <w:p w:rsidR="004358B4" w:rsidRDefault="00604C7B" w:rsidP="004358B4">
      <w:r>
        <w:t>When prompted to create, open or import a project, select to “Check out from Version Control”, and use the GitHub option to clone the Enterprise repo on GitHub. Once this has completed, answer NO when asked if you want to create a project from the source.</w:t>
      </w:r>
    </w:p>
    <w:p w:rsidR="00604C7B" w:rsidRDefault="00604C7B" w:rsidP="004358B4">
      <w:r>
        <w:t xml:space="preserve">Then select Import Project. Select to </w:t>
      </w:r>
      <w:proofErr w:type="spellStart"/>
      <w:r>
        <w:t>src</w:t>
      </w:r>
      <w:proofErr w:type="spellEnd"/>
      <w:r>
        <w:t>/enterprise-web/</w:t>
      </w:r>
      <w:proofErr w:type="spellStart"/>
      <w:r>
        <w:t>src</w:t>
      </w:r>
      <w:proofErr w:type="spellEnd"/>
      <w:r>
        <w:t>/pom.xml. Go through the pages without changing anything.</w:t>
      </w:r>
    </w:p>
    <w:p w:rsidR="00604C7B" w:rsidRDefault="00604C7B" w:rsidP="00604C7B">
      <w:pPr>
        <w:pStyle w:val="Heading3"/>
      </w:pPr>
      <w:r>
        <w:t>Create Artefact</w:t>
      </w:r>
    </w:p>
    <w:p w:rsidR="00604C7B" w:rsidRDefault="00604C7B" w:rsidP="004358B4">
      <w:r>
        <w:t xml:space="preserve">Open File-&gt;Project Structure, and select </w:t>
      </w:r>
      <w:proofErr w:type="spellStart"/>
      <w:r>
        <w:t>Artifacts</w:t>
      </w:r>
      <w:proofErr w:type="spellEnd"/>
      <w:r>
        <w:t xml:space="preserve">. Add a new Web Application: Exploded artefact. Right-click on enterprise-web and select Put into Output Root, to move everything to the left-hand side. Right-click on &lt;output root&gt; on the left and select Add Copy </w:t>
      </w:r>
      <w:proofErr w:type="gramStart"/>
      <w:r>
        <w:t>Of</w:t>
      </w:r>
      <w:proofErr w:type="gramEnd"/>
      <w:r>
        <w:t xml:space="preserve">-&gt;Directory Content then select </w:t>
      </w:r>
      <w:proofErr w:type="spellStart"/>
      <w:r>
        <w:t>src</w:t>
      </w:r>
      <w:proofErr w:type="spellEnd"/>
      <w:r>
        <w:t>/enterprise-web/</w:t>
      </w:r>
      <w:proofErr w:type="spellStart"/>
      <w:r>
        <w:t>src</w:t>
      </w:r>
      <w:proofErr w:type="spellEnd"/>
      <w:r>
        <w:t>/main/web</w:t>
      </w:r>
    </w:p>
    <w:p w:rsidR="00604C7B" w:rsidRDefault="00604C7B" w:rsidP="00604C7B">
      <w:pPr>
        <w:pStyle w:val="Heading3"/>
      </w:pPr>
      <w:r>
        <w:t>Create Run Configuration</w:t>
      </w:r>
    </w:p>
    <w:p w:rsidR="00604C7B" w:rsidRPr="00604C7B" w:rsidRDefault="00604C7B" w:rsidP="00604C7B">
      <w:r>
        <w:t>Open Run-&gt;Edit Configurations. Click +, then Tomcat Server-&gt;Local</w:t>
      </w:r>
      <w:r w:rsidR="008B0A02">
        <w:t xml:space="preserve"> to create the configuration. Select the Deployment tab then click + and select the Artefact you just created. Click ok.</w:t>
      </w:r>
    </w:p>
    <w:p w:rsidR="00604C7B" w:rsidRDefault="00604C7B" w:rsidP="004358B4"/>
    <w:p w:rsidR="004358B4" w:rsidRPr="007E6FE3" w:rsidRDefault="004358B4" w:rsidP="004358B4"/>
    <w:p w:rsidR="004358B4" w:rsidRDefault="004358B4" w:rsidP="004358B4"/>
    <w:p w:rsidR="004358B4" w:rsidRPr="007E6FE3" w:rsidRDefault="004358B4" w:rsidP="004358B4">
      <w:pPr>
        <w:rPr>
          <w:strike/>
        </w:rPr>
      </w:pPr>
      <w:r w:rsidRPr="007E6FE3">
        <w:rPr>
          <w:strike/>
        </w:rPr>
        <w:t>When prompted to create a new project, import a project etc., selected “Check out from Version Control”, then selected GitHub, entering GitHub username and password</w:t>
      </w:r>
    </w:p>
    <w:p w:rsidR="004358B4" w:rsidRPr="007E6FE3" w:rsidRDefault="004358B4" w:rsidP="004358B4">
      <w:pPr>
        <w:rPr>
          <w:strike/>
        </w:rPr>
      </w:pPr>
      <w:r w:rsidRPr="007E6FE3">
        <w:rPr>
          <w:strike/>
        </w:rPr>
        <w:t>Set up a master password (which is used to protect the GitHub password on your local PC)</w:t>
      </w:r>
    </w:p>
    <w:p w:rsidR="004358B4" w:rsidRPr="007E6FE3" w:rsidRDefault="004358B4" w:rsidP="004358B4">
      <w:pPr>
        <w:rPr>
          <w:strike/>
        </w:rPr>
      </w:pPr>
      <w:r w:rsidRPr="007E6FE3">
        <w:rPr>
          <w:strike/>
        </w:rPr>
        <w:t xml:space="preserve">On the Clone Repository dialog, you should be able to see </w:t>
      </w:r>
      <w:hyperlink r:id="rId8" w:history="1">
        <w:r w:rsidRPr="007E6FE3">
          <w:rPr>
            <w:rStyle w:val="Hyperlink"/>
            <w:strike/>
          </w:rPr>
          <w:t>https://github.com/endeavourhealth/Enterprise.git</w:t>
        </w:r>
      </w:hyperlink>
      <w:r w:rsidRPr="007E6FE3">
        <w:rPr>
          <w:strike/>
        </w:rPr>
        <w:t xml:space="preserve"> in the first combo box. Select this. Then set up the local folder to clone the repository to and click “Clone”. This should now clone the GitHub repository to your local machine.</w:t>
      </w:r>
    </w:p>
    <w:p w:rsidR="004358B4" w:rsidRPr="007E6FE3" w:rsidRDefault="004358B4" w:rsidP="004358B4">
      <w:pPr>
        <w:rPr>
          <w:strike/>
        </w:rPr>
      </w:pPr>
      <w:r w:rsidRPr="007E6FE3">
        <w:rPr>
          <w:strike/>
        </w:rPr>
        <w:t xml:space="preserve">Click </w:t>
      </w:r>
      <w:proofErr w:type="gramStart"/>
      <w:r w:rsidRPr="007E6FE3">
        <w:rPr>
          <w:strike/>
        </w:rPr>
        <w:t>Next</w:t>
      </w:r>
      <w:proofErr w:type="gramEnd"/>
      <w:r w:rsidRPr="007E6FE3">
        <w:rPr>
          <w:strike/>
        </w:rPr>
        <w:t xml:space="preserve"> through all the remaining steps</w:t>
      </w:r>
    </w:p>
    <w:p w:rsidR="004358B4" w:rsidRDefault="004358B4" w:rsidP="004358B4">
      <w:pPr>
        <w:rPr>
          <w:strike/>
        </w:rPr>
      </w:pPr>
      <w:r w:rsidRPr="007E6FE3">
        <w:rPr>
          <w:strike/>
        </w:rPr>
        <w:t xml:space="preserve">Once in IntelliJ, you’ll need to open the Module for the server-side code. Click File -&gt; New -&gt; Module from existing sources… then select </w:t>
      </w:r>
      <w:proofErr w:type="spellStart"/>
      <w:r w:rsidRPr="007E6FE3">
        <w:rPr>
          <w:strike/>
        </w:rPr>
        <w:t>src</w:t>
      </w:r>
      <w:proofErr w:type="spellEnd"/>
      <w:r w:rsidRPr="007E6FE3">
        <w:rPr>
          <w:strike/>
        </w:rPr>
        <w:t>/enterprise/</w:t>
      </w:r>
      <w:proofErr w:type="spellStart"/>
      <w:r w:rsidRPr="007E6FE3">
        <w:rPr>
          <w:strike/>
        </w:rPr>
        <w:t>enterprise.iml</w:t>
      </w:r>
      <w:proofErr w:type="spellEnd"/>
    </w:p>
    <w:p w:rsidR="00F93C99" w:rsidRDefault="007B575C" w:rsidP="007B575C">
      <w:pPr>
        <w:pStyle w:val="Heading2"/>
      </w:pPr>
      <w:r>
        <w:lastRenderedPageBreak/>
        <w:t>IntelliJ v14 Typescript configuration</w:t>
      </w:r>
    </w:p>
    <w:p w:rsidR="007B575C" w:rsidRDefault="00C7440C" w:rsidP="00F93C99">
      <w:r>
        <w:t>Ve</w:t>
      </w:r>
      <w:r w:rsidR="007B575C">
        <w:t xml:space="preserve">rsion 14 </w:t>
      </w:r>
      <w:r>
        <w:t xml:space="preserve">of IntelliJ </w:t>
      </w:r>
      <w:r w:rsidR="007B575C">
        <w:t>uses Typescript 1.4</w:t>
      </w:r>
      <w:r>
        <w:t xml:space="preserve"> which doesn’t </w:t>
      </w:r>
      <w:r>
        <w:rPr>
          <w:color w:val="000000"/>
        </w:rPr>
        <w:t xml:space="preserve">allow </w:t>
      </w:r>
      <w:proofErr w:type="spellStart"/>
      <w:r>
        <w:rPr>
          <w:color w:val="000000"/>
        </w:rPr>
        <w:t>tsconfig.json</w:t>
      </w:r>
      <w:proofErr w:type="spellEnd"/>
      <w:r>
        <w:rPr>
          <w:color w:val="000000"/>
        </w:rPr>
        <w:t xml:space="preserve"> files to be read.</w:t>
      </w:r>
      <w:r>
        <w:rPr>
          <w:color w:val="000000"/>
        </w:rPr>
        <w:t xml:space="preserve">  U</w:t>
      </w:r>
      <w:r w:rsidR="007B575C">
        <w:t xml:space="preserve">nder Settings \ Languages &amp; Frameworks \ </w:t>
      </w:r>
      <w:proofErr w:type="spellStart"/>
      <w:r w:rsidR="007B575C">
        <w:t>TypeScript</w:t>
      </w:r>
      <w:proofErr w:type="spellEnd"/>
      <w:r w:rsidR="007B575C">
        <w:t>.  Change the complier version’ custom path to:</w:t>
      </w:r>
    </w:p>
    <w:p w:rsidR="007B575C" w:rsidRDefault="007B575C" w:rsidP="00F93C99">
      <w:r w:rsidRPr="007B575C">
        <w:t>C:\Users\</w:t>
      </w:r>
      <w:r>
        <w:t xml:space="preserve"> </w:t>
      </w:r>
      <w:r w:rsidRPr="007B575C">
        <w:rPr>
          <w:i/>
        </w:rPr>
        <w:t>XXX</w:t>
      </w:r>
      <w:r>
        <w:rPr>
          <w:i/>
        </w:rPr>
        <w:t xml:space="preserve"> </w:t>
      </w:r>
      <w:r w:rsidRPr="007B575C">
        <w:t>\</w:t>
      </w:r>
      <w:proofErr w:type="spellStart"/>
      <w:r w:rsidRPr="007B575C">
        <w:t>AppData</w:t>
      </w:r>
      <w:proofErr w:type="spellEnd"/>
      <w:r w:rsidRPr="007B575C">
        <w:t>\Roaming\</w:t>
      </w:r>
      <w:proofErr w:type="spellStart"/>
      <w:r w:rsidRPr="007B575C">
        <w:t>npm</w:t>
      </w:r>
      <w:proofErr w:type="spellEnd"/>
      <w:r w:rsidRPr="007B575C">
        <w:t>\</w:t>
      </w:r>
      <w:proofErr w:type="spellStart"/>
      <w:r w:rsidRPr="007B575C">
        <w:t>node_modules</w:t>
      </w:r>
      <w:proofErr w:type="spellEnd"/>
      <w:r w:rsidRPr="007B575C">
        <w:t>\typescript\lib</w:t>
      </w:r>
    </w:p>
    <w:p w:rsidR="007B575C" w:rsidRDefault="007B575C" w:rsidP="00F93C99">
      <w:r>
        <w:t>Go to:</w:t>
      </w:r>
    </w:p>
    <w:p w:rsidR="007B575C" w:rsidRDefault="007B575C" w:rsidP="00F93C99">
      <w:r w:rsidRPr="007B575C">
        <w:t>C:\Program Files (x86)\</w:t>
      </w:r>
      <w:proofErr w:type="spellStart"/>
      <w:r w:rsidRPr="007B575C">
        <w:t>JetBrains</w:t>
      </w:r>
      <w:proofErr w:type="spellEnd"/>
      <w:r w:rsidRPr="007B575C">
        <w:t>\IntelliJ IDEA 14.1.4\plugins\</w:t>
      </w:r>
      <w:proofErr w:type="spellStart"/>
      <w:r w:rsidRPr="007B575C">
        <w:t>JavaScriptLanguage</w:t>
      </w:r>
      <w:proofErr w:type="spellEnd"/>
    </w:p>
    <w:p w:rsidR="007B575C" w:rsidRDefault="007B575C" w:rsidP="00F93C99">
      <w:r>
        <w:t xml:space="preserve">And backup the </w:t>
      </w:r>
      <w:proofErr w:type="spellStart"/>
      <w:r>
        <w:t>typescriptcompiler</w:t>
      </w:r>
      <w:proofErr w:type="spellEnd"/>
      <w:r>
        <w:t xml:space="preserve"> folder then replace it with Rich Collier’s hacked version attached below:</w:t>
      </w:r>
      <w:bookmarkStart w:id="0" w:name="_GoBack"/>
      <w:bookmarkEnd w:id="0"/>
    </w:p>
    <w:p w:rsidR="00CE302D" w:rsidRDefault="007B575C" w:rsidP="00F93C99">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Package" ShapeID="_x0000_i1025" DrawAspect="Icon" ObjectID="_1518944877" r:id="rId10"/>
        </w:object>
      </w:r>
    </w:p>
    <w:p w:rsidR="00CE302D" w:rsidRDefault="00CE302D" w:rsidP="00CE302D">
      <w:pPr>
        <w:pStyle w:val="Heading2"/>
      </w:pPr>
      <w:r>
        <w:t>Connecting to Local SQL Server</w:t>
      </w:r>
    </w:p>
    <w:p w:rsidR="00CE302D" w:rsidRDefault="00CE302D" w:rsidP="00CE302D">
      <w:r>
        <w:t>Install SQL Server (or SQL Server EXPRESS)</w:t>
      </w:r>
    </w:p>
    <w:p w:rsidR="00C61B98" w:rsidRDefault="00C61B98" w:rsidP="00CE302D">
      <w:r>
        <w:t>Note whether you opted to install with an instance name or not (SQL EXPRESS defaults to having the instance name SQLEXPRESS)</w:t>
      </w:r>
    </w:p>
    <w:p w:rsidR="00CE302D" w:rsidRDefault="00CE302D" w:rsidP="00CE302D">
      <w:r>
        <w:t>Ensure both the SQL Server and SQL Server Browser services are running</w:t>
      </w:r>
    </w:p>
    <w:p w:rsidR="00CE302D" w:rsidRDefault="00CE302D" w:rsidP="00CE302D">
      <w:r>
        <w:t>Open SQL Server Configuration Manager</w:t>
      </w:r>
    </w:p>
    <w:p w:rsidR="00CE302D" w:rsidRDefault="00CE302D" w:rsidP="00CE302D">
      <w:r>
        <w:t>Expand SQL Server Network Configuration -&gt; Protocols for SQLEXPRESS (or similar)</w:t>
      </w:r>
    </w:p>
    <w:p w:rsidR="00CE302D" w:rsidRDefault="00CE302D" w:rsidP="00CE302D">
      <w:r>
        <w:t>You should see TCP/IP shown on the right</w:t>
      </w:r>
    </w:p>
    <w:p w:rsidR="00CE302D" w:rsidRDefault="00CE302D" w:rsidP="00CE302D">
      <w:r>
        <w:t>Right-click and change to Enabled</w:t>
      </w:r>
    </w:p>
    <w:p w:rsidR="00CE302D" w:rsidRDefault="00CE302D" w:rsidP="00CE302D">
      <w:r>
        <w:t>Right-click and select Properties</w:t>
      </w:r>
    </w:p>
    <w:p w:rsidR="00CE302D" w:rsidRDefault="00CE302D" w:rsidP="00CE302D">
      <w:r>
        <w:t>Select IP Addresses tab</w:t>
      </w:r>
    </w:p>
    <w:p w:rsidR="00CE302D" w:rsidRDefault="00CE302D" w:rsidP="00CE302D">
      <w:r>
        <w:t>Scroll to the bottom and find the IP ALL section, then enter 1433 into the TCP Port field</w:t>
      </w:r>
    </w:p>
    <w:p w:rsidR="00CE302D" w:rsidRDefault="00CE302D" w:rsidP="00CE302D">
      <w:r>
        <w:t>Ok dialog and close Configuration Manager</w:t>
      </w:r>
    </w:p>
    <w:p w:rsidR="00CE302D" w:rsidRDefault="00CE302D" w:rsidP="00CE302D"/>
    <w:p w:rsidR="00CE302D" w:rsidRDefault="00C61B98" w:rsidP="00CE302D">
      <w:r>
        <w:t>Change connection string in Configuration class to be:</w:t>
      </w:r>
    </w:p>
    <w:p w:rsidR="00C61B98" w:rsidRDefault="00C61B98" w:rsidP="00CE302D">
      <w:r w:rsidRPr="00C61B98">
        <w:t>jdbc:jtds:sqlserver://127.0.0.1:1433/Endeavour_Enterprise;instance=SQLEXPRESS;Network Library=dbmslpcn</w:t>
      </w:r>
      <w:proofErr w:type="gramStart"/>
      <w:r w:rsidRPr="00C61B98">
        <w:t>;user</w:t>
      </w:r>
      <w:proofErr w:type="gramEnd"/>
      <w:r w:rsidRPr="00C61B98">
        <w:t>=Endeavour_Enterprise_ApplicationUser;password=TheQuickBrownFox1234%^&amp;*</w:t>
      </w:r>
    </w:p>
    <w:p w:rsidR="00CE302D" w:rsidRDefault="00C61B98" w:rsidP="00CE302D">
      <w:r>
        <w:t>Note: instance=SQLEXPRESS should be omitted or amended depending on your instance name</w:t>
      </w:r>
    </w:p>
    <w:p w:rsidR="00CE302D" w:rsidRDefault="00CE302D" w:rsidP="00CE302D"/>
    <w:p w:rsidR="00C41BB0" w:rsidRDefault="00C41BB0" w:rsidP="00C41BB0">
      <w:pPr>
        <w:pStyle w:val="Heading2"/>
      </w:pPr>
      <w:r>
        <w:t>IntelliJ REST Testing</w:t>
      </w:r>
    </w:p>
    <w:p w:rsidR="00C41BB0" w:rsidRDefault="00C41BB0" w:rsidP="00C41BB0">
      <w:r>
        <w:t>In IntelliJ, open File-&gt;Settings and go to the Plugins page</w:t>
      </w:r>
    </w:p>
    <w:p w:rsidR="00C41BB0" w:rsidRDefault="00C41BB0" w:rsidP="00C41BB0">
      <w:r>
        <w:t>Go to find the REST Client plugin and turn it on</w:t>
      </w:r>
    </w:p>
    <w:p w:rsidR="00C41BB0" w:rsidRDefault="00C41BB0" w:rsidP="00C41BB0">
      <w:r>
        <w:lastRenderedPageBreak/>
        <w:t>Ok and restart IntelliJ</w:t>
      </w:r>
    </w:p>
    <w:p w:rsidR="00C41BB0" w:rsidRDefault="00C41BB0" w:rsidP="00C41BB0"/>
    <w:p w:rsidR="00C41BB0" w:rsidRDefault="00C7440C" w:rsidP="00C41BB0">
      <w:hyperlink r:id="rId11" w:history="1">
        <w:r w:rsidR="00C41BB0" w:rsidRPr="00C41BB0">
          <w:rPr>
            <w:rStyle w:val="Hyperlink"/>
          </w:rPr>
          <w:t>https://www.jetbrains.com/idea/help/testing-restful-web-services.html</w:t>
        </w:r>
      </w:hyperlink>
    </w:p>
    <w:p w:rsidR="00C41BB0" w:rsidRPr="00C41BB0" w:rsidRDefault="00C41BB0" w:rsidP="00C41BB0"/>
    <w:sectPr w:rsidR="00C41BB0" w:rsidRPr="00C41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07596"/>
    <w:multiLevelType w:val="hybridMultilevel"/>
    <w:tmpl w:val="B3764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F5"/>
    <w:rsid w:val="00233F2F"/>
    <w:rsid w:val="003C2030"/>
    <w:rsid w:val="004358B4"/>
    <w:rsid w:val="00482DA2"/>
    <w:rsid w:val="005214D0"/>
    <w:rsid w:val="005B7F51"/>
    <w:rsid w:val="00604C7B"/>
    <w:rsid w:val="00692273"/>
    <w:rsid w:val="007679B9"/>
    <w:rsid w:val="007B575C"/>
    <w:rsid w:val="007E6FE3"/>
    <w:rsid w:val="00877BB2"/>
    <w:rsid w:val="008B0A02"/>
    <w:rsid w:val="00AE4F53"/>
    <w:rsid w:val="00C01C9F"/>
    <w:rsid w:val="00C41BB0"/>
    <w:rsid w:val="00C61B98"/>
    <w:rsid w:val="00C65E68"/>
    <w:rsid w:val="00C7440C"/>
    <w:rsid w:val="00CE302D"/>
    <w:rsid w:val="00D264F5"/>
    <w:rsid w:val="00DB1ACB"/>
    <w:rsid w:val="00F023FA"/>
    <w:rsid w:val="00F93C99"/>
    <w:rsid w:val="00FC6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CCAA4-E8B8-4642-905B-A085FCED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4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4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C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4F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264F5"/>
    <w:rPr>
      <w:color w:val="0563C1" w:themeColor="hyperlink"/>
      <w:u w:val="single"/>
    </w:rPr>
  </w:style>
  <w:style w:type="character" w:customStyle="1" w:styleId="Heading2Char">
    <w:name w:val="Heading 2 Char"/>
    <w:basedOn w:val="DefaultParagraphFont"/>
    <w:link w:val="Heading2"/>
    <w:uiPriority w:val="9"/>
    <w:rsid w:val="00D264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79B9"/>
    <w:pPr>
      <w:ind w:left="720"/>
      <w:contextualSpacing/>
    </w:pPr>
  </w:style>
  <w:style w:type="table" w:styleId="TableGrid">
    <w:name w:val="Table Grid"/>
    <w:basedOn w:val="TableNormal"/>
    <w:uiPriority w:val="39"/>
    <w:rsid w:val="00CE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E302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604C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7720">
      <w:bodyDiv w:val="1"/>
      <w:marLeft w:val="0"/>
      <w:marRight w:val="0"/>
      <w:marTop w:val="0"/>
      <w:marBottom w:val="0"/>
      <w:divBdr>
        <w:top w:val="none" w:sz="0" w:space="0" w:color="auto"/>
        <w:left w:val="none" w:sz="0" w:space="0" w:color="auto"/>
        <w:bottom w:val="none" w:sz="0" w:space="0" w:color="auto"/>
        <w:right w:val="none" w:sz="0" w:space="0" w:color="auto"/>
      </w:divBdr>
    </w:div>
    <w:div w:id="407507152">
      <w:bodyDiv w:val="1"/>
      <w:marLeft w:val="0"/>
      <w:marRight w:val="0"/>
      <w:marTop w:val="0"/>
      <w:marBottom w:val="0"/>
      <w:divBdr>
        <w:top w:val="none" w:sz="0" w:space="0" w:color="auto"/>
        <w:left w:val="none" w:sz="0" w:space="0" w:color="auto"/>
        <w:bottom w:val="none" w:sz="0" w:space="0" w:color="auto"/>
        <w:right w:val="none" w:sz="0" w:space="0" w:color="auto"/>
      </w:divBdr>
    </w:div>
    <w:div w:id="1209534175">
      <w:bodyDiv w:val="1"/>
      <w:marLeft w:val="0"/>
      <w:marRight w:val="0"/>
      <w:marTop w:val="0"/>
      <w:marBottom w:val="0"/>
      <w:divBdr>
        <w:top w:val="none" w:sz="0" w:space="0" w:color="auto"/>
        <w:left w:val="none" w:sz="0" w:space="0" w:color="auto"/>
        <w:bottom w:val="none" w:sz="0" w:space="0" w:color="auto"/>
        <w:right w:val="none" w:sz="0" w:space="0" w:color="auto"/>
      </w:divBdr>
    </w:div>
    <w:div w:id="124344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deavourhealth/Enterprise.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tbrains.com/ide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 TargetMode="External"/><Relationship Id="rId11" Type="http://schemas.openxmlformats.org/officeDocument/2006/relationships/hyperlink" Target="https://www.jetbrains.com/idea/help/testing-restful-web-services.html" TargetMode="External"/><Relationship Id="rId5" Type="http://schemas.openxmlformats.org/officeDocument/2006/relationships/hyperlink" Target="https://nodejs.org/en/"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Andrew Marshall</cp:lastModifiedBy>
  <cp:revision>20</cp:revision>
  <dcterms:created xsi:type="dcterms:W3CDTF">2016-02-15T12:00:00Z</dcterms:created>
  <dcterms:modified xsi:type="dcterms:W3CDTF">2016-03-08T12:22:00Z</dcterms:modified>
</cp:coreProperties>
</file>