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ascii="黑体" w:eastAsia="黑体"/>
          <w:sz w:val="32"/>
          <w:szCs w:val="32"/>
          <w:lang w:val="en-US"/>
        </w:rPr>
      </w:pPr>
      <w:r>
        <w:rPr>
          <w:rFonts w:hint="eastAsia" w:ascii="黑体" w:eastAsia="黑体"/>
          <w:sz w:val="32"/>
          <w:szCs w:val="32"/>
          <w:lang w:val="en-US" w:eastAsia="zh-CN"/>
        </w:rPr>
        <w:t>2021第六届数维杯大学生数学建模竞赛题目</w:t>
      </w:r>
    </w:p>
    <w:p>
      <w:pPr>
        <w:jc w:val="center"/>
        <w:rPr>
          <w:rFonts w:ascii="华文楷体" w:hAnsi="华文楷体" w:eastAsia="华文楷体"/>
          <w:color w:val="0000CC"/>
          <w:sz w:val="28"/>
          <w:szCs w:val="28"/>
        </w:rPr>
      </w:pPr>
      <w:r>
        <w:rPr>
          <w:rFonts w:hint="eastAsia" w:ascii="华文楷体" w:hAnsi="华文楷体" w:eastAsia="华文楷体"/>
          <w:color w:val="0000CC"/>
          <w:sz w:val="28"/>
          <w:szCs w:val="28"/>
        </w:rPr>
        <w:t>（请先阅读“</w:t>
      </w:r>
      <w:r>
        <w:rPr>
          <w:rFonts w:hint="eastAsia" w:ascii="华文楷体" w:hAnsi="华文楷体" w:eastAsia="华文楷体"/>
          <w:color w:val="0000CC"/>
          <w:sz w:val="28"/>
          <w:szCs w:val="28"/>
          <w:lang w:val="en-US" w:eastAsia="zh-CN"/>
        </w:rPr>
        <w:t>2021年数维杯</w:t>
      </w:r>
      <w:r>
        <w:rPr>
          <w:rFonts w:hint="eastAsia" w:ascii="华文楷体" w:hAnsi="华文楷体" w:eastAsia="华文楷体"/>
          <w:color w:val="0000CC"/>
          <w:sz w:val="28"/>
          <w:szCs w:val="28"/>
        </w:rPr>
        <w:t>大学生数学建模竞赛论文格式规范”）</w:t>
      </w:r>
    </w:p>
    <w:p>
      <w:pPr>
        <w:adjustRightInd w:val="0"/>
        <w:snapToGrid w:val="0"/>
        <w:spacing w:line="240" w:lineRule="atLeast"/>
        <w:jc w:val="center"/>
        <w:rPr>
          <w:b/>
          <w:sz w:val="24"/>
        </w:rPr>
      </w:pPr>
      <w: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86360</wp:posOffset>
                </wp:positionV>
                <wp:extent cx="5257800" cy="7620"/>
                <wp:effectExtent l="0" t="28575" r="0" b="40005"/>
                <wp:wrapNone/>
                <wp:docPr id="2" name="Line 2"/>
                <wp:cNvGraphicFramePr/>
                <a:graphic xmlns:a="http://schemas.openxmlformats.org/drawingml/2006/main">
                  <a:graphicData uri="http://schemas.microsoft.com/office/word/2010/wordprocessingShape">
                    <wps:wsp>
                      <wps:cNvCnPr/>
                      <wps:spPr>
                        <a:xfrm>
                          <a:off x="0" y="0"/>
                          <a:ext cx="5257800" cy="7620"/>
                        </a:xfrm>
                        <a:prstGeom prst="line">
                          <a:avLst/>
                        </a:prstGeom>
                        <a:ln w="57150" cap="flat" cmpd="thinThick">
                          <a:solidFill>
                            <a:srgbClr val="000000"/>
                          </a:solidFill>
                          <a:prstDash val="solid"/>
                          <a:headEnd type="none" w="med" len="med"/>
                          <a:tailEnd type="none" w="med" len="med"/>
                        </a:ln>
                      </wps:spPr>
                      <wps:bodyPr upright="1"/>
                    </wps:wsp>
                  </a:graphicData>
                </a:graphic>
              </wp:anchor>
            </w:drawing>
          </mc:Choice>
          <mc:Fallback>
            <w:pict>
              <v:line id="Line 2" o:spid="_x0000_s1026" o:spt="20" style="position:absolute;left:0pt;margin-left:0pt;margin-top:6.8pt;height:0.6pt;width:414pt;z-index:251660288;mso-width-relative:page;mso-height-relative:page;" filled="f" stroked="t" coordsize="21600,21600" o:gfxdata="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KShO6DWAAAABgEA&#10;AA8AAAAAAAAAAQAgAAAAIgAAAGRycy9kb3ducmV2LnhtbFBLAQIUABQAAAAIAIdO4kDFkBdr4wEA&#10;AOMDAAAOAAAAAAAAAAEAIAAAACUBAABkcnMvZTJvRG9jLnhtbFBLBQYAAAAABgAGAFkBAAB6BQAA&#10;AAA=&#10;">
                <v:fill on="f" focussize="0,0"/>
                <v:stroke weight="4.5pt" color="#000000" linestyle="thinThick" joinstyle="round"/>
                <v:imagedata o:title=""/>
                <o:lock v:ext="edit" aspectratio="f"/>
              </v:line>
            </w:pict>
          </mc:Fallback>
        </mc:AlternateContent>
      </w:r>
    </w:p>
    <w:p>
      <w:pPr>
        <w:jc w:val="center"/>
        <w:rPr>
          <w:rFonts w:hint="eastAsia" w:ascii="黑体" w:hAnsi="黑体" w:eastAsia="黑体" w:cs="黑体"/>
          <w:b/>
          <w:bCs/>
          <w:sz w:val="30"/>
          <w:szCs w:val="30"/>
        </w:rPr>
      </w:pPr>
      <w:r>
        <w:rPr>
          <w:rFonts w:hint="eastAsia" w:ascii="黑体" w:hAnsi="黑体" w:eastAsia="黑体"/>
          <w:b/>
          <w:sz w:val="30"/>
          <w:szCs w:val="30"/>
          <w:lang w:val="en-US" w:eastAsia="zh-CN"/>
        </w:rPr>
        <w:t>C</w:t>
      </w:r>
      <w:r>
        <w:rPr>
          <w:rFonts w:ascii="黑体" w:hAnsi="黑体" w:eastAsia="黑体"/>
          <w:b/>
          <w:sz w:val="30"/>
          <w:szCs w:val="30"/>
        </w:rPr>
        <w:t>题</w:t>
      </w:r>
      <w:r>
        <w:rPr>
          <w:rFonts w:hint="eastAsia" w:ascii="黑体" w:hAnsi="黑体" w:eastAsia="黑体"/>
          <w:b/>
          <w:sz w:val="30"/>
          <w:szCs w:val="30"/>
          <w:lang w:val="en-US" w:eastAsia="zh-CN"/>
        </w:rPr>
        <w:t xml:space="preserve"> </w:t>
      </w:r>
      <w:r>
        <w:rPr>
          <w:rFonts w:hint="eastAsia" w:ascii="黑体" w:hAnsi="黑体" w:eastAsia="黑体" w:cs="黑体"/>
          <w:b/>
          <w:bCs/>
          <w:sz w:val="30"/>
          <w:szCs w:val="30"/>
        </w:rPr>
        <w:t>运动会优化比赛模式探索</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5月中旬恰好是各个大学召开每年一届的运动的时间节点。运动会已成为了</w:t>
      </w:r>
      <w:bookmarkStart w:id="0" w:name="_GoBack"/>
      <w:bookmarkEnd w:id="0"/>
      <w:r>
        <w:rPr>
          <w:rFonts w:hint="eastAsia" w:asciiTheme="minorEastAsia" w:hAnsiTheme="minorEastAsia" w:eastAsiaTheme="minorEastAsia" w:cstheme="minorEastAsia"/>
          <w:sz w:val="24"/>
          <w:szCs w:val="24"/>
        </w:rPr>
        <w:t>大学校园里一道亮丽的风景线，运动会上振奋人心的开幕式、拍手称赞的比赛、激动人心的颁奖仪式都给参加运动会的同学们带来了一次精神上的享受。每一次运动会举办的过程中运动场上运动员奋勇拼搏，用自己的努力证明自己，展示自己的速度与激情。运动场下各班级啦啦队为选手们加油呐喊，展现着青春活力，运动会依然成为了校园里不可或缺的一部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运动会不仅是同学们展示自己的舞台，更为重要的这是难得的提高大学生团队意识与身体素质的良机。然而，不同学院人数与性别之间的显著性差异，导致了部分学院排名的多年垄断。这也导致了大量学院运动会参与热情的下降，从而未能发挥运动会应有的作用。为此，引进一种科学而合理的运动会优化比赛模式迫在眉睫。</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已知某校运动会的积分规则为：第一名得9分，第二名至第八名获得7至1分。各学院男生和女生累积得分最终构成团体得分。附件1中给出了某大学20个学院，104个专业，共计28523名学生的分布情况数据，请结合此数据努力完成如下任务：</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问题1：</w:t>
      </w:r>
      <w:r>
        <w:rPr>
          <w:rFonts w:hint="eastAsia" w:asciiTheme="minorEastAsia" w:hAnsiTheme="minorEastAsia" w:eastAsiaTheme="minorEastAsia" w:cstheme="minorEastAsia"/>
          <w:sz w:val="24"/>
          <w:szCs w:val="24"/>
        </w:rPr>
        <w:t>若在比赛中允许学院合并后共同参加比赛，请你提出一个分组数量不低于12个的、各组人员总数和男女性别比较为均衡的优化分配模型，并讨论分组方案的公平指数；</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问题2：</w:t>
      </w:r>
      <w:r>
        <w:rPr>
          <w:rFonts w:hint="eastAsia" w:asciiTheme="minorEastAsia" w:hAnsiTheme="minorEastAsia" w:eastAsiaTheme="minorEastAsia" w:cstheme="minorEastAsia"/>
          <w:sz w:val="24"/>
          <w:szCs w:val="24"/>
        </w:rPr>
        <w:t>若对各个学院进行甲组和乙组分类进行比赛，请你提出最优的甲乙分组方案，并讨论这一分组方案的公平指数；</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问题3：</w:t>
      </w:r>
      <w:r>
        <w:rPr>
          <w:rFonts w:hint="eastAsia" w:asciiTheme="minorEastAsia" w:hAnsiTheme="minorEastAsia" w:eastAsiaTheme="minorEastAsia" w:cstheme="minorEastAsia"/>
          <w:sz w:val="24"/>
          <w:szCs w:val="24"/>
        </w:rPr>
        <w:t>如果特长生可以跨学院参加比赛，请你提出尽量保障各学院比赛实力更为均衡的方案。如果特长生不参加比赛您能否提出一个对各学院相对公平的加权积分方案？</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问题4：</w:t>
      </w:r>
      <w:r>
        <w:rPr>
          <w:rFonts w:hint="eastAsia" w:asciiTheme="minorEastAsia" w:hAnsiTheme="minorEastAsia" w:eastAsiaTheme="minorEastAsia" w:cstheme="minorEastAsia"/>
          <w:sz w:val="24"/>
          <w:szCs w:val="24"/>
        </w:rPr>
        <w:t>您能否通过计算机仿真模拟或理论推导来证明上述四种优化比赛模式哪个更好?</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注：</w:t>
      </w:r>
      <w:r>
        <w:rPr>
          <w:rFonts w:hint="eastAsia" w:asciiTheme="minorEastAsia" w:hAnsiTheme="minorEastAsia" w:eastAsiaTheme="minorEastAsia" w:cstheme="minorEastAsia"/>
          <w:sz w:val="24"/>
          <w:szCs w:val="24"/>
        </w:rPr>
        <w:t>各位同学请先提出共性模型，然后再利用附件1中的数据展开计算。</w:t>
      </w:r>
    </w:p>
    <w:p>
      <w:pPr>
        <w:spacing w:line="440" w:lineRule="exact"/>
        <w:rPr>
          <w:rFonts w:ascii="Times New Roman" w:hAnsi="Times New Roman" w:cs="Times New Roman"/>
          <w:b/>
          <w:bCs/>
          <w:sz w:val="24"/>
          <w:szCs w:val="24"/>
        </w:rPr>
      </w:pPr>
      <w:r>
        <w:rPr>
          <w:rFonts w:hint="eastAsia" w:ascii="Times New Roman" w:hAnsi="Times New Roman" w:cs="Times New Roman"/>
          <w:b/>
          <w:bCs/>
          <w:sz w:val="24"/>
          <w:szCs w:val="24"/>
        </w:rPr>
        <w:t>附件1：</w:t>
      </w:r>
    </w:p>
    <w:tbl>
      <w:tblPr>
        <w:tblStyle w:val="4"/>
        <w:tblW w:w="82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7"/>
        <w:gridCol w:w="1697"/>
        <w:gridCol w:w="1577"/>
        <w:gridCol w:w="1537"/>
        <w:gridCol w:w="18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学院</w:t>
            </w: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专业</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男生人数</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女生人数</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体育特长生人数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restart"/>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A学院</w:t>
            </w: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A1班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135</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5</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continue"/>
            <w:vAlign w:val="center"/>
          </w:tcPr>
          <w:p>
            <w:pPr>
              <w:widowControl/>
              <w:jc w:val="left"/>
              <w:rPr>
                <w:rFonts w:ascii="Times New Roman" w:hAnsi="Times New Roman" w:cs="Times New Roman"/>
                <w:color w:val="000000"/>
                <w:kern w:val="0"/>
                <w:sz w:val="22"/>
              </w:rPr>
            </w:pP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A2班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145</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10</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continue"/>
            <w:vAlign w:val="center"/>
          </w:tcPr>
          <w:p>
            <w:pPr>
              <w:widowControl/>
              <w:jc w:val="left"/>
              <w:rPr>
                <w:rFonts w:ascii="Times New Roman" w:hAnsi="Times New Roman" w:cs="Times New Roman"/>
                <w:color w:val="000000"/>
                <w:kern w:val="0"/>
                <w:sz w:val="22"/>
              </w:rPr>
            </w:pP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A3班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41</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7</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continue"/>
            <w:vAlign w:val="center"/>
          </w:tcPr>
          <w:p>
            <w:pPr>
              <w:widowControl/>
              <w:jc w:val="left"/>
              <w:rPr>
                <w:rFonts w:ascii="Times New Roman" w:hAnsi="Times New Roman" w:cs="Times New Roman"/>
                <w:color w:val="000000"/>
                <w:kern w:val="0"/>
                <w:sz w:val="22"/>
              </w:rPr>
            </w:pP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A4班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170</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21</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continue"/>
            <w:vAlign w:val="center"/>
          </w:tcPr>
          <w:p>
            <w:pPr>
              <w:widowControl/>
              <w:jc w:val="left"/>
              <w:rPr>
                <w:rFonts w:ascii="Times New Roman" w:hAnsi="Times New Roman" w:cs="Times New Roman"/>
                <w:color w:val="000000"/>
                <w:kern w:val="0"/>
                <w:sz w:val="22"/>
              </w:rPr>
            </w:pP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A5班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112</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33</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continue"/>
            <w:vAlign w:val="center"/>
          </w:tcPr>
          <w:p>
            <w:pPr>
              <w:widowControl/>
              <w:jc w:val="left"/>
              <w:rPr>
                <w:rFonts w:ascii="Times New Roman" w:hAnsi="Times New Roman" w:cs="Times New Roman"/>
                <w:color w:val="000000"/>
                <w:kern w:val="0"/>
                <w:sz w:val="22"/>
              </w:rPr>
            </w:pP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A6班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192</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34</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continue"/>
            <w:vAlign w:val="center"/>
          </w:tcPr>
          <w:p>
            <w:pPr>
              <w:widowControl/>
              <w:jc w:val="left"/>
              <w:rPr>
                <w:rFonts w:ascii="Times New Roman" w:hAnsi="Times New Roman" w:cs="Times New Roman"/>
                <w:color w:val="000000"/>
                <w:kern w:val="0"/>
                <w:sz w:val="22"/>
              </w:rPr>
            </w:pP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A7班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143</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4</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continue"/>
            <w:vAlign w:val="center"/>
          </w:tcPr>
          <w:p>
            <w:pPr>
              <w:widowControl/>
              <w:jc w:val="left"/>
              <w:rPr>
                <w:rFonts w:ascii="Times New Roman" w:hAnsi="Times New Roman" w:cs="Times New Roman"/>
                <w:color w:val="000000"/>
                <w:kern w:val="0"/>
                <w:sz w:val="22"/>
              </w:rPr>
            </w:pP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A8班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250</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42</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continue"/>
            <w:vAlign w:val="center"/>
          </w:tcPr>
          <w:p>
            <w:pPr>
              <w:widowControl/>
              <w:jc w:val="left"/>
              <w:rPr>
                <w:rFonts w:ascii="Times New Roman" w:hAnsi="Times New Roman" w:cs="Times New Roman"/>
                <w:color w:val="000000"/>
                <w:kern w:val="0"/>
                <w:sz w:val="22"/>
              </w:rPr>
            </w:pP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A9班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240</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47</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restart"/>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B学院</w:t>
            </w: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B1班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685</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154</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continue"/>
            <w:vAlign w:val="center"/>
          </w:tcPr>
          <w:p>
            <w:pPr>
              <w:widowControl/>
              <w:jc w:val="left"/>
              <w:rPr>
                <w:rFonts w:ascii="Times New Roman" w:hAnsi="Times New Roman" w:cs="Times New Roman"/>
                <w:color w:val="000000"/>
                <w:kern w:val="0"/>
                <w:sz w:val="22"/>
              </w:rPr>
            </w:pP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B2班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455</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141</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restart"/>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C学院</w:t>
            </w: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C1班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124</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18</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continue"/>
            <w:vAlign w:val="center"/>
          </w:tcPr>
          <w:p>
            <w:pPr>
              <w:widowControl/>
              <w:jc w:val="left"/>
              <w:rPr>
                <w:rFonts w:ascii="Times New Roman" w:hAnsi="Times New Roman" w:cs="Times New Roman"/>
                <w:color w:val="000000"/>
                <w:kern w:val="0"/>
                <w:sz w:val="22"/>
              </w:rPr>
            </w:pP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C2班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33</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11</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continue"/>
            <w:vAlign w:val="center"/>
          </w:tcPr>
          <w:p>
            <w:pPr>
              <w:widowControl/>
              <w:jc w:val="left"/>
              <w:rPr>
                <w:rFonts w:ascii="Times New Roman" w:hAnsi="Times New Roman" w:cs="Times New Roman"/>
                <w:color w:val="000000"/>
                <w:kern w:val="0"/>
                <w:sz w:val="22"/>
              </w:rPr>
            </w:pP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C3班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102</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18</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continue"/>
            <w:vAlign w:val="center"/>
          </w:tcPr>
          <w:p>
            <w:pPr>
              <w:widowControl/>
              <w:jc w:val="left"/>
              <w:rPr>
                <w:rFonts w:ascii="Times New Roman" w:hAnsi="Times New Roman" w:cs="Times New Roman"/>
                <w:color w:val="000000"/>
                <w:kern w:val="0"/>
                <w:sz w:val="22"/>
              </w:rPr>
            </w:pP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C4班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65</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21</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continue"/>
            <w:vAlign w:val="center"/>
          </w:tcPr>
          <w:p>
            <w:pPr>
              <w:widowControl/>
              <w:jc w:val="left"/>
              <w:rPr>
                <w:rFonts w:ascii="Times New Roman" w:hAnsi="Times New Roman" w:cs="Times New Roman"/>
                <w:color w:val="000000"/>
                <w:kern w:val="0"/>
                <w:sz w:val="22"/>
              </w:rPr>
            </w:pP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C5班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36</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18</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restart"/>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D学院</w:t>
            </w: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D1班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206</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89</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continue"/>
            <w:vAlign w:val="center"/>
          </w:tcPr>
          <w:p>
            <w:pPr>
              <w:widowControl/>
              <w:jc w:val="left"/>
              <w:rPr>
                <w:rFonts w:ascii="Times New Roman" w:hAnsi="Times New Roman" w:cs="Times New Roman"/>
                <w:color w:val="000000"/>
                <w:kern w:val="0"/>
                <w:sz w:val="22"/>
              </w:rPr>
            </w:pP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D2班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366</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122</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continue"/>
            <w:vAlign w:val="center"/>
          </w:tcPr>
          <w:p>
            <w:pPr>
              <w:widowControl/>
              <w:jc w:val="left"/>
              <w:rPr>
                <w:rFonts w:ascii="Times New Roman" w:hAnsi="Times New Roman" w:cs="Times New Roman"/>
                <w:color w:val="000000"/>
                <w:kern w:val="0"/>
                <w:sz w:val="22"/>
              </w:rPr>
            </w:pP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D3班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356</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131</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continue"/>
            <w:vAlign w:val="center"/>
          </w:tcPr>
          <w:p>
            <w:pPr>
              <w:widowControl/>
              <w:jc w:val="left"/>
              <w:rPr>
                <w:rFonts w:ascii="Times New Roman" w:hAnsi="Times New Roman" w:cs="Times New Roman"/>
                <w:color w:val="000000"/>
                <w:kern w:val="0"/>
                <w:sz w:val="22"/>
              </w:rPr>
            </w:pP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D4班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138</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45</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continue"/>
            <w:vAlign w:val="center"/>
          </w:tcPr>
          <w:p>
            <w:pPr>
              <w:widowControl/>
              <w:jc w:val="left"/>
              <w:rPr>
                <w:rFonts w:ascii="Times New Roman" w:hAnsi="Times New Roman" w:cs="Times New Roman"/>
                <w:color w:val="000000"/>
                <w:kern w:val="0"/>
                <w:sz w:val="22"/>
              </w:rPr>
            </w:pP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D5班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104</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34</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continue"/>
            <w:vAlign w:val="center"/>
          </w:tcPr>
          <w:p>
            <w:pPr>
              <w:widowControl/>
              <w:jc w:val="left"/>
              <w:rPr>
                <w:rFonts w:ascii="Times New Roman" w:hAnsi="Times New Roman" w:cs="Times New Roman"/>
                <w:color w:val="000000"/>
                <w:kern w:val="0"/>
                <w:sz w:val="22"/>
              </w:rPr>
            </w:pP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D6班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215</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133</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continue"/>
            <w:vAlign w:val="center"/>
          </w:tcPr>
          <w:p>
            <w:pPr>
              <w:widowControl/>
              <w:jc w:val="left"/>
              <w:rPr>
                <w:rFonts w:ascii="Times New Roman" w:hAnsi="Times New Roman" w:cs="Times New Roman"/>
                <w:color w:val="000000"/>
                <w:kern w:val="0"/>
                <w:sz w:val="22"/>
              </w:rPr>
            </w:pP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D7班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219</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146</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continue"/>
            <w:vAlign w:val="center"/>
          </w:tcPr>
          <w:p>
            <w:pPr>
              <w:widowControl/>
              <w:jc w:val="left"/>
              <w:rPr>
                <w:rFonts w:ascii="Times New Roman" w:hAnsi="Times New Roman" w:cs="Times New Roman"/>
                <w:color w:val="000000"/>
                <w:kern w:val="0"/>
                <w:sz w:val="22"/>
              </w:rPr>
            </w:pP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D8班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125</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42</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restart"/>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E学院</w:t>
            </w: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E1班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252</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98</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continue"/>
            <w:vAlign w:val="center"/>
          </w:tcPr>
          <w:p>
            <w:pPr>
              <w:widowControl/>
              <w:jc w:val="left"/>
              <w:rPr>
                <w:rFonts w:ascii="Times New Roman" w:hAnsi="Times New Roman" w:cs="Times New Roman"/>
                <w:color w:val="000000"/>
                <w:kern w:val="0"/>
                <w:sz w:val="22"/>
              </w:rPr>
            </w:pP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E2班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264</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133</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continue"/>
            <w:vAlign w:val="center"/>
          </w:tcPr>
          <w:p>
            <w:pPr>
              <w:widowControl/>
              <w:jc w:val="left"/>
              <w:rPr>
                <w:rFonts w:ascii="Times New Roman" w:hAnsi="Times New Roman" w:cs="Times New Roman"/>
                <w:color w:val="000000"/>
                <w:kern w:val="0"/>
                <w:sz w:val="22"/>
              </w:rPr>
            </w:pP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E3班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91</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46</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continue"/>
            <w:vAlign w:val="center"/>
          </w:tcPr>
          <w:p>
            <w:pPr>
              <w:widowControl/>
              <w:jc w:val="left"/>
              <w:rPr>
                <w:rFonts w:ascii="Times New Roman" w:hAnsi="Times New Roman" w:cs="Times New Roman"/>
                <w:color w:val="000000"/>
                <w:kern w:val="0"/>
                <w:sz w:val="22"/>
              </w:rPr>
            </w:pP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E4班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289</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124</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continue"/>
            <w:vAlign w:val="center"/>
          </w:tcPr>
          <w:p>
            <w:pPr>
              <w:widowControl/>
              <w:jc w:val="left"/>
              <w:rPr>
                <w:rFonts w:ascii="Times New Roman" w:hAnsi="Times New Roman" w:cs="Times New Roman"/>
                <w:color w:val="000000"/>
                <w:kern w:val="0"/>
                <w:sz w:val="22"/>
              </w:rPr>
            </w:pP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E5班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535</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188</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continue"/>
            <w:vAlign w:val="center"/>
          </w:tcPr>
          <w:p>
            <w:pPr>
              <w:widowControl/>
              <w:jc w:val="left"/>
              <w:rPr>
                <w:rFonts w:ascii="Times New Roman" w:hAnsi="Times New Roman" w:cs="Times New Roman"/>
                <w:color w:val="000000"/>
                <w:kern w:val="0"/>
                <w:sz w:val="22"/>
              </w:rPr>
            </w:pP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E6班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59</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15</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continue"/>
            <w:vAlign w:val="center"/>
          </w:tcPr>
          <w:p>
            <w:pPr>
              <w:widowControl/>
              <w:jc w:val="left"/>
              <w:rPr>
                <w:rFonts w:ascii="Times New Roman" w:hAnsi="Times New Roman" w:cs="Times New Roman"/>
                <w:color w:val="000000"/>
                <w:kern w:val="0"/>
                <w:sz w:val="22"/>
              </w:rPr>
            </w:pP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E7班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25</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5</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restart"/>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F学院</w:t>
            </w: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F1班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72</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68</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continue"/>
            <w:vAlign w:val="center"/>
          </w:tcPr>
          <w:p>
            <w:pPr>
              <w:widowControl/>
              <w:jc w:val="left"/>
              <w:rPr>
                <w:rFonts w:ascii="Times New Roman" w:hAnsi="Times New Roman" w:cs="Times New Roman"/>
                <w:color w:val="000000"/>
                <w:kern w:val="0"/>
                <w:sz w:val="22"/>
              </w:rPr>
            </w:pP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F2班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59</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71</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continue"/>
            <w:vAlign w:val="center"/>
          </w:tcPr>
          <w:p>
            <w:pPr>
              <w:widowControl/>
              <w:jc w:val="left"/>
              <w:rPr>
                <w:rFonts w:ascii="Times New Roman" w:hAnsi="Times New Roman" w:cs="Times New Roman"/>
                <w:color w:val="000000"/>
                <w:kern w:val="0"/>
                <w:sz w:val="22"/>
              </w:rPr>
            </w:pP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F3班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101</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88</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continue"/>
            <w:vAlign w:val="center"/>
          </w:tcPr>
          <w:p>
            <w:pPr>
              <w:widowControl/>
              <w:jc w:val="left"/>
              <w:rPr>
                <w:rFonts w:ascii="Times New Roman" w:hAnsi="Times New Roman" w:cs="Times New Roman"/>
                <w:color w:val="000000"/>
                <w:kern w:val="0"/>
                <w:sz w:val="22"/>
              </w:rPr>
            </w:pP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F4班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109</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92</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continue"/>
            <w:vAlign w:val="center"/>
          </w:tcPr>
          <w:p>
            <w:pPr>
              <w:widowControl/>
              <w:jc w:val="left"/>
              <w:rPr>
                <w:rFonts w:ascii="Times New Roman" w:hAnsi="Times New Roman" w:cs="Times New Roman"/>
                <w:color w:val="000000"/>
                <w:kern w:val="0"/>
                <w:sz w:val="22"/>
              </w:rPr>
            </w:pP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F5班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177</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162</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restart"/>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G学院</w:t>
            </w: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G1班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52</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192</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continue"/>
            <w:vAlign w:val="center"/>
          </w:tcPr>
          <w:p>
            <w:pPr>
              <w:widowControl/>
              <w:jc w:val="left"/>
              <w:rPr>
                <w:rFonts w:ascii="Times New Roman" w:hAnsi="Times New Roman" w:cs="Times New Roman"/>
                <w:color w:val="000000"/>
                <w:kern w:val="0"/>
                <w:sz w:val="22"/>
              </w:rPr>
            </w:pP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G2班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104</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201</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continue"/>
            <w:vAlign w:val="center"/>
          </w:tcPr>
          <w:p>
            <w:pPr>
              <w:widowControl/>
              <w:jc w:val="left"/>
              <w:rPr>
                <w:rFonts w:ascii="Times New Roman" w:hAnsi="Times New Roman" w:cs="Times New Roman"/>
                <w:color w:val="000000"/>
                <w:kern w:val="0"/>
                <w:sz w:val="22"/>
              </w:rPr>
            </w:pP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G3班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54</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151</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continue"/>
            <w:vAlign w:val="center"/>
          </w:tcPr>
          <w:p>
            <w:pPr>
              <w:widowControl/>
              <w:jc w:val="left"/>
              <w:rPr>
                <w:rFonts w:ascii="Times New Roman" w:hAnsi="Times New Roman" w:cs="Times New Roman"/>
                <w:color w:val="000000"/>
                <w:kern w:val="0"/>
                <w:sz w:val="22"/>
              </w:rPr>
            </w:pP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G4班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73</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148</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continue"/>
            <w:vAlign w:val="center"/>
          </w:tcPr>
          <w:p>
            <w:pPr>
              <w:widowControl/>
              <w:jc w:val="left"/>
              <w:rPr>
                <w:rFonts w:ascii="Times New Roman" w:hAnsi="Times New Roman" w:cs="Times New Roman"/>
                <w:color w:val="000000"/>
                <w:kern w:val="0"/>
                <w:sz w:val="22"/>
              </w:rPr>
            </w:pP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G5班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66</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121</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continue"/>
            <w:vAlign w:val="center"/>
          </w:tcPr>
          <w:p>
            <w:pPr>
              <w:widowControl/>
              <w:jc w:val="left"/>
              <w:rPr>
                <w:rFonts w:ascii="Times New Roman" w:hAnsi="Times New Roman" w:cs="Times New Roman"/>
                <w:color w:val="000000"/>
                <w:kern w:val="0"/>
                <w:sz w:val="22"/>
              </w:rPr>
            </w:pP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G6班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43</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177</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continue"/>
            <w:vAlign w:val="center"/>
          </w:tcPr>
          <w:p>
            <w:pPr>
              <w:widowControl/>
              <w:jc w:val="left"/>
              <w:rPr>
                <w:rFonts w:ascii="Times New Roman" w:hAnsi="Times New Roman" w:cs="Times New Roman"/>
                <w:color w:val="000000"/>
                <w:kern w:val="0"/>
                <w:sz w:val="22"/>
              </w:rPr>
            </w:pP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G7班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46</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163</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continue"/>
            <w:vAlign w:val="center"/>
          </w:tcPr>
          <w:p>
            <w:pPr>
              <w:widowControl/>
              <w:jc w:val="left"/>
              <w:rPr>
                <w:rFonts w:ascii="Times New Roman" w:hAnsi="Times New Roman" w:cs="Times New Roman"/>
                <w:color w:val="000000"/>
                <w:kern w:val="0"/>
                <w:sz w:val="22"/>
              </w:rPr>
            </w:pP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G8班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22</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76</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continue"/>
            <w:vAlign w:val="center"/>
          </w:tcPr>
          <w:p>
            <w:pPr>
              <w:widowControl/>
              <w:jc w:val="left"/>
              <w:rPr>
                <w:rFonts w:ascii="Times New Roman" w:hAnsi="Times New Roman" w:cs="Times New Roman"/>
                <w:color w:val="000000"/>
                <w:kern w:val="0"/>
                <w:sz w:val="22"/>
              </w:rPr>
            </w:pP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G9班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68</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155</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continue"/>
            <w:vAlign w:val="center"/>
          </w:tcPr>
          <w:p>
            <w:pPr>
              <w:widowControl/>
              <w:jc w:val="left"/>
              <w:rPr>
                <w:rFonts w:ascii="Times New Roman" w:hAnsi="Times New Roman" w:cs="Times New Roman"/>
                <w:color w:val="000000"/>
                <w:kern w:val="0"/>
                <w:sz w:val="22"/>
              </w:rPr>
            </w:pP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G10班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83</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188</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continue"/>
            <w:vAlign w:val="center"/>
          </w:tcPr>
          <w:p>
            <w:pPr>
              <w:widowControl/>
              <w:jc w:val="left"/>
              <w:rPr>
                <w:rFonts w:ascii="Times New Roman" w:hAnsi="Times New Roman" w:cs="Times New Roman"/>
                <w:color w:val="000000"/>
                <w:kern w:val="0"/>
                <w:sz w:val="22"/>
              </w:rPr>
            </w:pP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G11班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51</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145</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restart"/>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H学院</w:t>
            </w: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H1班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340</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3</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continue"/>
            <w:vAlign w:val="center"/>
          </w:tcPr>
          <w:p>
            <w:pPr>
              <w:widowControl/>
              <w:jc w:val="left"/>
              <w:rPr>
                <w:rFonts w:ascii="Times New Roman" w:hAnsi="Times New Roman" w:cs="Times New Roman"/>
                <w:color w:val="000000"/>
                <w:kern w:val="0"/>
                <w:sz w:val="22"/>
              </w:rPr>
            </w:pP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H2班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241</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5</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continue"/>
            <w:vAlign w:val="center"/>
          </w:tcPr>
          <w:p>
            <w:pPr>
              <w:widowControl/>
              <w:jc w:val="left"/>
              <w:rPr>
                <w:rFonts w:ascii="Times New Roman" w:hAnsi="Times New Roman" w:cs="Times New Roman"/>
                <w:color w:val="000000"/>
                <w:kern w:val="0"/>
                <w:sz w:val="22"/>
              </w:rPr>
            </w:pP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H3班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101</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8</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continue"/>
            <w:vAlign w:val="center"/>
          </w:tcPr>
          <w:p>
            <w:pPr>
              <w:widowControl/>
              <w:jc w:val="left"/>
              <w:rPr>
                <w:rFonts w:ascii="Times New Roman" w:hAnsi="Times New Roman" w:cs="Times New Roman"/>
                <w:color w:val="000000"/>
                <w:kern w:val="0"/>
                <w:sz w:val="22"/>
              </w:rPr>
            </w:pP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H4班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192</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6</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continue"/>
            <w:vAlign w:val="center"/>
          </w:tcPr>
          <w:p>
            <w:pPr>
              <w:widowControl/>
              <w:jc w:val="left"/>
              <w:rPr>
                <w:rFonts w:ascii="Times New Roman" w:hAnsi="Times New Roman" w:cs="Times New Roman"/>
                <w:color w:val="000000"/>
                <w:kern w:val="0"/>
                <w:sz w:val="22"/>
              </w:rPr>
            </w:pP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H5班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74</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13</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restart"/>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I学院</w:t>
            </w: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I1班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237</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101</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continue"/>
            <w:vAlign w:val="center"/>
          </w:tcPr>
          <w:p>
            <w:pPr>
              <w:widowControl/>
              <w:jc w:val="left"/>
              <w:rPr>
                <w:rFonts w:ascii="Times New Roman" w:hAnsi="Times New Roman" w:cs="Times New Roman"/>
                <w:color w:val="000000"/>
                <w:kern w:val="0"/>
                <w:sz w:val="22"/>
              </w:rPr>
            </w:pP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I2班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264</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122</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continue"/>
            <w:vAlign w:val="center"/>
          </w:tcPr>
          <w:p>
            <w:pPr>
              <w:widowControl/>
              <w:jc w:val="left"/>
              <w:rPr>
                <w:rFonts w:ascii="Times New Roman" w:hAnsi="Times New Roman" w:cs="Times New Roman"/>
                <w:color w:val="000000"/>
                <w:kern w:val="0"/>
                <w:sz w:val="22"/>
              </w:rPr>
            </w:pP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I3班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58</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37</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restart"/>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J学院</w:t>
            </w: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J1班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279</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88</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continue"/>
            <w:vAlign w:val="center"/>
          </w:tcPr>
          <w:p>
            <w:pPr>
              <w:widowControl/>
              <w:jc w:val="left"/>
              <w:rPr>
                <w:rFonts w:ascii="Times New Roman" w:hAnsi="Times New Roman" w:cs="Times New Roman"/>
                <w:color w:val="000000"/>
                <w:kern w:val="0"/>
                <w:sz w:val="22"/>
              </w:rPr>
            </w:pP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J2班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179</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35</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continue"/>
            <w:vAlign w:val="center"/>
          </w:tcPr>
          <w:p>
            <w:pPr>
              <w:widowControl/>
              <w:jc w:val="left"/>
              <w:rPr>
                <w:rFonts w:ascii="Times New Roman" w:hAnsi="Times New Roman" w:cs="Times New Roman"/>
                <w:color w:val="000000"/>
                <w:kern w:val="0"/>
                <w:sz w:val="22"/>
              </w:rPr>
            </w:pP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J3班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138</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51</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continue"/>
            <w:vAlign w:val="center"/>
          </w:tcPr>
          <w:p>
            <w:pPr>
              <w:widowControl/>
              <w:jc w:val="left"/>
              <w:rPr>
                <w:rFonts w:ascii="Times New Roman" w:hAnsi="Times New Roman" w:cs="Times New Roman"/>
                <w:color w:val="000000"/>
                <w:kern w:val="0"/>
                <w:sz w:val="22"/>
              </w:rPr>
            </w:pP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J4班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130</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47</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continue"/>
            <w:vAlign w:val="center"/>
          </w:tcPr>
          <w:p>
            <w:pPr>
              <w:widowControl/>
              <w:jc w:val="left"/>
              <w:rPr>
                <w:rFonts w:ascii="Times New Roman" w:hAnsi="Times New Roman" w:cs="Times New Roman"/>
                <w:color w:val="000000"/>
                <w:kern w:val="0"/>
                <w:sz w:val="22"/>
              </w:rPr>
            </w:pP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J5班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827</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288</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continue"/>
            <w:vAlign w:val="center"/>
          </w:tcPr>
          <w:p>
            <w:pPr>
              <w:widowControl/>
              <w:jc w:val="left"/>
              <w:rPr>
                <w:rFonts w:ascii="Times New Roman" w:hAnsi="Times New Roman" w:cs="Times New Roman"/>
                <w:color w:val="000000"/>
                <w:kern w:val="0"/>
                <w:sz w:val="22"/>
              </w:rPr>
            </w:pP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J6班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245</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89</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restart"/>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K学院</w:t>
            </w: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K1班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173</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145</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continue"/>
            <w:vAlign w:val="center"/>
          </w:tcPr>
          <w:p>
            <w:pPr>
              <w:widowControl/>
              <w:jc w:val="left"/>
              <w:rPr>
                <w:rFonts w:ascii="Times New Roman" w:hAnsi="Times New Roman" w:cs="Times New Roman"/>
                <w:color w:val="000000"/>
                <w:kern w:val="0"/>
                <w:sz w:val="22"/>
              </w:rPr>
            </w:pP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K2班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103</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211</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continue"/>
            <w:vAlign w:val="center"/>
          </w:tcPr>
          <w:p>
            <w:pPr>
              <w:widowControl/>
              <w:jc w:val="left"/>
              <w:rPr>
                <w:rFonts w:ascii="Times New Roman" w:hAnsi="Times New Roman" w:cs="Times New Roman"/>
                <w:color w:val="000000"/>
                <w:kern w:val="0"/>
                <w:sz w:val="22"/>
              </w:rPr>
            </w:pP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K3班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114</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182</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continue"/>
            <w:vAlign w:val="center"/>
          </w:tcPr>
          <w:p>
            <w:pPr>
              <w:widowControl/>
              <w:jc w:val="left"/>
              <w:rPr>
                <w:rFonts w:ascii="Times New Roman" w:hAnsi="Times New Roman" w:cs="Times New Roman"/>
                <w:color w:val="000000"/>
                <w:kern w:val="0"/>
                <w:sz w:val="22"/>
              </w:rPr>
            </w:pP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K4班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175</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199</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continue"/>
            <w:vAlign w:val="center"/>
          </w:tcPr>
          <w:p>
            <w:pPr>
              <w:widowControl/>
              <w:jc w:val="left"/>
              <w:rPr>
                <w:rFonts w:ascii="Times New Roman" w:hAnsi="Times New Roman" w:cs="Times New Roman"/>
                <w:color w:val="000000"/>
                <w:kern w:val="0"/>
                <w:sz w:val="22"/>
              </w:rPr>
            </w:pP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K5班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187</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245</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restart"/>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L学院</w:t>
            </w: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L1班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140</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274</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continue"/>
            <w:vAlign w:val="center"/>
          </w:tcPr>
          <w:p>
            <w:pPr>
              <w:widowControl/>
              <w:jc w:val="left"/>
              <w:rPr>
                <w:rFonts w:ascii="Times New Roman" w:hAnsi="Times New Roman" w:cs="Times New Roman"/>
                <w:color w:val="000000"/>
                <w:kern w:val="0"/>
                <w:sz w:val="22"/>
              </w:rPr>
            </w:pP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L2班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179</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331</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restart"/>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M学院</w:t>
            </w: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M1班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247</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101</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continue"/>
            <w:vAlign w:val="center"/>
          </w:tcPr>
          <w:p>
            <w:pPr>
              <w:widowControl/>
              <w:jc w:val="left"/>
              <w:rPr>
                <w:rFonts w:ascii="Times New Roman" w:hAnsi="Times New Roman" w:cs="Times New Roman"/>
                <w:color w:val="000000"/>
                <w:kern w:val="0"/>
                <w:sz w:val="22"/>
              </w:rPr>
            </w:pP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M2班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255</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132</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continue"/>
            <w:vAlign w:val="center"/>
          </w:tcPr>
          <w:p>
            <w:pPr>
              <w:widowControl/>
              <w:jc w:val="left"/>
              <w:rPr>
                <w:rFonts w:ascii="Times New Roman" w:hAnsi="Times New Roman" w:cs="Times New Roman"/>
                <w:color w:val="000000"/>
                <w:kern w:val="0"/>
                <w:sz w:val="22"/>
              </w:rPr>
            </w:pP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M3班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21</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9</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continue"/>
            <w:vAlign w:val="center"/>
          </w:tcPr>
          <w:p>
            <w:pPr>
              <w:widowControl/>
              <w:jc w:val="left"/>
              <w:rPr>
                <w:rFonts w:ascii="Times New Roman" w:hAnsi="Times New Roman" w:cs="Times New Roman"/>
                <w:color w:val="000000"/>
                <w:kern w:val="0"/>
                <w:sz w:val="22"/>
              </w:rPr>
            </w:pP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M4班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228</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78</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continue"/>
            <w:vAlign w:val="center"/>
          </w:tcPr>
          <w:p>
            <w:pPr>
              <w:widowControl/>
              <w:jc w:val="left"/>
              <w:rPr>
                <w:rFonts w:ascii="Times New Roman" w:hAnsi="Times New Roman" w:cs="Times New Roman"/>
                <w:color w:val="000000"/>
                <w:kern w:val="0"/>
                <w:sz w:val="22"/>
              </w:rPr>
            </w:pP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M5班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212</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105</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restart"/>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N学院</w:t>
            </w: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N1班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289</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68</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continue"/>
            <w:vAlign w:val="center"/>
          </w:tcPr>
          <w:p>
            <w:pPr>
              <w:widowControl/>
              <w:jc w:val="left"/>
              <w:rPr>
                <w:rFonts w:ascii="Times New Roman" w:hAnsi="Times New Roman" w:cs="Times New Roman"/>
                <w:color w:val="000000"/>
                <w:kern w:val="0"/>
                <w:sz w:val="22"/>
              </w:rPr>
            </w:pP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N2班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229</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57</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continue"/>
            <w:vAlign w:val="center"/>
          </w:tcPr>
          <w:p>
            <w:pPr>
              <w:widowControl/>
              <w:jc w:val="left"/>
              <w:rPr>
                <w:rFonts w:ascii="Times New Roman" w:hAnsi="Times New Roman" w:cs="Times New Roman"/>
                <w:color w:val="000000"/>
                <w:kern w:val="0"/>
                <w:sz w:val="22"/>
              </w:rPr>
            </w:pP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N3班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181</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62</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continue"/>
            <w:vAlign w:val="center"/>
          </w:tcPr>
          <w:p>
            <w:pPr>
              <w:widowControl/>
              <w:jc w:val="left"/>
              <w:rPr>
                <w:rFonts w:ascii="Times New Roman" w:hAnsi="Times New Roman" w:cs="Times New Roman"/>
                <w:color w:val="000000"/>
                <w:kern w:val="0"/>
                <w:sz w:val="22"/>
              </w:rPr>
            </w:pP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N4班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236</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79</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continue"/>
            <w:vAlign w:val="center"/>
          </w:tcPr>
          <w:p>
            <w:pPr>
              <w:widowControl/>
              <w:jc w:val="left"/>
              <w:rPr>
                <w:rFonts w:ascii="Times New Roman" w:hAnsi="Times New Roman" w:cs="Times New Roman"/>
                <w:color w:val="000000"/>
                <w:kern w:val="0"/>
                <w:sz w:val="22"/>
              </w:rPr>
            </w:pP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N5班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209</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46</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continue"/>
            <w:vAlign w:val="center"/>
          </w:tcPr>
          <w:p>
            <w:pPr>
              <w:widowControl/>
              <w:jc w:val="left"/>
              <w:rPr>
                <w:rFonts w:ascii="Times New Roman" w:hAnsi="Times New Roman" w:cs="Times New Roman"/>
                <w:color w:val="000000"/>
                <w:kern w:val="0"/>
                <w:sz w:val="22"/>
              </w:rPr>
            </w:pP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N6班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416</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89</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continue"/>
            <w:vAlign w:val="center"/>
          </w:tcPr>
          <w:p>
            <w:pPr>
              <w:widowControl/>
              <w:jc w:val="left"/>
              <w:rPr>
                <w:rFonts w:ascii="Times New Roman" w:hAnsi="Times New Roman" w:cs="Times New Roman"/>
                <w:color w:val="000000"/>
                <w:kern w:val="0"/>
                <w:sz w:val="22"/>
              </w:rPr>
            </w:pP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N7班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365</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66</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restart"/>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O学院</w:t>
            </w: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O1班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45</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121</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continue"/>
            <w:vAlign w:val="center"/>
          </w:tcPr>
          <w:p>
            <w:pPr>
              <w:widowControl/>
              <w:jc w:val="left"/>
              <w:rPr>
                <w:rFonts w:ascii="Times New Roman" w:hAnsi="Times New Roman" w:cs="Times New Roman"/>
                <w:color w:val="000000"/>
                <w:kern w:val="0"/>
                <w:sz w:val="22"/>
              </w:rPr>
            </w:pP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O2班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90</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259</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restart"/>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P学院</w:t>
            </w: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P1班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235</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71</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continue"/>
            <w:vAlign w:val="center"/>
          </w:tcPr>
          <w:p>
            <w:pPr>
              <w:widowControl/>
              <w:jc w:val="left"/>
              <w:rPr>
                <w:rFonts w:ascii="Times New Roman" w:hAnsi="Times New Roman" w:cs="Times New Roman"/>
                <w:color w:val="000000"/>
                <w:kern w:val="0"/>
                <w:sz w:val="22"/>
              </w:rPr>
            </w:pP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P2班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239</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66</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continue"/>
            <w:vAlign w:val="center"/>
          </w:tcPr>
          <w:p>
            <w:pPr>
              <w:widowControl/>
              <w:jc w:val="left"/>
              <w:rPr>
                <w:rFonts w:ascii="Times New Roman" w:hAnsi="Times New Roman" w:cs="Times New Roman"/>
                <w:color w:val="000000"/>
                <w:kern w:val="0"/>
                <w:sz w:val="22"/>
              </w:rPr>
            </w:pP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P3班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199</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82</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continue"/>
            <w:vAlign w:val="center"/>
          </w:tcPr>
          <w:p>
            <w:pPr>
              <w:widowControl/>
              <w:jc w:val="left"/>
              <w:rPr>
                <w:rFonts w:ascii="Times New Roman" w:hAnsi="Times New Roman" w:cs="Times New Roman"/>
                <w:color w:val="000000"/>
                <w:kern w:val="0"/>
                <w:sz w:val="22"/>
              </w:rPr>
            </w:pP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P4班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144</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51</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restart"/>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Q学院</w:t>
            </w: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Q1班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188</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71</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continue"/>
            <w:vAlign w:val="center"/>
          </w:tcPr>
          <w:p>
            <w:pPr>
              <w:widowControl/>
              <w:jc w:val="left"/>
              <w:rPr>
                <w:rFonts w:ascii="Times New Roman" w:hAnsi="Times New Roman" w:cs="Times New Roman"/>
                <w:color w:val="000000"/>
                <w:kern w:val="0"/>
                <w:sz w:val="22"/>
              </w:rPr>
            </w:pP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Q2班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348</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104</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continue"/>
            <w:vAlign w:val="center"/>
          </w:tcPr>
          <w:p>
            <w:pPr>
              <w:widowControl/>
              <w:jc w:val="left"/>
              <w:rPr>
                <w:rFonts w:ascii="Times New Roman" w:hAnsi="Times New Roman" w:cs="Times New Roman"/>
                <w:color w:val="000000"/>
                <w:kern w:val="0"/>
                <w:sz w:val="22"/>
              </w:rPr>
            </w:pP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Q3班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338</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113</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continue"/>
            <w:vAlign w:val="center"/>
          </w:tcPr>
          <w:p>
            <w:pPr>
              <w:widowControl/>
              <w:jc w:val="left"/>
              <w:rPr>
                <w:rFonts w:ascii="Times New Roman" w:hAnsi="Times New Roman" w:cs="Times New Roman"/>
                <w:color w:val="000000"/>
                <w:kern w:val="0"/>
                <w:sz w:val="22"/>
              </w:rPr>
            </w:pP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Q4班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120</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27</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continue"/>
            <w:vAlign w:val="center"/>
          </w:tcPr>
          <w:p>
            <w:pPr>
              <w:widowControl/>
              <w:jc w:val="left"/>
              <w:rPr>
                <w:rFonts w:ascii="Times New Roman" w:hAnsi="Times New Roman" w:cs="Times New Roman"/>
                <w:color w:val="000000"/>
                <w:kern w:val="0"/>
                <w:sz w:val="22"/>
              </w:rPr>
            </w:pP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Q5班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86</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16</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restart"/>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R学院</w:t>
            </w: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R1班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188</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71</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continue"/>
            <w:vAlign w:val="center"/>
          </w:tcPr>
          <w:p>
            <w:pPr>
              <w:widowControl/>
              <w:jc w:val="left"/>
              <w:rPr>
                <w:rFonts w:ascii="Times New Roman" w:hAnsi="Times New Roman" w:cs="Times New Roman"/>
                <w:color w:val="000000"/>
                <w:kern w:val="0"/>
                <w:sz w:val="22"/>
              </w:rPr>
            </w:pP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R2班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348</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104</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continue"/>
            <w:vAlign w:val="center"/>
          </w:tcPr>
          <w:p>
            <w:pPr>
              <w:widowControl/>
              <w:jc w:val="left"/>
              <w:rPr>
                <w:rFonts w:ascii="Times New Roman" w:hAnsi="Times New Roman" w:cs="Times New Roman"/>
                <w:color w:val="000000"/>
                <w:kern w:val="0"/>
                <w:sz w:val="22"/>
              </w:rPr>
            </w:pP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R3班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338</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113</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restart"/>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S学院</w:t>
            </w: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S1班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217</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53</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continue"/>
            <w:vAlign w:val="center"/>
          </w:tcPr>
          <w:p>
            <w:pPr>
              <w:widowControl/>
              <w:jc w:val="left"/>
              <w:rPr>
                <w:rFonts w:ascii="Times New Roman" w:hAnsi="Times New Roman" w:cs="Times New Roman"/>
                <w:color w:val="000000"/>
                <w:kern w:val="0"/>
                <w:sz w:val="22"/>
              </w:rPr>
            </w:pP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S2班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221</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48</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continue"/>
            <w:vAlign w:val="center"/>
          </w:tcPr>
          <w:p>
            <w:pPr>
              <w:widowControl/>
              <w:jc w:val="left"/>
              <w:rPr>
                <w:rFonts w:ascii="Times New Roman" w:hAnsi="Times New Roman" w:cs="Times New Roman"/>
                <w:color w:val="000000"/>
                <w:kern w:val="0"/>
                <w:sz w:val="22"/>
              </w:rPr>
            </w:pP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S3班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181</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64</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continue"/>
            <w:vAlign w:val="center"/>
          </w:tcPr>
          <w:p>
            <w:pPr>
              <w:widowControl/>
              <w:jc w:val="left"/>
              <w:rPr>
                <w:rFonts w:ascii="Times New Roman" w:hAnsi="Times New Roman" w:cs="Times New Roman"/>
                <w:color w:val="000000"/>
                <w:kern w:val="0"/>
                <w:sz w:val="22"/>
              </w:rPr>
            </w:pP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S4班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126</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33</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restart"/>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T学院</w:t>
            </w: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T1班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117</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72</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continue"/>
            <w:vAlign w:val="center"/>
          </w:tcPr>
          <w:p>
            <w:pPr>
              <w:widowControl/>
              <w:jc w:val="left"/>
              <w:rPr>
                <w:rFonts w:ascii="Times New Roman" w:hAnsi="Times New Roman" w:cs="Times New Roman"/>
                <w:color w:val="000000"/>
                <w:kern w:val="0"/>
                <w:sz w:val="22"/>
              </w:rPr>
            </w:pP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T2班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127</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110</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continue"/>
            <w:vAlign w:val="center"/>
          </w:tcPr>
          <w:p>
            <w:pPr>
              <w:widowControl/>
              <w:jc w:val="left"/>
              <w:rPr>
                <w:rFonts w:ascii="Times New Roman" w:hAnsi="Times New Roman" w:cs="Times New Roman"/>
                <w:color w:val="000000"/>
                <w:kern w:val="0"/>
                <w:sz w:val="22"/>
              </w:rPr>
            </w:pP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T3班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23</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17</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continue"/>
            <w:vAlign w:val="center"/>
          </w:tcPr>
          <w:p>
            <w:pPr>
              <w:widowControl/>
              <w:jc w:val="left"/>
              <w:rPr>
                <w:rFonts w:ascii="Times New Roman" w:hAnsi="Times New Roman" w:cs="Times New Roman"/>
                <w:color w:val="000000"/>
                <w:kern w:val="0"/>
                <w:sz w:val="22"/>
              </w:rPr>
            </w:pP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T4班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152</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115</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continue"/>
            <w:vAlign w:val="center"/>
          </w:tcPr>
          <w:p>
            <w:pPr>
              <w:widowControl/>
              <w:jc w:val="left"/>
              <w:rPr>
                <w:rFonts w:ascii="Times New Roman" w:hAnsi="Times New Roman" w:cs="Times New Roman"/>
                <w:color w:val="000000"/>
                <w:kern w:val="0"/>
                <w:sz w:val="22"/>
              </w:rPr>
            </w:pP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T5班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94</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76</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77" w:type="dxa"/>
            <w:vMerge w:val="continue"/>
            <w:vAlign w:val="center"/>
          </w:tcPr>
          <w:p>
            <w:pPr>
              <w:widowControl/>
              <w:jc w:val="left"/>
              <w:rPr>
                <w:rFonts w:ascii="Times New Roman" w:hAnsi="Times New Roman" w:cs="Times New Roman"/>
                <w:color w:val="000000"/>
                <w:kern w:val="0"/>
                <w:sz w:val="22"/>
              </w:rPr>
            </w:pPr>
          </w:p>
        </w:tc>
        <w:tc>
          <w:tcPr>
            <w:tcW w:w="169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T6班</w:t>
            </w:r>
          </w:p>
        </w:tc>
        <w:tc>
          <w:tcPr>
            <w:tcW w:w="157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174</w:t>
            </w:r>
          </w:p>
        </w:tc>
        <w:tc>
          <w:tcPr>
            <w:tcW w:w="15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134</w:t>
            </w:r>
          </w:p>
        </w:tc>
        <w:tc>
          <w:tcPr>
            <w:tcW w:w="1837" w:type="dxa"/>
            <w:shd w:val="clear" w:color="auto" w:fill="auto"/>
            <w:noWrap/>
            <w:vAlign w:val="center"/>
          </w:tcPr>
          <w:p>
            <w:pPr>
              <w:widowControl/>
              <w:jc w:val="center"/>
              <w:rPr>
                <w:rFonts w:ascii="Times New Roman" w:hAnsi="Times New Roman" w:cs="Times New Roman"/>
                <w:color w:val="000000"/>
                <w:kern w:val="0"/>
                <w:sz w:val="22"/>
              </w:rPr>
            </w:pPr>
            <w:r>
              <w:rPr>
                <w:rFonts w:ascii="Times New Roman" w:hAnsi="Times New Roman" w:cs="Times New Roman"/>
                <w:color w:val="000000"/>
                <w:kern w:val="0"/>
                <w:sz w:val="22"/>
              </w:rPr>
              <w:t>0</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1957C5"/>
    <w:rsid w:val="2D1957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99" w:semiHidden="0" w:name="Plain Text"/>
    <w:lsdException w:unhideWhenUsed="0" w:uiPriority="0" w:semiHidden="0" w:name="E-mail Signature"/>
    <w:lsdException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Plain Text"/>
    <w:basedOn w:val="1"/>
    <w:qFormat/>
    <w:uiPriority w:val="99"/>
    <w:pPr>
      <w:adjustRightInd w:val="0"/>
      <w:spacing w:line="312" w:lineRule="atLeast"/>
      <w:textAlignment w:val="baseline"/>
    </w:pPr>
    <w:rPr>
      <w:rFonts w:ascii="宋体" w:hAnsi="Courier New" w:cs="Times New Roman"/>
      <w:kern w:val="0"/>
      <w:szCs w:val="20"/>
    </w:rPr>
  </w:style>
  <w:style w:type="paragraph" w:styleId="3">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2021-05-27T05:04:00Z</dcterms:created>
  <dc:creator>数模乐园站长</dc:creator>
  <cp:lastModifiedBy>数模乐园站长</cp:lastModifiedBy>
  <dcterms:modified xsi:type="dcterms:W3CDTF">2021-05-27T05:14:45Z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