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ageBreakBefore w:val="false"/>
        <w:widowControl/>
        <w:numPr>
          <w:ilvl w:val="0"/>
          <w:numId w:val="0"/>
        </w:numPr>
        <w:bidi w:val="0"/>
        <w:spacing w:lineRule="auto" w:line="276" w:before="200" w:after="0"/>
        <w:ind w:left="1584" w:right="0" w:hanging="0"/>
        <w:jc w:val="left"/>
        <w:outlineLvl w:val="8"/>
        <w:rPr/>
      </w:pPr>
      <w:bookmarkStart w:id="0" w:name="__RefHeading__926_2137358750"/>
      <w:bookmarkEnd w:id="0"/>
      <w:r>
        <w:rPr>
          <w:rFonts w:eastAsia="Trebuchet MS" w:cs="Trebuchet MS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  <w:t>$NAME</w:t>
      </w:r>
    </w:p>
    <w:p>
      <w:pPr>
        <w:pStyle w:val="ContentsHeading"/>
        <w:rPr/>
      </w:pPr>
      <w:r>
        <w:rPr/>
        <w:t>Оглавление</w:t>
      </w:r>
    </w:p>
    <w:p>
      <w:pPr>
        <w:pStyle w:val="Contents10"/>
        <w:tabs>
          <w:tab w:val="right" w:pos="6813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926_2137358750">
        <w:r>
          <w:rPr>
            <w:rStyle w:val="IndexLink"/>
          </w:rPr>
          <w:t>Разработка математической модели универсальной ЛВС с учётом требований информационной безопасности</w:t>
          <w:tab/>
          <w:t>0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28_2137358750">
        <w:r>
          <w:rPr>
            <w:rStyle w:val="IndexLink"/>
          </w:rPr>
          <w:t>1. Введение.</w:t>
          <w:tab/>
          <w:t>1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0_2137358750">
        <w:r>
          <w:rPr>
            <w:rStyle w:val="IndexLink"/>
          </w:rPr>
          <w:t>3. Состав модели.</w:t>
          <w:tab/>
          <w:t>2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2_2137358750">
        <w:r>
          <w:rPr>
            <w:rStyle w:val="IndexLink"/>
          </w:rPr>
          <w:t>3.1. Представления.</w:t>
          <w:tab/>
          <w:t>2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4_2137358750">
        <w:r>
          <w:rPr>
            <w:rStyle w:val="IndexLink"/>
          </w:rPr>
          <w:t>3.1.1. Общее представление.</w:t>
          <w:tab/>
          <w:t>3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6_2137358750">
        <w:r>
          <w:rPr>
            <w:rStyle w:val="IndexLink"/>
          </w:rPr>
          <w:t>3.1.2. Канальное представление.</w:t>
          <w:tab/>
          <w:t>4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8_2137358750">
        <w:r>
          <w:rPr>
            <w:rStyle w:val="IndexLink"/>
          </w:rPr>
          <w:t>3.1.3. Сетевое представление.</w:t>
          <w:tab/>
          <w:t>5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0_2137358750">
        <w:r>
          <w:rPr>
            <w:rStyle w:val="IndexLink"/>
          </w:rPr>
          <w:t>3.2. Целевые функции.</w:t>
          <w:tab/>
          <w:t>5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2_2137358750">
        <w:r>
          <w:rPr>
            <w:rStyle w:val="IndexLink"/>
          </w:rPr>
          <w:t>4. Абстрактная методология модели.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4_2137358750">
        <w:r>
          <w:rPr>
            <w:rStyle w:val="IndexLink"/>
          </w:rPr>
          <w:t>4.1. Количественная оценка недоступности/конфиденциальности.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6_2137358750">
        <w:r>
          <w:rPr>
            <w:rStyle w:val="IndexLink"/>
          </w:rPr>
          <w:t>4.2. Агрегирование количественных оценок.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8_2137358750">
        <w:r>
          <w:rPr>
            <w:rStyle w:val="IndexLink"/>
          </w:rPr>
          <w:t>4.3. Введение нормы в пространстве количественных оценок.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0_2137358750">
        <w:r>
          <w:rPr>
            <w:rStyle w:val="IndexLink"/>
          </w:rPr>
          <w:t>5. Реализация абстрактных методов модели.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2_2137358750">
        <w:r>
          <w:rPr>
            <w:rStyle w:val="IndexLink"/>
          </w:rPr>
          <w:t>5.1. Недоступность в канальном представлении.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4_2137358750">
        <w:r>
          <w:rPr>
            <w:rStyle w:val="IndexLink"/>
          </w:rPr>
          <w:t>5.1.1. Определение.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6_2137358750">
        <w:r>
          <w:rPr>
            <w:rStyle w:val="IndexLink"/>
          </w:rPr>
          <w:t>5.1.2. Алгоритм агрегирования.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8_2137358750">
        <w:r>
          <w:rPr>
            <w:rStyle w:val="IndexLink"/>
          </w:rPr>
          <w:t>5.1.3. Примеры вычисления.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0_2137358750">
        <w:r>
          <w:rPr>
            <w:rStyle w:val="IndexLink"/>
          </w:rPr>
          <w:t>5.1.4. Введение нормы.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2_2137358750">
        <w:r>
          <w:rPr>
            <w:rStyle w:val="IndexLink"/>
          </w:rPr>
          <w:t>5.2. Недоступность в сетевом представлении.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4_2137358750">
        <w:r>
          <w:rPr>
            <w:rStyle w:val="IndexLink"/>
          </w:rPr>
          <w:t>5.2.1. Определение.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6_2137358750">
        <w:r>
          <w:rPr>
            <w:rStyle w:val="IndexLink"/>
          </w:rPr>
          <w:t>5.2.2. Алгоритм агрегирования.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8_2137358750">
        <w:r>
          <w:rPr>
            <w:rStyle w:val="IndexLink"/>
          </w:rPr>
          <w:t>5.2.3. Примеры вычисления.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0_2137358750">
        <w:r>
          <w:rPr>
            <w:rStyle w:val="IndexLink"/>
          </w:rPr>
          <w:t>5.2.4. Введение нормы.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2_2137358750">
        <w:r>
          <w:rPr>
            <w:rStyle w:val="IndexLink"/>
          </w:rPr>
          <w:t>5.3. Конфиденциальность в сетевом представлении.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4_2137358750">
        <w:r>
          <w:rPr>
            <w:rStyle w:val="IndexLink"/>
          </w:rPr>
          <w:t>5.3.1. Определение.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6_2137358750">
        <w:r>
          <w:rPr>
            <w:rStyle w:val="IndexLink"/>
          </w:rPr>
          <w:t>5.3.2. Алгоритм агрегирования.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8_2137358750">
        <w:r>
          <w:rPr>
            <w:rStyle w:val="IndexLink"/>
          </w:rPr>
          <w:t>5.3.3. Примеры вычисления.</w:t>
          <w:tab/>
          <w:t>10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80_2137358750">
        <w:r>
          <w:rPr>
            <w:rStyle w:val="IndexLink"/>
          </w:rPr>
          <w:t>5.3.4. Введение нормы.</w:t>
          <w:tab/>
          <w:t>10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82_2137358750">
        <w:r>
          <w:rPr>
            <w:rStyle w:val="IndexLink"/>
          </w:rPr>
          <w:t>6. Методология построения реальной сети как продукта модели.</w:t>
          <w:tab/>
          <w:t>11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84_2137358750">
        <w:r>
          <w:rPr>
            <w:rStyle w:val="IndexLink"/>
          </w:rPr>
          <w:t>6. Заключение.</w:t>
          <w:tab/>
          <w:t>12</w:t>
        </w:r>
      </w:hyperlink>
      <w:r>
        <w:fldChar w:fldCharType="end"/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76" w:before="200" w:after="0"/>
        <w:ind w:left="1584" w:right="0" w:hanging="0"/>
        <w:jc w:val="left"/>
        <w:outlineLvl w:val="8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</w:pPr>
      <w:r>
        <w:rPr>
          <w:rFonts w:eastAsia="Trebuchet MS" w:cs="Trebuchet MS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</w:r>
      <w:r>
        <w:br w:type="page"/>
      </w:r>
    </w:p>
    <w:p>
      <w:pPr>
        <w:pStyle w:val="Heading1"/>
        <w:numPr>
          <w:ilvl w:val="0"/>
          <w:numId w:val="0"/>
        </w:numPr>
        <w:bidi w:val="0"/>
        <w:spacing w:lineRule="auto" w:line="276"/>
        <w:jc w:val="left"/>
        <w:outlineLvl w:val="8"/>
        <w:rPr/>
      </w:pPr>
      <w:bookmarkStart w:id="1" w:name="__RefHeading__928_2137358750"/>
      <w:bookmarkEnd w:id="1"/>
      <w:r>
        <w:rPr/>
        <w:t xml:space="preserve">1. </w:t>
      </w:r>
      <w:r>
        <w:rPr/>
        <w:t>Введение.</w:t>
      </w:r>
    </w:p>
    <w:p>
      <w:pPr>
        <w:pStyle w:val="TextBody"/>
        <w:pageBreakBefore w:val="false"/>
        <w:widowControl/>
        <w:bidi w:val="0"/>
        <w:spacing w:lineRule="auto" w:line="288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bookmarkStart w:id="2" w:name="docs-internal-guid-4e5c0603-1f2a-fb62-483d-cb5c9e9d6768"/>
      <w:bookmarkEnd w:id="2"/>
      <w:r>
        <w:rPr/>
        <w:t xml:space="preserve">Сегодня вопросам информационной безопасности в локальных сетях предприятий уделяется всё большее внимание. Однако, локальные сети - это очень сложные, многоуровневые совокупности устройств, уязвимость какого-либо узла в которых ставит под сомнение безопасность всей сети в целом. Именно поэтому важно взять под контроль надежность, доступность и безопасность сети еще на этапе ее проектирования, учитывая при этом возможные варианты сетей, их совокупности и особенности, взаимное влияние элементов сети друг на друга. </w:t>
      </w:r>
    </w:p>
    <w:p>
      <w:pPr>
        <w:pStyle w:val="TextBody"/>
        <w:rPr/>
      </w:pPr>
      <w:r>
        <w:rPr/>
        <w:t>Для решения данной задачи предлагается описать типовую универсальную схему, на основе которой, путем ее оптимизации, возможно построить любую гетерогенную ЛВС, описать математическую модель, а также - произвести качественный и количественный анализ ее устойчивости к угрозам различного вида.</w:t>
      </w:r>
    </w:p>
    <w:p>
      <w:pPr>
        <w:pStyle w:val="Heading1"/>
        <w:pageBreakBefore w:val="false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76" w:before="200" w:after="0"/>
        <w:ind w:left="0" w:right="0" w:firstLine="720"/>
        <w:jc w:val="left"/>
        <w:outlineLvl w:val="8"/>
        <w:rPr/>
      </w:pPr>
      <w:bookmarkStart w:id="3" w:name="__RefHeading__984_2137358750"/>
      <w:bookmarkStart w:id="4" w:name="h.u6inlvalsf0w"/>
      <w:bookmarkEnd w:id="3"/>
      <w:bookmarkEnd w:id="4"/>
      <w:r>
        <w:rPr/>
        <w:t>6. Заключение.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en-US"/>
      </w:rPr>
    </w:rPrDefault>
    <w:pPrDefault>
      <w:pPr>
        <w:widowControl/>
      </w:pPr>
    </w:pPrDefault>
  </w:docDefaults>
  <w:style w:type="paragraph" w:styleId="Normal">
    <w:name w:val="Normal"/>
    <w:qFormat/>
    <w:pPr>
      <w:pageBreakBefore w:val="false"/>
      <w:widowControl/>
      <w:suppressAutoHyphens w:val="true"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en-US" w:bidi="en-US"/>
    </w:rPr>
  </w:style>
  <w:style w:type="paragraph" w:styleId="Heading1">
    <w:name w:val="Heading 1"/>
    <w:basedOn w:val="Normal"/>
    <w:qFormat/>
    <w:pPr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bCs w:val="false"/>
      <w:sz w:val="26"/>
      <w:szCs w:val="26"/>
    </w:rPr>
  </w:style>
  <w:style w:type="paragraph" w:styleId="Heading3">
    <w:name w:val="Heading 3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bCs w:val="false"/>
      <w:color w:val="666666"/>
      <w:sz w:val="24"/>
      <w:szCs w:val="24"/>
    </w:rPr>
  </w:style>
  <w:style w:type="paragraph" w:styleId="Heading4">
    <w:name w:val="Heading 4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i/>
      <w:iCs/>
      <w:color w:val="666666"/>
      <w:sz w:val="22"/>
      <w:szCs w:val="22"/>
    </w:rPr>
  </w:style>
  <w:style w:type="character" w:styleId="DefaultParagraphFont">
    <w:name w:val="Default Paragraph Font"/>
    <w:qFormat/>
    <w:rPr/>
  </w:style>
  <w:style w:type="character" w:styleId="List1Level0">
    <w:name w:val="List1Level0"/>
    <w:qFormat/>
    <w:rPr>
      <w:u w:val="none"/>
    </w:rPr>
  </w:style>
  <w:style w:type="character" w:styleId="List1Level1">
    <w:name w:val="List1Level1"/>
    <w:qFormat/>
    <w:rPr>
      <w:u w:val="none"/>
    </w:rPr>
  </w:style>
  <w:style w:type="character" w:styleId="List1Level2">
    <w:name w:val="List1Level2"/>
    <w:qFormat/>
    <w:rPr>
      <w:u w:val="none"/>
    </w:rPr>
  </w:style>
  <w:style w:type="character" w:styleId="List1Level3">
    <w:name w:val="List1Level3"/>
    <w:qFormat/>
    <w:rPr>
      <w:u w:val="none"/>
    </w:rPr>
  </w:style>
  <w:style w:type="character" w:styleId="List1Level4">
    <w:name w:val="List1Level4"/>
    <w:qFormat/>
    <w:rPr>
      <w:u w:val="none"/>
    </w:rPr>
  </w:style>
  <w:style w:type="character" w:styleId="List1Level5">
    <w:name w:val="List1Level5"/>
    <w:qFormat/>
    <w:rPr>
      <w:u w:val="none"/>
    </w:rPr>
  </w:style>
  <w:style w:type="character" w:styleId="List1Level6">
    <w:name w:val="List1Level6"/>
    <w:qFormat/>
    <w:rPr>
      <w:u w:val="none"/>
    </w:rPr>
  </w:style>
  <w:style w:type="character" w:styleId="List1Level7">
    <w:name w:val="List1Level7"/>
    <w:qFormat/>
    <w:rPr>
      <w:u w:val="none"/>
    </w:rPr>
  </w:style>
  <w:style w:type="character" w:styleId="List1Level8">
    <w:name w:val="List1Level8"/>
    <w:qFormat/>
    <w:rPr>
      <w:u w:val="none"/>
    </w:rPr>
  </w:style>
  <w:style w:type="character" w:styleId="List2Level0">
    <w:name w:val="List2Level0"/>
    <w:qFormat/>
    <w:rPr>
      <w:u w:val="none"/>
    </w:rPr>
  </w:style>
  <w:style w:type="character" w:styleId="List2Level1">
    <w:name w:val="List2Level1"/>
    <w:qFormat/>
    <w:rPr>
      <w:u w:val="none"/>
    </w:rPr>
  </w:style>
  <w:style w:type="character" w:styleId="List2Level2">
    <w:name w:val="List2Level2"/>
    <w:qFormat/>
    <w:rPr>
      <w:u w:val="none"/>
    </w:rPr>
  </w:style>
  <w:style w:type="character" w:styleId="List2Level3">
    <w:name w:val="List2Level3"/>
    <w:qFormat/>
    <w:rPr>
      <w:u w:val="none"/>
    </w:rPr>
  </w:style>
  <w:style w:type="character" w:styleId="List2Level4">
    <w:name w:val="List2Level4"/>
    <w:qFormat/>
    <w:rPr>
      <w:u w:val="none"/>
    </w:rPr>
  </w:style>
  <w:style w:type="character" w:styleId="List2Level5">
    <w:name w:val="List2Level5"/>
    <w:qFormat/>
    <w:rPr>
      <w:u w:val="none"/>
    </w:rPr>
  </w:style>
  <w:style w:type="character" w:styleId="List2Level6">
    <w:name w:val="List2Level6"/>
    <w:qFormat/>
    <w:rPr>
      <w:u w:val="none"/>
    </w:rPr>
  </w:style>
  <w:style w:type="character" w:styleId="List2Level7">
    <w:name w:val="List2Level7"/>
    <w:qFormat/>
    <w:rPr>
      <w:u w:val="none"/>
    </w:rPr>
  </w:style>
  <w:style w:type="character" w:styleId="List2Level8">
    <w:name w:val="List2Level8"/>
    <w:qFormat/>
    <w:rPr>
      <w:u w:val="none"/>
    </w:rPr>
  </w:style>
  <w:style w:type="character" w:styleId="List3Level0">
    <w:name w:val="List3Level0"/>
    <w:qFormat/>
    <w:rPr>
      <w:u w:val="none"/>
    </w:rPr>
  </w:style>
  <w:style w:type="character" w:styleId="List3Level1">
    <w:name w:val="List3Level1"/>
    <w:qFormat/>
    <w:rPr>
      <w:u w:val="none"/>
    </w:rPr>
  </w:style>
  <w:style w:type="character" w:styleId="List3Level2">
    <w:name w:val="List3Level2"/>
    <w:qFormat/>
    <w:rPr>
      <w:u w:val="none"/>
    </w:rPr>
  </w:style>
  <w:style w:type="character" w:styleId="List3Level3">
    <w:name w:val="List3Level3"/>
    <w:qFormat/>
    <w:rPr>
      <w:u w:val="none"/>
    </w:rPr>
  </w:style>
  <w:style w:type="character" w:styleId="List3Level4">
    <w:name w:val="List3Level4"/>
    <w:qFormat/>
    <w:rPr>
      <w:u w:val="none"/>
    </w:rPr>
  </w:style>
  <w:style w:type="character" w:styleId="List3Level5">
    <w:name w:val="List3Level5"/>
    <w:qFormat/>
    <w:rPr>
      <w:u w:val="none"/>
    </w:rPr>
  </w:style>
  <w:style w:type="character" w:styleId="List3Level6">
    <w:name w:val="List3Level6"/>
    <w:qFormat/>
    <w:rPr>
      <w:u w:val="none"/>
    </w:rPr>
  </w:style>
  <w:style w:type="character" w:styleId="List3Level7">
    <w:name w:val="List3Level7"/>
    <w:qFormat/>
    <w:rPr>
      <w:u w:val="none"/>
    </w:rPr>
  </w:style>
  <w:style w:type="character" w:styleId="List3Level8">
    <w:name w:val="List3Level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Wingdings"/>
      <w:u w:val="none"/>
    </w:rPr>
  </w:style>
  <w:style w:type="character" w:styleId="ListLabel2">
    <w:name w:val="ListLabel 2"/>
    <w:qFormat/>
    <w:rPr>
      <w:rFonts w:cs="Wingdings 2"/>
      <w:u w:val="none"/>
    </w:rPr>
  </w:style>
  <w:style w:type="character" w:styleId="ListLabel3">
    <w:name w:val="ListLabel 3"/>
    <w:qFormat/>
    <w:rPr>
      <w:rFonts w:cs="OpenSymbol"/>
      <w:u w:val="none"/>
    </w:rPr>
  </w:style>
  <w:style w:type="character" w:styleId="ListLabel4">
    <w:name w:val="ListLabel 4"/>
    <w:qFormat/>
    <w:rPr>
      <w:rFonts w:ascii="Arial" w:hAnsi="Arial"/>
      <w:b w:val="false"/>
      <w:sz w:val="22"/>
      <w:u w:val="none"/>
    </w:rPr>
  </w:style>
  <w:style w:type="character" w:styleId="ListLabel5">
    <w:name w:val="ListLabel 5"/>
    <w:qFormat/>
    <w:rPr>
      <w:rFonts w:cs="Wingdings"/>
      <w:u w:val="none"/>
    </w:rPr>
  </w:style>
  <w:style w:type="character" w:styleId="ListLabel6">
    <w:name w:val="ListLabel 6"/>
    <w:qFormat/>
    <w:rPr>
      <w:rFonts w:cs="Wingdings 2"/>
      <w:u w:val="none"/>
    </w:rPr>
  </w:style>
  <w:style w:type="character" w:styleId="ListLabel7">
    <w:name w:val="ListLabel 7"/>
    <w:qFormat/>
    <w:rPr>
      <w:rFonts w:cs="OpenSymbol"/>
      <w:u w:val="none"/>
    </w:rPr>
  </w:style>
  <w:style w:type="character" w:styleId="ListLabel8">
    <w:name w:val="ListLabel 8"/>
    <w:qFormat/>
    <w:rPr>
      <w:rFonts w:ascii="Arial" w:hAnsi="Arial"/>
      <w:b w:val="false"/>
      <w:sz w:val="22"/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List">
    <w:name w:val="No List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en-US"/>
    </w:rPr>
  </w:style>
  <w:style w:type="paragraph" w:styleId="Title">
    <w:name w:val="Title"/>
    <w:basedOn w:val="Normal"/>
    <w:qFormat/>
    <w:pPr>
      <w:pageBreakBefore w:val="false"/>
      <w:bidi w:val="0"/>
      <w:spacing w:lineRule="auto" w:line="276" w:before="0" w:after="0"/>
      <w:jc w:val="left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pageBreakBefore w:val="false"/>
      <w:bidi w:val="0"/>
      <w:spacing w:lineRule="auto" w:line="276" w:before="0" w:after="200"/>
      <w:jc w:val="left"/>
    </w:pPr>
    <w:rPr>
      <w:rFonts w:ascii="Trebuchet MS" w:hAnsi="Trebuchet MS" w:eastAsia="Trebuchet MS" w:cs="Trebuchet MS"/>
      <w:i w:val="false"/>
      <w:iCs w:val="false"/>
      <w:color w:val="000000"/>
      <w:sz w:val="26"/>
      <w:szCs w:val="2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0">
    <w:name w:val="Contents 10"/>
    <w:basedOn w:val="Index"/>
    <w:qFormat/>
    <w:pPr>
      <w:tabs>
        <w:tab w:val="right" w:pos="6813" w:leader="dot"/>
      </w:tabs>
      <w:ind w:left="2547" w:right="0" w:hanging="0"/>
    </w:pPr>
    <w:rPr/>
  </w:style>
  <w:style w:type="numbering" w:styleId="LS1">
    <w:name w:val="LS1"/>
  </w:style>
  <w:style w:type="numbering" w:styleId="LS2">
    <w:name w:val="LS2"/>
  </w:style>
  <w:style w:type="numbering" w:styleId="LS3">
    <w:name w:val="LS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617814</TotalTime>
  <Application>LibreOffice/4.4.0.3$Linux_X86_64 LibreOffice_project/40m0$Build-3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2015-03-30T00:29:45Z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