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CEE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418AB7" w14:textId="2861B4EF"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1D738DC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1: Purpose and Vision</w:t>
      </w:r>
    </w:p>
    <w:p w14:paraId="751322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A2DB075" w14:textId="5731A6DC"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Operating System (</w:t>
      </w:r>
      <w:r w:rsidR="00BC7BC6">
        <w:rPr>
          <w:rFonts w:ascii="Calibri" w:hAnsi="Calibri" w:cs="Calibri"/>
          <w:sz w:val="22"/>
          <w:szCs w:val="22"/>
        </w:rPr>
        <w:t>CYRL</w:t>
      </w:r>
      <w:r>
        <w:rPr>
          <w:rFonts w:ascii="Calibri" w:hAnsi="Calibri" w:cs="Calibri"/>
          <w:sz w:val="22"/>
          <w:szCs w:val="22"/>
        </w:rPr>
        <w:t>) exists to transform artificial intelligence from a conversational tool into a disciplined cognitive partner that amplifies human thought.</w:t>
      </w:r>
    </w:p>
    <w:p w14:paraId="45D764A0" w14:textId="423E2C68"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replacing human judgment, </w:t>
      </w:r>
      <w:r w:rsidR="00BC7BC6">
        <w:rPr>
          <w:rFonts w:ascii="Calibri" w:hAnsi="Calibri" w:cs="Calibri"/>
          <w:sz w:val="22"/>
          <w:szCs w:val="22"/>
        </w:rPr>
        <w:t>CYRL</w:t>
      </w:r>
      <w:r>
        <w:rPr>
          <w:rFonts w:ascii="Calibri" w:hAnsi="Calibri" w:cs="Calibri"/>
          <w:sz w:val="22"/>
          <w:szCs w:val="22"/>
        </w:rPr>
        <w:t xml:space="preserve"> provides a structured environment in which humans and artificial intelligence collaborate to explore ideas, evaluate alternatives, preserve knowledge, and make better decisions.</w:t>
      </w:r>
    </w:p>
    <w:p w14:paraId="733C2C28" w14:textId="674E6651"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exists to improve thinking.</w:t>
      </w:r>
    </w:p>
    <w:p w14:paraId="6676F928"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exists to preserve knowledge.</w:t>
      </w:r>
    </w:p>
    <w:p w14:paraId="7D4172D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form a complete cognitive ecosystem.</w:t>
      </w:r>
    </w:p>
    <w:p w14:paraId="52DF46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A140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Vision</w:t>
      </w:r>
    </w:p>
    <w:p w14:paraId="77455B94" w14:textId="41587895"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long-term vision of </w:t>
      </w:r>
      <w:r w:rsidR="00BC7BC6">
        <w:rPr>
          <w:rFonts w:ascii="Calibri" w:hAnsi="Calibri" w:cs="Calibri"/>
          <w:sz w:val="22"/>
          <w:szCs w:val="22"/>
        </w:rPr>
        <w:t>CYRL</w:t>
      </w:r>
      <w:r>
        <w:rPr>
          <w:rFonts w:ascii="Calibri" w:hAnsi="Calibri" w:cs="Calibri"/>
          <w:sz w:val="22"/>
          <w:szCs w:val="22"/>
        </w:rPr>
        <w:t xml:space="preserve"> is to create a lifelong thinking environment that enables a human to work alongside specialized artificial intelligence in the same way that an organization benefits from experts across many disciplines.</w:t>
      </w:r>
    </w:p>
    <w:p w14:paraId="3AD72A89" w14:textId="54E3E1B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relying upon a single generalized assistant, </w:t>
      </w:r>
      <w:r w:rsidR="00BC7BC6">
        <w:rPr>
          <w:rFonts w:ascii="Calibri" w:hAnsi="Calibri" w:cs="Calibri"/>
          <w:sz w:val="22"/>
          <w:szCs w:val="22"/>
        </w:rPr>
        <w:t>CYRL</w:t>
      </w:r>
      <w:r>
        <w:rPr>
          <w:rFonts w:ascii="Calibri" w:hAnsi="Calibri" w:cs="Calibri"/>
          <w:sz w:val="22"/>
          <w:szCs w:val="22"/>
        </w:rPr>
        <w:t xml:space="preserve"> coordinates specialized modes of reasoning that each contribute unique perspectives to a shared objective.</w:t>
      </w:r>
    </w:p>
    <w:p w14:paraId="6B87A7A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perspectives are combined, evaluated, and ultimately directed by the human.</w:t>
      </w:r>
    </w:p>
    <w:p w14:paraId="4E37A25C" w14:textId="38661899"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does not replace expertise.</w:t>
      </w:r>
    </w:p>
    <w:p w14:paraId="475C847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helps humans apply expertise more effectively.</w:t>
      </w:r>
    </w:p>
    <w:p w14:paraId="435238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5212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Relationship to </w:t>
      </w:r>
      <w:proofErr w:type="spellStart"/>
      <w:r>
        <w:rPr>
          <w:rFonts w:ascii="Calibri" w:hAnsi="Calibri" w:cs="Calibri"/>
          <w:b/>
          <w:bCs/>
          <w:sz w:val="22"/>
          <w:szCs w:val="22"/>
        </w:rPr>
        <w:t>AlphaOmega</w:t>
      </w:r>
      <w:proofErr w:type="spellEnd"/>
    </w:p>
    <w:p w14:paraId="1BAF1960" w14:textId="53AD04C1"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and </w:t>
      </w:r>
      <w:proofErr w:type="spellStart"/>
      <w:r w:rsidR="00D67FC6">
        <w:rPr>
          <w:rFonts w:ascii="Calibri" w:hAnsi="Calibri" w:cs="Calibri"/>
          <w:sz w:val="22"/>
          <w:szCs w:val="22"/>
        </w:rPr>
        <w:t>AlphaOmega</w:t>
      </w:r>
      <w:proofErr w:type="spellEnd"/>
      <w:r w:rsidR="00D67FC6">
        <w:rPr>
          <w:rFonts w:ascii="Calibri" w:hAnsi="Calibri" w:cs="Calibri"/>
          <w:sz w:val="22"/>
          <w:szCs w:val="22"/>
        </w:rPr>
        <w:t xml:space="preserve"> are complementary systems with distinct responsibilities.</w:t>
      </w:r>
    </w:p>
    <w:p w14:paraId="276D4AD3"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is responsible for acquiring, preserving, organizing, and exposing trusted knowledge.</w:t>
      </w:r>
    </w:p>
    <w:p w14:paraId="26DC370D" w14:textId="18FA8536"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responsible for orchestrating cognitive work using that knowledge.</w:t>
      </w:r>
    </w:p>
    <w:p w14:paraId="6938C2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replaces the other.</w:t>
      </w:r>
    </w:p>
    <w:p w14:paraId="418EF985"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provides trusted knowledge.</w:t>
      </w:r>
    </w:p>
    <w:p w14:paraId="25074028" w14:textId="5358D9C1"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transforms trusted knowledge into insight.</w:t>
      </w:r>
    </w:p>
    <w:p w14:paraId="2234F4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allows both systems to evolve independently while reinforcing one another.</w:t>
      </w:r>
    </w:p>
    <w:p w14:paraId="6482A4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FD35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Human-Centered Philosophy</w:t>
      </w:r>
    </w:p>
    <w:p w14:paraId="46F9FB1D" w14:textId="1B5162CD"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purpose of </w:t>
      </w:r>
      <w:r w:rsidR="00BC7BC6">
        <w:rPr>
          <w:rFonts w:ascii="Calibri" w:hAnsi="Calibri" w:cs="Calibri"/>
          <w:sz w:val="22"/>
          <w:szCs w:val="22"/>
        </w:rPr>
        <w:t>CYRL</w:t>
      </w:r>
      <w:r>
        <w:rPr>
          <w:rFonts w:ascii="Calibri" w:hAnsi="Calibri" w:cs="Calibri"/>
          <w:sz w:val="22"/>
          <w:szCs w:val="22"/>
        </w:rPr>
        <w:t xml:space="preserve"> is not to automate human thinking.</w:t>
      </w:r>
    </w:p>
    <w:p w14:paraId="7F2367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amplify it.</w:t>
      </w:r>
    </w:p>
    <w:p w14:paraId="0C3E9E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creativity, intuition, ethics, and judgment remain central to every significant decision.</w:t>
      </w:r>
    </w:p>
    <w:p w14:paraId="594D06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Artificial intelligence contributes </w:t>
      </w:r>
      <w:proofErr w:type="gramStart"/>
      <w:r>
        <w:rPr>
          <w:rFonts w:ascii="Calibri" w:hAnsi="Calibri" w:cs="Calibri"/>
          <w:sz w:val="22"/>
          <w:szCs w:val="22"/>
        </w:rPr>
        <w:t>speed</w:t>
      </w:r>
      <w:proofErr w:type="gramEnd"/>
      <w:r>
        <w:rPr>
          <w:rFonts w:ascii="Calibri" w:hAnsi="Calibri" w:cs="Calibri"/>
          <w:sz w:val="22"/>
          <w:szCs w:val="22"/>
        </w:rPr>
        <w:t>, analysis, perspective, memory, and structured reasoning.</w:t>
      </w:r>
    </w:p>
    <w:p w14:paraId="7B0EDE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remains responsible for determining goals, evaluating recommendations, and making final decisions.</w:t>
      </w:r>
    </w:p>
    <w:p w14:paraId="048B127A" w14:textId="1235CBA9"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exists to strengthen human capability rather than diminish it.</w:t>
      </w:r>
    </w:p>
    <w:p w14:paraId="665086D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51F2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Cognitive Partnership</w:t>
      </w:r>
    </w:p>
    <w:p w14:paraId="74E30083" w14:textId="147F5360"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views artificial intelligence as a collection of specialized thinking disciplines rather than a collection of digital assistants.</w:t>
      </w:r>
    </w:p>
    <w:p w14:paraId="43979B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contributes a distinct perspective.</w:t>
      </w:r>
    </w:p>
    <w:p w14:paraId="2A3265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single role is expected to solve every problem.</w:t>
      </w:r>
    </w:p>
    <w:p w14:paraId="6A6F0B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Complex challenges are approached through collaboration between multiple cognitive disciplines, each examining the problem from its own area of expertise.</w:t>
      </w:r>
    </w:p>
    <w:p w14:paraId="41112F1D" w14:textId="0290880A"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 value of </w:t>
      </w:r>
      <w:r w:rsidR="00BC7BC6">
        <w:rPr>
          <w:rFonts w:ascii="Calibri" w:hAnsi="Calibri" w:cs="Calibri"/>
          <w:sz w:val="22"/>
          <w:szCs w:val="22"/>
        </w:rPr>
        <w:t>CYRL</w:t>
      </w:r>
      <w:r>
        <w:rPr>
          <w:rFonts w:ascii="Calibri" w:hAnsi="Calibri" w:cs="Calibri"/>
          <w:sz w:val="22"/>
          <w:szCs w:val="22"/>
        </w:rPr>
        <w:t xml:space="preserve"> comes not from any individual role, but from the structured interaction between those roles.</w:t>
      </w:r>
    </w:p>
    <w:p w14:paraId="4B4930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D549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Scope</w:t>
      </w:r>
    </w:p>
    <w:p w14:paraId="7E767DC0" w14:textId="38CB6893"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supports cognitive work across every stage of problem solving, including:</w:t>
      </w:r>
    </w:p>
    <w:p w14:paraId="22C32DE8"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Learning</w:t>
      </w:r>
    </w:p>
    <w:p w14:paraId="34C4DA33"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Research</w:t>
      </w:r>
    </w:p>
    <w:p w14:paraId="7EF3A3DA"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Creative exploration</w:t>
      </w:r>
    </w:p>
    <w:p w14:paraId="63E1CD6A"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Architecture and design</w:t>
      </w:r>
    </w:p>
    <w:p w14:paraId="68925903"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Writing</w:t>
      </w:r>
    </w:p>
    <w:p w14:paraId="516DAB72"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Strategic planning</w:t>
      </w:r>
    </w:p>
    <w:p w14:paraId="775708B5"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Technical analysis</w:t>
      </w:r>
    </w:p>
    <w:p w14:paraId="60F5EEDB"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Decision support</w:t>
      </w:r>
    </w:p>
    <w:p w14:paraId="55D91F00"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Knowledge curation</w:t>
      </w:r>
    </w:p>
    <w:p w14:paraId="05871BDE" w14:textId="7D8DD93F"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intentionally remains independent of any single project or domain.</w:t>
      </w:r>
    </w:p>
    <w:p w14:paraId="2B44D7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Whether developing a fictional universe, designing software, conducting professional research, or solving complex technical problems, the underlying thinking process remains consistent.</w:t>
      </w:r>
    </w:p>
    <w:p w14:paraId="0B0A8C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ADB12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Long-Term Objective</w:t>
      </w:r>
    </w:p>
    <w:p w14:paraId="58726B6D" w14:textId="7B63B42B"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ultimate objective of </w:t>
      </w:r>
      <w:r w:rsidR="00BC7BC6">
        <w:rPr>
          <w:rFonts w:ascii="Calibri" w:hAnsi="Calibri" w:cs="Calibri"/>
          <w:sz w:val="22"/>
          <w:szCs w:val="22"/>
        </w:rPr>
        <w:t>CYRL</w:t>
      </w:r>
      <w:r>
        <w:rPr>
          <w:rFonts w:ascii="Calibri" w:hAnsi="Calibri" w:cs="Calibri"/>
          <w:sz w:val="22"/>
          <w:szCs w:val="22"/>
        </w:rPr>
        <w:t xml:space="preserve"> is to create a trusted cognitive environment that grows alongside its human partner.</w:t>
      </w:r>
    </w:p>
    <w:p w14:paraId="38902644" w14:textId="1C8AF8D9"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knowledge expands within </w:t>
      </w:r>
      <w:proofErr w:type="spellStart"/>
      <w:r>
        <w:rPr>
          <w:rFonts w:ascii="Calibri" w:hAnsi="Calibri" w:cs="Calibri"/>
          <w:sz w:val="22"/>
          <w:szCs w:val="22"/>
        </w:rPr>
        <w:t>AlphaOmega</w:t>
      </w:r>
      <w:proofErr w:type="spellEnd"/>
      <w:r>
        <w:rPr>
          <w:rFonts w:ascii="Calibri" w:hAnsi="Calibri" w:cs="Calibri"/>
          <w:sz w:val="22"/>
          <w:szCs w:val="22"/>
        </w:rPr>
        <w:t xml:space="preserve">, </w:t>
      </w:r>
      <w:r w:rsidR="00BC7BC6">
        <w:rPr>
          <w:rFonts w:ascii="Calibri" w:hAnsi="Calibri" w:cs="Calibri"/>
          <w:sz w:val="22"/>
          <w:szCs w:val="22"/>
        </w:rPr>
        <w:t>CYRL</w:t>
      </w:r>
      <w:r>
        <w:rPr>
          <w:rFonts w:ascii="Calibri" w:hAnsi="Calibri" w:cs="Calibri"/>
          <w:sz w:val="22"/>
          <w:szCs w:val="22"/>
        </w:rPr>
        <w:t xml:space="preserve"> becomes increasingly capable of providing informed analysis, maintaining continuity across projects, and helping transform ideas into durable knowledge.</w:t>
      </w:r>
    </w:p>
    <w:p w14:paraId="0D18C7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system is designed not for individual conversations, but for decades of learning, creation, and thoughtful decision making.</w:t>
      </w:r>
    </w:p>
    <w:p w14:paraId="0AA01C0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60A4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058AAF7B" w14:textId="3DC538F2"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not an artificial intelligence.</w:t>
      </w:r>
    </w:p>
    <w:p w14:paraId="347AAEF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is a framework for thinking.</w:t>
      </w:r>
    </w:p>
    <w:p w14:paraId="6196224C" w14:textId="27D6A66B"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By combining human judgment, specialized cognitive roles, and the trusted knowledge preserved within </w:t>
      </w:r>
      <w:proofErr w:type="spellStart"/>
      <w:r>
        <w:rPr>
          <w:rFonts w:ascii="Calibri" w:hAnsi="Calibri" w:cs="Calibri"/>
          <w:sz w:val="22"/>
          <w:szCs w:val="22"/>
        </w:rPr>
        <w:t>AlphaOmega</w:t>
      </w:r>
      <w:proofErr w:type="spellEnd"/>
      <w:r>
        <w:rPr>
          <w:rFonts w:ascii="Calibri" w:hAnsi="Calibri" w:cs="Calibri"/>
          <w:sz w:val="22"/>
          <w:szCs w:val="22"/>
        </w:rPr>
        <w:t xml:space="preserve">, </w:t>
      </w:r>
      <w:r w:rsidR="00BC7BC6">
        <w:rPr>
          <w:rFonts w:ascii="Calibri" w:hAnsi="Calibri" w:cs="Calibri"/>
          <w:sz w:val="22"/>
          <w:szCs w:val="22"/>
        </w:rPr>
        <w:t>CYRL</w:t>
      </w:r>
      <w:r>
        <w:rPr>
          <w:rFonts w:ascii="Calibri" w:hAnsi="Calibri" w:cs="Calibri"/>
          <w:sz w:val="22"/>
          <w:szCs w:val="22"/>
        </w:rPr>
        <w:t xml:space="preserve"> enables disciplined collaboration between humans and artificial intelligence.</w:t>
      </w:r>
    </w:p>
    <w:p w14:paraId="57AEBA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not to think instead of people.</w:t>
      </w:r>
    </w:p>
    <w:p w14:paraId="6527CC9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help people think at their very best.</w:t>
      </w:r>
    </w:p>
    <w:p w14:paraId="42DFE08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B616B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92BC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53A0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33C9FE" w14:textId="5468D468"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51D8D6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2: Foundational Principles</w:t>
      </w:r>
    </w:p>
    <w:p w14:paraId="069FA8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6025FF2" w14:textId="04102913"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Foundational Principles define the enduring philosophy upon which </w:t>
      </w:r>
      <w:r w:rsidR="00BC7BC6">
        <w:rPr>
          <w:rFonts w:ascii="Calibri" w:hAnsi="Calibri" w:cs="Calibri"/>
          <w:sz w:val="22"/>
          <w:szCs w:val="22"/>
        </w:rPr>
        <w:t>CYRL</w:t>
      </w:r>
      <w:r>
        <w:rPr>
          <w:rFonts w:ascii="Calibri" w:hAnsi="Calibri" w:cs="Calibri"/>
          <w:sz w:val="22"/>
          <w:szCs w:val="22"/>
        </w:rPr>
        <w:t xml:space="preserve"> is built.</w:t>
      </w:r>
    </w:p>
    <w:p w14:paraId="14278B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establish how humans and artificial intelligence collaborate, how knowledge is used, and how decisions are made.</w:t>
      </w:r>
    </w:p>
    <w:p w14:paraId="4C2CE1DE" w14:textId="759DDAF9"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While technologies, models, and workflows will continue to evolve, these principles are intended to remain stable throughout the lifetime of </w:t>
      </w:r>
      <w:r w:rsidR="00BC7BC6">
        <w:rPr>
          <w:rFonts w:ascii="Calibri" w:hAnsi="Calibri" w:cs="Calibri"/>
          <w:sz w:val="22"/>
          <w:szCs w:val="22"/>
        </w:rPr>
        <w:t>CYRL</w:t>
      </w:r>
      <w:r>
        <w:rPr>
          <w:rFonts w:ascii="Calibri" w:hAnsi="Calibri" w:cs="Calibri"/>
          <w:sz w:val="22"/>
          <w:szCs w:val="22"/>
        </w:rPr>
        <w:t>.</w:t>
      </w:r>
    </w:p>
    <w:p w14:paraId="70E1D9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uncertainty exists, these principles should guide the design and evolution of the system.</w:t>
      </w:r>
    </w:p>
    <w:p w14:paraId="2371BE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B17B6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Authority</w:t>
      </w:r>
    </w:p>
    <w:p w14:paraId="7CD778A7" w14:textId="7E9F4E96"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 human remains the ultimate authority within </w:t>
      </w:r>
      <w:r w:rsidR="00BC7BC6">
        <w:rPr>
          <w:rFonts w:ascii="Calibri" w:hAnsi="Calibri" w:cs="Calibri"/>
          <w:sz w:val="22"/>
          <w:szCs w:val="22"/>
        </w:rPr>
        <w:t>CYRL</w:t>
      </w:r>
      <w:r>
        <w:rPr>
          <w:rFonts w:ascii="Calibri" w:hAnsi="Calibri" w:cs="Calibri"/>
          <w:sz w:val="22"/>
          <w:szCs w:val="22"/>
        </w:rPr>
        <w:t>.</w:t>
      </w:r>
    </w:p>
    <w:p w14:paraId="713C89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exists to advise, analyze, question, organize, and assist.</w:t>
      </w:r>
    </w:p>
    <w:p w14:paraId="3A82C6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Final decisions, priorities, goals, and acceptance of knowledge remain the responsibility of the human.</w:t>
      </w:r>
    </w:p>
    <w:p w14:paraId="4617FB86" w14:textId="717B54E5"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amplifies human capability.</w:t>
      </w:r>
    </w:p>
    <w:p w14:paraId="21191E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does not replace human judgment.</w:t>
      </w:r>
    </w:p>
    <w:p w14:paraId="5BC4E6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CCC7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Thinking Before Automation</w:t>
      </w:r>
    </w:p>
    <w:p w14:paraId="6A03AB0C" w14:textId="4FE426C9"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prioritizes thoughtful reasoning over automated execution.</w:t>
      </w:r>
    </w:p>
    <w:p w14:paraId="29C5E7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capability should first improve understanding before improving efficiency.</w:t>
      </w:r>
    </w:p>
    <w:p w14:paraId="2846EC5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Automation should support informed decision making rather than bypass it.</w:t>
      </w:r>
    </w:p>
    <w:p w14:paraId="43E63D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to eliminate thinking.</w:t>
      </w:r>
    </w:p>
    <w:p w14:paraId="72C579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improve its quality.</w:t>
      </w:r>
    </w:p>
    <w:p w14:paraId="1CE09B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AFE3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Trust Through Knowledge</w:t>
      </w:r>
    </w:p>
    <w:p w14:paraId="49C3003F" w14:textId="6064C519"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depends upon trusted knowledge.</w:t>
      </w:r>
    </w:p>
    <w:p w14:paraId="58ED4388" w14:textId="79F4AAC3"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knowledge is required, </w:t>
      </w:r>
      <w:r w:rsidR="00BC7BC6">
        <w:rPr>
          <w:rFonts w:ascii="Calibri" w:hAnsi="Calibri" w:cs="Calibri"/>
          <w:sz w:val="22"/>
          <w:szCs w:val="22"/>
        </w:rPr>
        <w:t>CYRL</w:t>
      </w:r>
      <w:r>
        <w:rPr>
          <w:rFonts w:ascii="Calibri" w:hAnsi="Calibri" w:cs="Calibri"/>
          <w:sz w:val="22"/>
          <w:szCs w:val="22"/>
        </w:rPr>
        <w:t xml:space="preserve"> should obtain it from </w:t>
      </w:r>
      <w:proofErr w:type="spellStart"/>
      <w:r>
        <w:rPr>
          <w:rFonts w:ascii="Calibri" w:hAnsi="Calibri" w:cs="Calibri"/>
          <w:sz w:val="22"/>
          <w:szCs w:val="22"/>
        </w:rPr>
        <w:t>AlphaOmega</w:t>
      </w:r>
      <w:proofErr w:type="spellEnd"/>
      <w:r>
        <w:rPr>
          <w:rFonts w:ascii="Calibri" w:hAnsi="Calibri" w:cs="Calibri"/>
          <w:sz w:val="22"/>
          <w:szCs w:val="22"/>
        </w:rPr>
        <w:t xml:space="preserve"> rather than relying upon assumptions, incomplete memory, or isolated conversation history.</w:t>
      </w:r>
    </w:p>
    <w:p w14:paraId="21449F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Reliable thinking begins with reliable knowledge.</w:t>
      </w:r>
    </w:p>
    <w:p w14:paraId="60ADD5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Trust is inherited from </w:t>
      </w:r>
      <w:proofErr w:type="spellStart"/>
      <w:r>
        <w:rPr>
          <w:rFonts w:ascii="Calibri" w:hAnsi="Calibri" w:cs="Calibri"/>
          <w:sz w:val="22"/>
          <w:szCs w:val="22"/>
        </w:rPr>
        <w:t>AlphaOmega</w:t>
      </w:r>
      <w:proofErr w:type="spellEnd"/>
      <w:r>
        <w:rPr>
          <w:rFonts w:ascii="Calibri" w:hAnsi="Calibri" w:cs="Calibri"/>
          <w:sz w:val="22"/>
          <w:szCs w:val="22"/>
        </w:rPr>
        <w:t>.</w:t>
      </w:r>
    </w:p>
    <w:p w14:paraId="07E0EDC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0E63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Transparency</w:t>
      </w:r>
    </w:p>
    <w:p w14:paraId="51FDA42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be understandable.</w:t>
      </w:r>
    </w:p>
    <w:p w14:paraId="0A906596" w14:textId="73014E93"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practical, </w:t>
      </w:r>
      <w:r w:rsidR="00BC7BC6">
        <w:rPr>
          <w:rFonts w:ascii="Calibri" w:hAnsi="Calibri" w:cs="Calibri"/>
          <w:sz w:val="22"/>
          <w:szCs w:val="22"/>
        </w:rPr>
        <w:t>CYRL</w:t>
      </w:r>
      <w:r>
        <w:rPr>
          <w:rFonts w:ascii="Calibri" w:hAnsi="Calibri" w:cs="Calibri"/>
          <w:sz w:val="22"/>
          <w:szCs w:val="22"/>
        </w:rPr>
        <w:t xml:space="preserve"> should make its assumptions, logic, tradeoffs, and recommendations visible to the human.</w:t>
      </w:r>
    </w:p>
    <w:p w14:paraId="6095DC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Transparency strengthens confidence while encouraging critical evaluation.</w:t>
      </w:r>
    </w:p>
    <w:p w14:paraId="702786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Understanding should always take precedence over blind acceptance.</w:t>
      </w:r>
    </w:p>
    <w:p w14:paraId="376B93D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141E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Collaboration</w:t>
      </w:r>
    </w:p>
    <w:p w14:paraId="5FEA0F84" w14:textId="1A3CA668"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designed for collaboration rather than replacement.</w:t>
      </w:r>
    </w:p>
    <w:p w14:paraId="316223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greatest value emerges through continuous interaction between human experience and specialized AI reasoning.</w:t>
      </w:r>
    </w:p>
    <w:p w14:paraId="1CE6A8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Neither humans nor artificial intelligence </w:t>
      </w:r>
      <w:proofErr w:type="gramStart"/>
      <w:r>
        <w:rPr>
          <w:rFonts w:ascii="Calibri" w:hAnsi="Calibri" w:cs="Calibri"/>
          <w:sz w:val="22"/>
          <w:szCs w:val="22"/>
        </w:rPr>
        <w:t>possess</w:t>
      </w:r>
      <w:proofErr w:type="gramEnd"/>
      <w:r>
        <w:rPr>
          <w:rFonts w:ascii="Calibri" w:hAnsi="Calibri" w:cs="Calibri"/>
          <w:sz w:val="22"/>
          <w:szCs w:val="22"/>
        </w:rPr>
        <w:t xml:space="preserve"> every perspective.</w:t>
      </w:r>
    </w:p>
    <w:p w14:paraId="57E856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Working together produces stronger outcomes than </w:t>
      </w:r>
      <w:proofErr w:type="gramStart"/>
      <w:r>
        <w:rPr>
          <w:rFonts w:ascii="Calibri" w:hAnsi="Calibri" w:cs="Calibri"/>
          <w:sz w:val="22"/>
          <w:szCs w:val="22"/>
        </w:rPr>
        <w:t>either working</w:t>
      </w:r>
      <w:proofErr w:type="gramEnd"/>
      <w:r>
        <w:rPr>
          <w:rFonts w:ascii="Calibri" w:hAnsi="Calibri" w:cs="Calibri"/>
          <w:sz w:val="22"/>
          <w:szCs w:val="22"/>
        </w:rPr>
        <w:t xml:space="preserve"> independently.</w:t>
      </w:r>
    </w:p>
    <w:p w14:paraId="074AC2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04CD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Specialization</w:t>
      </w:r>
    </w:p>
    <w:p w14:paraId="054DF12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Different problems require different ways of thinking.</w:t>
      </w:r>
    </w:p>
    <w:p w14:paraId="1A299D6B" w14:textId="62FA9E27"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organizes artificial intelligence into specialized cognitive disciplines, each with clearly defined responsibilities.</w:t>
      </w:r>
    </w:p>
    <w:p w14:paraId="4988DE7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Specialization promotes deeper analysis, clearer reasoning, and better decision making than attempting to solve every problem through a single generalized perspective.</w:t>
      </w:r>
    </w:p>
    <w:p w14:paraId="22CAAD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75C6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Intellectual Humility</w:t>
      </w:r>
    </w:p>
    <w:p w14:paraId="453E92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conclusion should remain open to reevaluation when new information becomes available.</w:t>
      </w:r>
    </w:p>
    <w:p w14:paraId="0C7E0FFA" w14:textId="5A4A8CE2"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should encourage questioning, refinement, experimentation, and continuous learning.</w:t>
      </w:r>
    </w:p>
    <w:p w14:paraId="5B37920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Being willing to improve an idea is more valuable than defending an incomplete one.</w:t>
      </w:r>
    </w:p>
    <w:p w14:paraId="7DEB11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Growth depends upon the willingness to revise understanding.</w:t>
      </w:r>
    </w:p>
    <w:p w14:paraId="3E121D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13AF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Evolves</w:t>
      </w:r>
    </w:p>
    <w:p w14:paraId="0649FC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Knowledge is not static.</w:t>
      </w:r>
    </w:p>
    <w:p w14:paraId="5F5F9A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discoveries, better evidence, changing priorities, and improved understanding will naturally refine existing knowledge over time.</w:t>
      </w:r>
    </w:p>
    <w:p w14:paraId="71AEDDB3" w14:textId="4F1FD4BA"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should embrace this evolution while preserving the historical context that explains how understanding has changed.</w:t>
      </w:r>
    </w:p>
    <w:p w14:paraId="5C7C0D8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Progress should build upon previous knowledge rather than erase it.</w:t>
      </w:r>
    </w:p>
    <w:p w14:paraId="1E206E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3D13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Long-Term Thinking</w:t>
      </w:r>
    </w:p>
    <w:p w14:paraId="0B21E2E8" w14:textId="50D66BB2"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intended to support decades of learning and creation.</w:t>
      </w:r>
    </w:p>
    <w:p w14:paraId="2E0A83B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decisions should prioritize long-term clarity, adaptability, and sustainability over short-term convenience.</w:t>
      </w:r>
    </w:p>
    <w:p w14:paraId="646D09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significant decision should strengthen the system's ability to evolve without losing coherence.</w:t>
      </w:r>
    </w:p>
    <w:p w14:paraId="460BDE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690E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Continuous Improvement</w:t>
      </w:r>
    </w:p>
    <w:p w14:paraId="695D0A14" w14:textId="6F48E816"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itself is expected to evolve.</w:t>
      </w:r>
    </w:p>
    <w:p w14:paraId="31587E1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reasoning methods, additional cognitive roles, improved workflows, and enhanced integrations should extend the system while remaining faithful to its foundational principles.</w:t>
      </w:r>
    </w:p>
    <w:p w14:paraId="2AEA874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Improvement is encouraged.</w:t>
      </w:r>
    </w:p>
    <w:p w14:paraId="0255AF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drift is not.</w:t>
      </w:r>
    </w:p>
    <w:p w14:paraId="2C4243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1A538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5E024C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is most valuable when it strengthens human thinking rather than replacing it.</w:t>
      </w:r>
    </w:p>
    <w:p w14:paraId="19347C5C" w14:textId="254CE53E"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principles of Human Authority, Trust, Transparency, Collaboration, and Continuous Learning ensure that </w:t>
      </w:r>
      <w:r w:rsidR="00BC7BC6">
        <w:rPr>
          <w:rFonts w:ascii="Calibri" w:hAnsi="Calibri" w:cs="Calibri"/>
          <w:sz w:val="22"/>
          <w:szCs w:val="22"/>
        </w:rPr>
        <w:t>CYRL</w:t>
      </w:r>
      <w:r>
        <w:rPr>
          <w:rFonts w:ascii="Calibri" w:hAnsi="Calibri" w:cs="Calibri"/>
          <w:sz w:val="22"/>
          <w:szCs w:val="22"/>
        </w:rPr>
        <w:t xml:space="preserve"> remains a disciplined cognitive environment capable of growing alongside the human it serves.</w:t>
      </w:r>
    </w:p>
    <w:p w14:paraId="0D939C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FA0E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0DB2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788E8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FFF34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25EEB2" w14:textId="226D9F4C"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11430A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Chapter 3: Relationship to </w:t>
      </w:r>
      <w:proofErr w:type="spellStart"/>
      <w:r>
        <w:rPr>
          <w:rFonts w:ascii="Calibri" w:hAnsi="Calibri" w:cs="Calibri"/>
          <w:b/>
          <w:bCs/>
          <w:sz w:val="22"/>
          <w:szCs w:val="22"/>
        </w:rPr>
        <w:t>AlphaOmega</w:t>
      </w:r>
      <w:proofErr w:type="spellEnd"/>
    </w:p>
    <w:p w14:paraId="53E5FB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8DFE95F" w14:textId="231BB134"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and </w:t>
      </w:r>
      <w:proofErr w:type="spellStart"/>
      <w:r w:rsidR="00D67FC6">
        <w:rPr>
          <w:rFonts w:ascii="Calibri" w:hAnsi="Calibri" w:cs="Calibri"/>
          <w:sz w:val="22"/>
          <w:szCs w:val="22"/>
        </w:rPr>
        <w:t>AlphaOmega</w:t>
      </w:r>
      <w:proofErr w:type="spellEnd"/>
      <w:r w:rsidR="00D67FC6">
        <w:rPr>
          <w:rFonts w:ascii="Calibri" w:hAnsi="Calibri" w:cs="Calibri"/>
          <w:sz w:val="22"/>
          <w:szCs w:val="22"/>
        </w:rPr>
        <w:t xml:space="preserve"> form a unified cognitive ecosystem composed of two independent but complementary systems.</w:t>
      </w:r>
    </w:p>
    <w:p w14:paraId="0108A6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chapter defines the architectural boundaries between those systems and establishes how they interact.</w:t>
      </w:r>
    </w:p>
    <w:p w14:paraId="43F4A0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these boundaries preserves Trust, Adaptability, and long-term architectural clarity.</w:t>
      </w:r>
    </w:p>
    <w:p w14:paraId="1AC9C2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3768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Complementary Responsibilities</w:t>
      </w:r>
    </w:p>
    <w:p w14:paraId="6DA7C248" w14:textId="0E43FFF8"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Although </w:t>
      </w:r>
      <w:r w:rsidR="00BC7BC6">
        <w:rPr>
          <w:rFonts w:ascii="Calibri" w:hAnsi="Calibri" w:cs="Calibri"/>
          <w:sz w:val="22"/>
          <w:szCs w:val="22"/>
        </w:rPr>
        <w:t>CYRL</w:t>
      </w:r>
      <w:r>
        <w:rPr>
          <w:rFonts w:ascii="Calibri" w:hAnsi="Calibri" w:cs="Calibri"/>
          <w:sz w:val="22"/>
          <w:szCs w:val="22"/>
        </w:rPr>
        <w:t xml:space="preserve"> and </w:t>
      </w:r>
      <w:proofErr w:type="spellStart"/>
      <w:r>
        <w:rPr>
          <w:rFonts w:ascii="Calibri" w:hAnsi="Calibri" w:cs="Calibri"/>
          <w:sz w:val="22"/>
          <w:szCs w:val="22"/>
        </w:rPr>
        <w:t>AlphaOmega</w:t>
      </w:r>
      <w:proofErr w:type="spellEnd"/>
      <w:r>
        <w:rPr>
          <w:rFonts w:ascii="Calibri" w:hAnsi="Calibri" w:cs="Calibri"/>
          <w:sz w:val="22"/>
          <w:szCs w:val="22"/>
        </w:rPr>
        <w:t xml:space="preserve"> work together continuously, they solve different problems.</w:t>
      </w:r>
    </w:p>
    <w:p w14:paraId="57D52C3B"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AlphaOmega</w:t>
      </w:r>
      <w:proofErr w:type="spellEnd"/>
      <w:r>
        <w:rPr>
          <w:rFonts w:ascii="Calibri" w:hAnsi="Calibri" w:cs="Calibri"/>
          <w:sz w:val="22"/>
          <w:szCs w:val="22"/>
        </w:rPr>
        <w:t xml:space="preserve"> is responsible for preserving trusted knowledge.</w:t>
      </w:r>
    </w:p>
    <w:p w14:paraId="280EB8D0" w14:textId="0C691F0F"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r w:rsidR="00D67FC6">
        <w:rPr>
          <w:rFonts w:ascii="Calibri" w:hAnsi="Calibri" w:cs="Calibri"/>
          <w:sz w:val="22"/>
          <w:szCs w:val="22"/>
        </w:rPr>
        <w:t xml:space="preserve"> is responsible for applying disciplined reasoning to that knowledge.</w:t>
      </w:r>
    </w:p>
    <w:p w14:paraId="57D4D4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replaces the other.</w:t>
      </w:r>
    </w:p>
    <w:p w14:paraId="1ADCFA0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enable informed collaboration between humans and artificial intelligence.</w:t>
      </w:r>
    </w:p>
    <w:p w14:paraId="2A6F8D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887DAD"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AlphaOmega</w:t>
      </w:r>
      <w:proofErr w:type="spellEnd"/>
    </w:p>
    <w:p w14:paraId="534A0666"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serves as the Canonical Knowledge Repository.</w:t>
      </w:r>
    </w:p>
    <w:p w14:paraId="59E46BD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Its responsibilities include:</w:t>
      </w:r>
    </w:p>
    <w:p w14:paraId="2B0B044F"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Acquiring knowledge from approved Sources of Truth.</w:t>
      </w:r>
    </w:p>
    <w:p w14:paraId="60B10A50"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Preserving canonical knowledge.</w:t>
      </w:r>
    </w:p>
    <w:p w14:paraId="02E58113"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Organizing knowledge.</w:t>
      </w:r>
    </w:p>
    <w:p w14:paraId="3995597E"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Maintaining provenance.</w:t>
      </w:r>
    </w:p>
    <w:p w14:paraId="31971B55"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Providing trusted knowledge services.</w:t>
      </w:r>
    </w:p>
    <w:p w14:paraId="0D004D38"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Supporting long-term knowledge integrity.</w:t>
      </w:r>
    </w:p>
    <w:p w14:paraId="5F9F1FCE"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answers questions such as:</w:t>
      </w:r>
    </w:p>
    <w:p w14:paraId="76940018"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What do we know?</w:t>
      </w:r>
    </w:p>
    <w:p w14:paraId="26D485E4"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Where did this knowledge originate?</w:t>
      </w:r>
    </w:p>
    <w:p w14:paraId="42214855"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How is this knowledge organized?</w:t>
      </w:r>
    </w:p>
    <w:p w14:paraId="11E0A9D1"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Can this knowledge be trusted?</w:t>
      </w:r>
    </w:p>
    <w:p w14:paraId="72DF6E98" w14:textId="77777777" w:rsidR="00D67FC6" w:rsidRDefault="00D67FC6">
      <w:pPr>
        <w:pStyle w:val="NormalWeb"/>
        <w:spacing w:before="0" w:beforeAutospacing="0" w:after="0" w:afterAutospacing="0"/>
        <w:rPr>
          <w:rFonts w:ascii="Calibri" w:hAnsi="Calibri" w:cs="Calibri"/>
          <w:sz w:val="22"/>
          <w:szCs w:val="22"/>
        </w:rPr>
      </w:pPr>
      <w:proofErr w:type="spellStart"/>
      <w:r>
        <w:t>AlphaOmega</w:t>
      </w:r>
      <w:proofErr w:type="spellEnd"/>
      <w:r>
        <w:t xml:space="preserve"> preserves and manages trusted knowledge.</w:t>
      </w:r>
    </w:p>
    <w:p w14:paraId="00A2BBDA" w14:textId="77777777" w:rsidR="00D67FC6" w:rsidRDefault="00D67FC6">
      <w:pPr>
        <w:pStyle w:val="NormalWeb"/>
        <w:spacing w:before="0" w:beforeAutospacing="0" w:after="0" w:afterAutospacing="0"/>
        <w:rPr>
          <w:rFonts w:ascii="Calibri" w:hAnsi="Calibri" w:cs="Calibri"/>
          <w:sz w:val="22"/>
          <w:szCs w:val="22"/>
        </w:rPr>
      </w:pPr>
      <w:proofErr w:type="spellStart"/>
      <w:r>
        <w:t>AlphaOmega</w:t>
      </w:r>
      <w:proofErr w:type="spellEnd"/>
      <w:r>
        <w:t xml:space="preserve"> may perform processing, classification, semantic analysis, and AI-assisted curation when those operations serve knowledge management. It does not </w:t>
      </w:r>
      <w:proofErr w:type="gramStart"/>
      <w:r>
        <w:t>own</w:t>
      </w:r>
      <w:proofErr w:type="gramEnd"/>
      <w:r>
        <w:t xml:space="preserve"> cognitive judgment or human decision making.</w:t>
      </w:r>
    </w:p>
    <w:p w14:paraId="7E0D4CC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4712B5" w14:textId="21026D46"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44A599C6" w14:textId="7004EDF2"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serves as the Cognitive Operating System.</w:t>
      </w:r>
    </w:p>
    <w:p w14:paraId="200909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include:</w:t>
      </w:r>
    </w:p>
    <w:p w14:paraId="15C286DB"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Coordinating cognitive roles.</w:t>
      </w:r>
    </w:p>
    <w:p w14:paraId="62BC4996"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Managing structured reasoning.</w:t>
      </w:r>
    </w:p>
    <w:p w14:paraId="6C5FEB03"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Supporting creative exploration.</w:t>
      </w:r>
    </w:p>
    <w:p w14:paraId="36C7C508"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Guiding analysis.</w:t>
      </w:r>
    </w:p>
    <w:p w14:paraId="28DE8FF6"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Facilitating decision making.</w:t>
      </w:r>
    </w:p>
    <w:p w14:paraId="7D4591DA"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Integrating human judgment with artificial intelligence.</w:t>
      </w:r>
    </w:p>
    <w:p w14:paraId="70F94EF4" w14:textId="33A73383"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answers questions such as:</w:t>
      </w:r>
    </w:p>
    <w:p w14:paraId="2756E319"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should we explore?</w:t>
      </w:r>
    </w:p>
    <w:p w14:paraId="4B5304AE"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alternatives exist?</w:t>
      </w:r>
    </w:p>
    <w:p w14:paraId="4AE775CE"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are the consequences?</w:t>
      </w:r>
    </w:p>
    <w:p w14:paraId="2C9F3D93"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questions remain unanswered?</w:t>
      </w:r>
    </w:p>
    <w:p w14:paraId="7409ECCB"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decision should the human consider?</w:t>
      </w:r>
    </w:p>
    <w:p w14:paraId="3BCE1105" w14:textId="521D3E86" w:rsidR="00D67FC6" w:rsidRDefault="00BC7BC6">
      <w:pPr>
        <w:pStyle w:val="NormalWeb"/>
        <w:spacing w:before="0" w:beforeAutospacing="0" w:after="0" w:afterAutospacing="0"/>
        <w:rPr>
          <w:rFonts w:ascii="Calibri" w:hAnsi="Calibri" w:cs="Calibri"/>
          <w:sz w:val="22"/>
          <w:szCs w:val="22"/>
        </w:rPr>
      </w:pPr>
      <w:r>
        <w:t>CYRL</w:t>
      </w:r>
      <w:r w:rsidR="00D67FC6">
        <w:t xml:space="preserve"> coordinates cognitive work using knowledge.</w:t>
      </w:r>
    </w:p>
    <w:p w14:paraId="6B6FCE98" w14:textId="2B29C3DC" w:rsidR="00D67FC6" w:rsidRDefault="00BC7BC6">
      <w:pPr>
        <w:pStyle w:val="NormalWeb"/>
        <w:spacing w:before="0" w:beforeAutospacing="0" w:after="0" w:afterAutospacing="0"/>
        <w:rPr>
          <w:rFonts w:ascii="Calibri" w:hAnsi="Calibri" w:cs="Calibri"/>
          <w:sz w:val="22"/>
          <w:szCs w:val="22"/>
        </w:rPr>
      </w:pPr>
      <w:r>
        <w:t>CYRL</w:t>
      </w:r>
      <w:r w:rsidR="00D67FC6">
        <w:t xml:space="preserve"> may preserve working context for continuity, but it does not become the authoritative owner of canonical knowledge merely because context persists.</w:t>
      </w:r>
    </w:p>
    <w:p w14:paraId="3B559E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C167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Flow</w:t>
      </w:r>
    </w:p>
    <w:p w14:paraId="3CA09260" w14:textId="530CA2FC" w:rsidR="00D67FC6" w:rsidRDefault="00D67FC6">
      <w:pPr>
        <w:pStyle w:val="NormalWeb"/>
        <w:spacing w:before="0" w:beforeAutospacing="0" w:after="0" w:afterAutospacing="0"/>
        <w:rPr>
          <w:rFonts w:ascii="Calibri" w:hAnsi="Calibri" w:cs="Calibri"/>
          <w:sz w:val="22"/>
          <w:szCs w:val="22"/>
        </w:rPr>
      </w:pPr>
      <w:r>
        <w:t xml:space="preserve">Canonical </w:t>
      </w:r>
      <w:proofErr w:type="spellStart"/>
      <w:r>
        <w:t>AlphaOmega</w:t>
      </w:r>
      <w:proofErr w:type="spellEnd"/>
      <w:r>
        <w:t xml:space="preserve"> knowledge reaches </w:t>
      </w:r>
      <w:r w:rsidR="00BC7BC6">
        <w:t>CYRL</w:t>
      </w:r>
      <w:r>
        <w:t xml:space="preserve"> through </w:t>
      </w:r>
      <w:proofErr w:type="spellStart"/>
      <w:r>
        <w:t>AlphaOmega</w:t>
      </w:r>
      <w:proofErr w:type="spellEnd"/>
      <w:r>
        <w:t xml:space="preserve"> capabilities and services. </w:t>
      </w:r>
      <w:r w:rsidR="00BC7BC6">
        <w:t>CYRL</w:t>
      </w:r>
      <w:r>
        <w:t xml:space="preserve"> may also use approved external information and intelligence when current, specialized, or otherwise unavailable capability is required.</w:t>
      </w:r>
    </w:p>
    <w:p w14:paraId="771C42F7" w14:textId="68152E55"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Sources of Truth</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r>
        <w:rPr>
          <w:rFonts w:ascii="Calibri" w:hAnsi="Calibri" w:cs="Calibri"/>
          <w:sz w:val="22"/>
          <w:szCs w:val="22"/>
        </w:rPr>
        <w:br/>
        <w:t xml:space="preserve">        │</w:t>
      </w:r>
      <w:r>
        <w:rPr>
          <w:rFonts w:ascii="Calibri" w:hAnsi="Calibri" w:cs="Calibri"/>
          <w:sz w:val="22"/>
          <w:szCs w:val="22"/>
        </w:rPr>
        <w:br/>
      </w:r>
      <w:r>
        <w:rPr>
          <w:rFonts w:ascii="Calibri" w:hAnsi="Calibri" w:cs="Calibri"/>
          <w:sz w:val="22"/>
          <w:szCs w:val="22"/>
        </w:rPr>
        <w:lastRenderedPageBreak/>
        <w:t xml:space="preserve">        </w:t>
      </w:r>
      <w:r>
        <w:rPr>
          <w:rFonts w:ascii="Arial" w:hAnsi="Arial" w:cs="Arial"/>
          <w:sz w:val="22"/>
          <w:szCs w:val="22"/>
        </w:rPr>
        <w:t>▼</w:t>
      </w:r>
      <w:r>
        <w:rPr>
          <w:rFonts w:ascii="Calibri" w:hAnsi="Calibri" w:cs="Calibri"/>
          <w:sz w:val="22"/>
          <w:szCs w:val="22"/>
        </w:rPr>
        <w:br/>
        <w:t>Knowledge Services</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r w:rsidR="00BC7BC6">
        <w:rPr>
          <w:rFonts w:ascii="Calibri" w:hAnsi="Calibri" w:cs="Calibri"/>
          <w:sz w:val="22"/>
          <w:szCs w:val="22"/>
        </w:rPr>
        <w:t>CYRL</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Human Decision</w:t>
      </w:r>
    </w:p>
    <w:p w14:paraId="1241F29F" w14:textId="77777777" w:rsidR="00D67FC6" w:rsidRDefault="00D67FC6">
      <w:pPr>
        <w:pStyle w:val="NormalWeb"/>
        <w:spacing w:before="0" w:beforeAutospacing="0" w:after="0" w:afterAutospacing="0"/>
        <w:rPr>
          <w:rFonts w:ascii="Calibri" w:hAnsi="Calibri" w:cs="Calibri"/>
          <w:sz w:val="22"/>
          <w:szCs w:val="22"/>
        </w:rPr>
      </w:pPr>
      <w:r>
        <w:t>Canonical knowledge should be trusted before it is treated as authoritative. External information and provider output may be analyzed when clearly identified by source, provenance, authority, and uncertainty.</w:t>
      </w:r>
    </w:p>
    <w:p w14:paraId="07057F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always begin with reliable information.</w:t>
      </w:r>
    </w:p>
    <w:p w14:paraId="78E6EB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D39A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Service Consumption</w:t>
      </w:r>
    </w:p>
    <w:p w14:paraId="49E0BF2D" w14:textId="6E04185E"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interacts with </w:t>
      </w:r>
      <w:proofErr w:type="spellStart"/>
      <w:r w:rsidR="00D67FC6">
        <w:rPr>
          <w:rFonts w:ascii="Calibri" w:hAnsi="Calibri" w:cs="Calibri"/>
          <w:sz w:val="22"/>
          <w:szCs w:val="22"/>
        </w:rPr>
        <w:t>AlphaOmega</w:t>
      </w:r>
      <w:proofErr w:type="spellEnd"/>
      <w:r w:rsidR="00D67FC6">
        <w:rPr>
          <w:rFonts w:ascii="Calibri" w:hAnsi="Calibri" w:cs="Calibri"/>
          <w:sz w:val="22"/>
          <w:szCs w:val="22"/>
        </w:rPr>
        <w:t xml:space="preserve"> through well-defined knowledge services.</w:t>
      </w:r>
    </w:p>
    <w:p w14:paraId="4E12F8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48CB1727"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Search Knowledge</w:t>
      </w:r>
    </w:p>
    <w:p w14:paraId="324413D4"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Retrieve Knowledge Objects</w:t>
      </w:r>
    </w:p>
    <w:p w14:paraId="78B96BA0"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Discover Related Knowledge</w:t>
      </w:r>
    </w:p>
    <w:p w14:paraId="7C62E17E"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Generate Timelines</w:t>
      </w:r>
    </w:p>
    <w:p w14:paraId="78718F16"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Find Relationships</w:t>
      </w:r>
    </w:p>
    <w:p w14:paraId="378B49FC"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Identify Contradictions</w:t>
      </w:r>
    </w:p>
    <w:p w14:paraId="75A22049"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Summarize Knowledge</w:t>
      </w:r>
    </w:p>
    <w:p w14:paraId="67BD8541"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Retrieve Domain Information</w:t>
      </w:r>
    </w:p>
    <w:p w14:paraId="6CAE0ED0"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Submit Canonical Updates</w:t>
      </w:r>
    </w:p>
    <w:p w14:paraId="6C7B3998"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Create Architectural Decision Records</w:t>
      </w:r>
    </w:p>
    <w:p w14:paraId="4E5D7C1F" w14:textId="43A937F8"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consumes services.</w:t>
      </w:r>
    </w:p>
    <w:p w14:paraId="736F8D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does not directly manipulate the Canonical Knowledge Repository.</w:t>
      </w:r>
    </w:p>
    <w:p w14:paraId="199431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4E32F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Independence</w:t>
      </w:r>
    </w:p>
    <w:p w14:paraId="04050958" w14:textId="7E679273"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should never become the permanent owner of knowledge.</w:t>
      </w:r>
    </w:p>
    <w:p w14:paraId="504414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Conversation history, temporary reasoning, </w:t>
      </w:r>
      <w:proofErr w:type="gramStart"/>
      <w:r>
        <w:rPr>
          <w:rFonts w:ascii="Calibri" w:hAnsi="Calibri" w:cs="Calibri"/>
          <w:sz w:val="22"/>
          <w:szCs w:val="22"/>
        </w:rPr>
        <w:t>exploratory</w:t>
      </w:r>
      <w:proofErr w:type="gramEnd"/>
      <w:r>
        <w:rPr>
          <w:rFonts w:ascii="Calibri" w:hAnsi="Calibri" w:cs="Calibri"/>
          <w:sz w:val="22"/>
          <w:szCs w:val="22"/>
        </w:rPr>
        <w:t xml:space="preserve"> ideas, and intermediate conclusions remain transient until intentionally preserved.</w:t>
      </w:r>
    </w:p>
    <w:p w14:paraId="5ED3D1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approved knowledge becomes part of </w:t>
      </w:r>
      <w:proofErr w:type="spellStart"/>
      <w:r>
        <w:rPr>
          <w:rFonts w:ascii="Calibri" w:hAnsi="Calibri" w:cs="Calibri"/>
          <w:sz w:val="22"/>
          <w:szCs w:val="22"/>
        </w:rPr>
        <w:t>AlphaOmega</w:t>
      </w:r>
      <w:proofErr w:type="spellEnd"/>
      <w:r>
        <w:rPr>
          <w:rFonts w:ascii="Calibri" w:hAnsi="Calibri" w:cs="Calibri"/>
          <w:sz w:val="22"/>
          <w:szCs w:val="22"/>
        </w:rPr>
        <w:t>.</w:t>
      </w:r>
    </w:p>
    <w:p w14:paraId="7F1871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prevents conversational context from being mistaken for canonical knowledge.</w:t>
      </w:r>
    </w:p>
    <w:p w14:paraId="67C5BF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5F69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Integration</w:t>
      </w:r>
    </w:p>
    <w:p w14:paraId="6F69592B" w14:textId="1789CEA8"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new knowledge is approved by the human, </w:t>
      </w:r>
      <w:r w:rsidR="00BC7BC6">
        <w:rPr>
          <w:rFonts w:ascii="Calibri" w:hAnsi="Calibri" w:cs="Calibri"/>
          <w:sz w:val="22"/>
          <w:szCs w:val="22"/>
        </w:rPr>
        <w:t>CYRL</w:t>
      </w:r>
      <w:r>
        <w:rPr>
          <w:rFonts w:ascii="Calibri" w:hAnsi="Calibri" w:cs="Calibri"/>
          <w:sz w:val="22"/>
          <w:szCs w:val="22"/>
        </w:rPr>
        <w:t xml:space="preserve"> prepares that knowledge for submission to </w:t>
      </w:r>
      <w:proofErr w:type="spellStart"/>
      <w:r>
        <w:rPr>
          <w:rFonts w:ascii="Calibri" w:hAnsi="Calibri" w:cs="Calibri"/>
          <w:sz w:val="22"/>
          <w:szCs w:val="22"/>
        </w:rPr>
        <w:t>AlphaOmega</w:t>
      </w:r>
      <w:proofErr w:type="spellEnd"/>
      <w:r>
        <w:rPr>
          <w:rFonts w:ascii="Calibri" w:hAnsi="Calibri" w:cs="Calibri"/>
          <w:sz w:val="22"/>
          <w:szCs w:val="22"/>
        </w:rPr>
        <w:t>.</w:t>
      </w:r>
    </w:p>
    <w:p w14:paraId="378EC613"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then becomes responsible for:</w:t>
      </w:r>
    </w:p>
    <w:p w14:paraId="7B519FB0"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Validation</w:t>
      </w:r>
    </w:p>
    <w:p w14:paraId="05682C82"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Organization</w:t>
      </w:r>
    </w:p>
    <w:p w14:paraId="08803D97"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Provenance</w:t>
      </w:r>
    </w:p>
    <w:p w14:paraId="3AC76C79"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Identity</w:t>
      </w:r>
    </w:p>
    <w:p w14:paraId="0F9934A7"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Preservation</w:t>
      </w:r>
    </w:p>
    <w:p w14:paraId="0385A438"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Future retrieval</w:t>
      </w:r>
    </w:p>
    <w:p w14:paraId="38F998A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transferred intentionally rather than automatically.</w:t>
      </w:r>
    </w:p>
    <w:p w14:paraId="5A618A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approval remains central to preserving trust.</w:t>
      </w:r>
    </w:p>
    <w:p w14:paraId="6AFA9AB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B0F72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Independence</w:t>
      </w:r>
    </w:p>
    <w:p w14:paraId="0AB3B4AF" w14:textId="05735C79"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and </w:t>
      </w:r>
      <w:proofErr w:type="spellStart"/>
      <w:r w:rsidR="00D67FC6">
        <w:rPr>
          <w:rFonts w:ascii="Calibri" w:hAnsi="Calibri" w:cs="Calibri"/>
          <w:sz w:val="22"/>
          <w:szCs w:val="22"/>
        </w:rPr>
        <w:t>AlphaOmega</w:t>
      </w:r>
      <w:proofErr w:type="spellEnd"/>
      <w:r w:rsidR="00D67FC6">
        <w:rPr>
          <w:rFonts w:ascii="Calibri" w:hAnsi="Calibri" w:cs="Calibri"/>
          <w:sz w:val="22"/>
          <w:szCs w:val="22"/>
        </w:rPr>
        <w:t xml:space="preserve"> should be capable of evolving independently.</w:t>
      </w:r>
    </w:p>
    <w:p w14:paraId="2B2756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Changes to cognitive workflows should not require modifications to the Canonical Knowledge Repository.</w:t>
      </w:r>
    </w:p>
    <w:p w14:paraId="1F294837" w14:textId="21DDD4EF"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Likewise, improvements to knowledge management should not require redesigning </w:t>
      </w:r>
      <w:r w:rsidR="00BC7BC6">
        <w:rPr>
          <w:rFonts w:ascii="Calibri" w:hAnsi="Calibri" w:cs="Calibri"/>
          <w:sz w:val="22"/>
          <w:szCs w:val="22"/>
        </w:rPr>
        <w:t>CYRL</w:t>
      </w:r>
      <w:r>
        <w:rPr>
          <w:rFonts w:ascii="Calibri" w:hAnsi="Calibri" w:cs="Calibri"/>
          <w:sz w:val="22"/>
          <w:szCs w:val="22"/>
        </w:rPr>
        <w:t>.</w:t>
      </w:r>
    </w:p>
    <w:p w14:paraId="0DC427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Stable architectural boundaries allow both systems to mature without introducing unnecessary coupling.</w:t>
      </w:r>
    </w:p>
    <w:p w14:paraId="392537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C5708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Failure Boundaries</w:t>
      </w:r>
    </w:p>
    <w:p w14:paraId="287A18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Failures within one system should remain isolated whenever practical.</w:t>
      </w:r>
    </w:p>
    <w:p w14:paraId="6F06CD7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w:t>
      </w:r>
      <w:proofErr w:type="spellStart"/>
      <w:r>
        <w:rPr>
          <w:rFonts w:ascii="Calibri" w:hAnsi="Calibri" w:cs="Calibri"/>
          <w:sz w:val="22"/>
          <w:szCs w:val="22"/>
        </w:rPr>
        <w:t>AlphaOmega</w:t>
      </w:r>
      <w:proofErr w:type="spellEnd"/>
      <w:r>
        <w:rPr>
          <w:rFonts w:ascii="Calibri" w:hAnsi="Calibri" w:cs="Calibri"/>
          <w:sz w:val="22"/>
          <w:szCs w:val="22"/>
        </w:rPr>
        <w:t xml:space="preserve"> becomes unavailable:</w:t>
      </w:r>
    </w:p>
    <w:p w14:paraId="7305CC03" w14:textId="3BE536C5" w:rsidR="00D67FC6" w:rsidRDefault="00BC7BC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CYRL</w:t>
      </w:r>
      <w:r w:rsidR="00D67FC6">
        <w:rPr>
          <w:rFonts w:ascii="Calibri" w:eastAsia="Times New Roman" w:hAnsi="Calibri" w:cs="Calibri"/>
          <w:sz w:val="22"/>
          <w:szCs w:val="22"/>
        </w:rPr>
        <w:t xml:space="preserve"> may continue exploratory thinking using available context.</w:t>
      </w:r>
    </w:p>
    <w:p w14:paraId="40707152" w14:textId="77777777" w:rsidR="00D67FC6" w:rsidRDefault="00D67FC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Canonical validation and retrieval should be deferred until trusted knowledge becomes available.</w:t>
      </w:r>
    </w:p>
    <w:p w14:paraId="34B835B9" w14:textId="4BC9C3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w:t>
      </w:r>
      <w:r w:rsidR="00BC7BC6">
        <w:rPr>
          <w:rFonts w:ascii="Calibri" w:hAnsi="Calibri" w:cs="Calibri"/>
          <w:sz w:val="22"/>
          <w:szCs w:val="22"/>
        </w:rPr>
        <w:t>CYRL</w:t>
      </w:r>
      <w:r>
        <w:rPr>
          <w:rFonts w:ascii="Calibri" w:hAnsi="Calibri" w:cs="Calibri"/>
          <w:sz w:val="22"/>
          <w:szCs w:val="22"/>
        </w:rPr>
        <w:t xml:space="preserve"> becomes unavailable:</w:t>
      </w:r>
    </w:p>
    <w:p w14:paraId="19F1D95E" w14:textId="77777777" w:rsidR="00D67FC6" w:rsidRDefault="00D67FC6">
      <w:pPr>
        <w:numPr>
          <w:ilvl w:val="0"/>
          <w:numId w:val="9"/>
        </w:numPr>
        <w:textAlignment w:val="center"/>
        <w:rPr>
          <w:rFonts w:ascii="Calibri" w:eastAsia="Times New Roman" w:hAnsi="Calibri" w:cs="Calibri"/>
          <w:sz w:val="22"/>
          <w:szCs w:val="22"/>
        </w:rPr>
      </w:pPr>
      <w:proofErr w:type="spellStart"/>
      <w:r>
        <w:rPr>
          <w:rFonts w:ascii="Calibri" w:eastAsia="Times New Roman" w:hAnsi="Calibri" w:cs="Calibri"/>
          <w:sz w:val="22"/>
          <w:szCs w:val="22"/>
        </w:rPr>
        <w:t>AlphaOmega</w:t>
      </w:r>
      <w:proofErr w:type="spellEnd"/>
      <w:r>
        <w:rPr>
          <w:rFonts w:ascii="Calibri" w:eastAsia="Times New Roman" w:hAnsi="Calibri" w:cs="Calibri"/>
          <w:sz w:val="22"/>
          <w:szCs w:val="22"/>
        </w:rPr>
        <w:t xml:space="preserve"> continues preserving knowledge.</w:t>
      </w:r>
    </w:p>
    <w:p w14:paraId="6E2CB8D9" w14:textId="77777777" w:rsidR="00D67FC6" w:rsidRDefault="00D67FC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Knowledge services remain available to future cognitive systems.</w:t>
      </w:r>
    </w:p>
    <w:p w14:paraId="44BC44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should become a single point of failure for the other.</w:t>
      </w:r>
    </w:p>
    <w:p w14:paraId="059DFE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2EFB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Shared Objective</w:t>
      </w:r>
    </w:p>
    <w:p w14:paraId="3A7AA2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their responsibilities differ, both systems pursue the same objective:</w:t>
      </w:r>
    </w:p>
    <w:p w14:paraId="0DB7C86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 help humans transform information into understanding, understanding into knowledge, and knowledge into better decisions.</w:t>
      </w:r>
    </w:p>
    <w:p w14:paraId="5E8F3BEE"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preserves what is known.</w:t>
      </w:r>
    </w:p>
    <w:p w14:paraId="37FAFB9E" w14:textId="754B60D2"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explores what is possible.</w:t>
      </w:r>
    </w:p>
    <w:p w14:paraId="3293B44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create a disciplined environment for lifelong learning, creativity, and thoughtful decision making.</w:t>
      </w:r>
    </w:p>
    <w:p w14:paraId="6778573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B5EA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73F64D84"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is the trusted memory of the cognitive ecosystem.</w:t>
      </w:r>
    </w:p>
    <w:p w14:paraId="4B08C1E8" w14:textId="72E08309"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its reasoning framework.</w:t>
      </w:r>
    </w:p>
    <w:p w14:paraId="2A03ABF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without reasoning limits understanding.</w:t>
      </w:r>
    </w:p>
    <w:p w14:paraId="69E9C00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Reasoning without trusted knowledge </w:t>
      </w:r>
      <w:proofErr w:type="gramStart"/>
      <w:r>
        <w:rPr>
          <w:rFonts w:ascii="Calibri" w:hAnsi="Calibri" w:cs="Calibri"/>
          <w:sz w:val="22"/>
          <w:szCs w:val="22"/>
        </w:rPr>
        <w:t>limits</w:t>
      </w:r>
      <w:proofErr w:type="gramEnd"/>
      <w:r>
        <w:rPr>
          <w:rFonts w:ascii="Calibri" w:hAnsi="Calibri" w:cs="Calibri"/>
          <w:sz w:val="22"/>
          <w:szCs w:val="22"/>
        </w:rPr>
        <w:t xml:space="preserve"> reliability.</w:t>
      </w:r>
    </w:p>
    <w:p w14:paraId="4779CD4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strength of the ecosystem comes from preserving both responsibilities while allowing each system to evolve independently.</w:t>
      </w:r>
    </w:p>
    <w:p w14:paraId="26C5D2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1F9B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9C29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F4DF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1EA5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C227A2" w14:textId="4091C364"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54772C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4: Cognitive Architecture</w:t>
      </w:r>
    </w:p>
    <w:p w14:paraId="7AF98C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290691C" w14:textId="62883A5A"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Cognitive Architecture defines how </w:t>
      </w:r>
      <w:r w:rsidR="00BC7BC6">
        <w:rPr>
          <w:rFonts w:ascii="Calibri" w:hAnsi="Calibri" w:cs="Calibri"/>
          <w:sz w:val="22"/>
          <w:szCs w:val="22"/>
        </w:rPr>
        <w:t>CYRL</w:t>
      </w:r>
      <w:r>
        <w:rPr>
          <w:rFonts w:ascii="Calibri" w:hAnsi="Calibri" w:cs="Calibri"/>
          <w:sz w:val="22"/>
          <w:szCs w:val="22"/>
        </w:rPr>
        <w:t xml:space="preserve"> organizes the process of thinking.</w:t>
      </w:r>
    </w:p>
    <w:p w14:paraId="091D4A3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Rather than prescribing rigid workflows, it establishes structured environments in which ideas mature from initial exploration into informed human decisions.</w:t>
      </w:r>
    </w:p>
    <w:p w14:paraId="43B3E64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layer owns a distinct responsibility.</w:t>
      </w:r>
    </w:p>
    <w:p w14:paraId="67973A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Together these layers provide a disciplined approach to reasoning while preserving flexibility for different types of work.</w:t>
      </w:r>
    </w:p>
    <w:p w14:paraId="2FABCC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DC33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Cognitive Philosophy</w:t>
      </w:r>
    </w:p>
    <w:p w14:paraId="56A259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Thinking is not a single activity.</w:t>
      </w:r>
    </w:p>
    <w:p w14:paraId="2D4A75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Creative exploration, analysis, criticism, learning, and decision making require different mental disciplines.</w:t>
      </w:r>
    </w:p>
    <w:p w14:paraId="1C8DD58F" w14:textId="1468E87C"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separates these disciplines into distinct cognitive environments so that each can perform its role without interfering with the others.</w:t>
      </w:r>
    </w:p>
    <w:p w14:paraId="08468F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As ideas mature, they move through increasingly structured stages of evaluation.</w:t>
      </w:r>
    </w:p>
    <w:p w14:paraId="15EF0B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to force every problem through a rigid sequence.</w:t>
      </w:r>
    </w:p>
    <w:p w14:paraId="0E90BE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ensure that important decisions receive the level of thought they deserve.</w:t>
      </w:r>
    </w:p>
    <w:p w14:paraId="61F732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4DA9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Sandbox</w:t>
      </w:r>
    </w:p>
    <w:p w14:paraId="35692E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F16EF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Sandbox is </w:t>
      </w:r>
      <w:proofErr w:type="gramStart"/>
      <w:r>
        <w:rPr>
          <w:rFonts w:ascii="Calibri" w:hAnsi="Calibri" w:cs="Calibri"/>
          <w:sz w:val="22"/>
          <w:szCs w:val="22"/>
        </w:rPr>
        <w:t>the</w:t>
      </w:r>
      <w:proofErr w:type="gramEnd"/>
      <w:r>
        <w:rPr>
          <w:rFonts w:ascii="Calibri" w:hAnsi="Calibri" w:cs="Calibri"/>
          <w:sz w:val="22"/>
          <w:szCs w:val="22"/>
        </w:rPr>
        <w:t xml:space="preserve"> environment for unrestricted exploration.</w:t>
      </w:r>
    </w:p>
    <w:p w14:paraId="4DE158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enter the Sandbox before assumptions, structure, or feasibility become constraints.</w:t>
      </w:r>
    </w:p>
    <w:p w14:paraId="59045C9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encourages curiosity, experimentation, and creative thinking.</w:t>
      </w:r>
    </w:p>
    <w:p w14:paraId="176184B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are often more valuable than answers.</w:t>
      </w:r>
    </w:p>
    <w:p w14:paraId="132D5B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1F740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27B388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is responsible for:</w:t>
      </w:r>
    </w:p>
    <w:p w14:paraId="2D90893B"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Brainstorming</w:t>
      </w:r>
    </w:p>
    <w:p w14:paraId="1CED717B"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Curiosity-driven exploration</w:t>
      </w:r>
    </w:p>
    <w:p w14:paraId="5C273561"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Initial hypotheses</w:t>
      </w:r>
    </w:p>
    <w:p w14:paraId="67379ED5"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Unstructured discussion</w:t>
      </w:r>
    </w:p>
    <w:p w14:paraId="5BD52DFD"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Capturing emerging ideas</w:t>
      </w:r>
    </w:p>
    <w:p w14:paraId="1C5230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intentionally makes no assumption that ideas are correct, complete, or permanent.</w:t>
      </w:r>
    </w:p>
    <w:p w14:paraId="181121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exploration rather than validation.</w:t>
      </w:r>
    </w:p>
    <w:p w14:paraId="644A6B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FF40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w:t>
      </w:r>
    </w:p>
    <w:p w14:paraId="7C49C3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4D986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Workspace is </w:t>
      </w:r>
      <w:proofErr w:type="gramStart"/>
      <w:r>
        <w:rPr>
          <w:rFonts w:ascii="Calibri" w:hAnsi="Calibri" w:cs="Calibri"/>
          <w:sz w:val="22"/>
          <w:szCs w:val="22"/>
        </w:rPr>
        <w:t>the</w:t>
      </w:r>
      <w:proofErr w:type="gramEnd"/>
      <w:r>
        <w:rPr>
          <w:rFonts w:ascii="Calibri" w:hAnsi="Calibri" w:cs="Calibri"/>
          <w:sz w:val="22"/>
          <w:szCs w:val="22"/>
        </w:rPr>
        <w:t xml:space="preserve"> environment where ideas become projects.</w:t>
      </w:r>
    </w:p>
    <w:p w14:paraId="1806FF4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Exploration gives way to intentional development.</w:t>
      </w:r>
    </w:p>
    <w:p w14:paraId="5F7D28E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begins to accumulate.</w:t>
      </w:r>
    </w:p>
    <w:p w14:paraId="5F9710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Objectives become clearer.</w:t>
      </w:r>
    </w:p>
    <w:p w14:paraId="415CAA70" w14:textId="77777777" w:rsidR="00D67FC6" w:rsidRDefault="00D67FC6">
      <w:pPr>
        <w:pStyle w:val="NormalWeb"/>
        <w:spacing w:before="0" w:beforeAutospacing="0" w:after="0" w:afterAutospacing="0"/>
        <w:rPr>
          <w:rFonts w:ascii="Calibri" w:hAnsi="Calibri" w:cs="Calibri"/>
          <w:sz w:val="22"/>
          <w:szCs w:val="22"/>
        </w:rPr>
      </w:pPr>
      <w:proofErr w:type="gramStart"/>
      <w:r>
        <w:rPr>
          <w:rFonts w:ascii="Calibri" w:hAnsi="Calibri" w:cs="Calibri"/>
          <w:sz w:val="22"/>
          <w:szCs w:val="22"/>
        </w:rPr>
        <w:t>The Workspace</w:t>
      </w:r>
      <w:proofErr w:type="gramEnd"/>
      <w:r>
        <w:rPr>
          <w:rFonts w:ascii="Calibri" w:hAnsi="Calibri" w:cs="Calibri"/>
          <w:sz w:val="22"/>
          <w:szCs w:val="22"/>
        </w:rPr>
        <w:t xml:space="preserve"> provides continuity for ongoing efforts while maintaining separation between unrelated projects.</w:t>
      </w:r>
    </w:p>
    <w:p w14:paraId="1B0369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03576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343CEE0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is responsible for:</w:t>
      </w:r>
    </w:p>
    <w:p w14:paraId="208338EA"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Project context</w:t>
      </w:r>
    </w:p>
    <w:p w14:paraId="652B2459"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Active development</w:t>
      </w:r>
    </w:p>
    <w:p w14:paraId="431E6524"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Task organization</w:t>
      </w:r>
    </w:p>
    <w:p w14:paraId="001AE4C2"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Iterative refinement</w:t>
      </w:r>
    </w:p>
    <w:p w14:paraId="22C68F51"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Working documentation</w:t>
      </w:r>
    </w:p>
    <w:p w14:paraId="3674C9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Workspace maintains its own context while remaining capable of drawing upon trusted knowledge from </w:t>
      </w:r>
      <w:proofErr w:type="spellStart"/>
      <w:r>
        <w:rPr>
          <w:rFonts w:ascii="Calibri" w:hAnsi="Calibri" w:cs="Calibri"/>
          <w:sz w:val="22"/>
          <w:szCs w:val="22"/>
        </w:rPr>
        <w:t>AlphaOmega</w:t>
      </w:r>
      <w:proofErr w:type="spellEnd"/>
      <w:r>
        <w:rPr>
          <w:rFonts w:ascii="Calibri" w:hAnsi="Calibri" w:cs="Calibri"/>
          <w:sz w:val="22"/>
          <w:szCs w:val="22"/>
        </w:rPr>
        <w:t>.</w:t>
      </w:r>
    </w:p>
    <w:p w14:paraId="3969E35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E4447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w:t>
      </w:r>
    </w:p>
    <w:p w14:paraId="0C811F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0A2B6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represents the structured collaboration of specialized cognitive roles.</w:t>
      </w:r>
    </w:p>
    <w:p w14:paraId="0D3141FE" w14:textId="2D4CC569"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relying upon a single generalized perspective, </w:t>
      </w:r>
      <w:r w:rsidR="00BC7BC6">
        <w:rPr>
          <w:rFonts w:ascii="Calibri" w:hAnsi="Calibri" w:cs="Calibri"/>
          <w:sz w:val="22"/>
          <w:szCs w:val="22"/>
        </w:rPr>
        <w:t>CYRL</w:t>
      </w:r>
      <w:r>
        <w:rPr>
          <w:rFonts w:ascii="Calibri" w:hAnsi="Calibri" w:cs="Calibri"/>
          <w:sz w:val="22"/>
          <w:szCs w:val="22"/>
        </w:rPr>
        <w:t xml:space="preserve"> evaluates important ideas through multiple thinking disciplines.</w:t>
      </w:r>
    </w:p>
    <w:p w14:paraId="35BD5D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contributes unique insights while remaining within clearly defined responsibilities.</w:t>
      </w:r>
    </w:p>
    <w:p w14:paraId="3CB41D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exists to improve the quality of reasoning rather than increase the quantity of opinions.</w:t>
      </w:r>
    </w:p>
    <w:p w14:paraId="64D2A68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4C06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7F97AF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is responsible for:</w:t>
      </w:r>
    </w:p>
    <w:p w14:paraId="7941C3F7"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Expanding possibilities</w:t>
      </w:r>
    </w:p>
    <w:p w14:paraId="6B07C281"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Designing solutions</w:t>
      </w:r>
    </w:p>
    <w:p w14:paraId="23BDBEBC"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Evaluating logic</w:t>
      </w:r>
    </w:p>
    <w:p w14:paraId="414AED1E"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Challenging assumptions</w:t>
      </w:r>
    </w:p>
    <w:p w14:paraId="727761ED"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Assessing strategy</w:t>
      </w:r>
    </w:p>
    <w:p w14:paraId="68F4AC9E"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Integrating perspectives</w:t>
      </w:r>
    </w:p>
    <w:p w14:paraId="0D8F1C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 members advise.</w:t>
      </w:r>
    </w:p>
    <w:p w14:paraId="4641E1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They do not decide.</w:t>
      </w:r>
    </w:p>
    <w:p w14:paraId="68701C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F037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Integration</w:t>
      </w:r>
    </w:p>
    <w:p w14:paraId="2D9E2A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7D0910B" w14:textId="6BEEC8C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Integration connects </w:t>
      </w:r>
      <w:r w:rsidR="00BC7BC6">
        <w:rPr>
          <w:rFonts w:ascii="Calibri" w:hAnsi="Calibri" w:cs="Calibri"/>
          <w:sz w:val="22"/>
          <w:szCs w:val="22"/>
        </w:rPr>
        <w:t>CYRL</w:t>
      </w:r>
      <w:r>
        <w:rPr>
          <w:rFonts w:ascii="Calibri" w:hAnsi="Calibri" w:cs="Calibri"/>
          <w:sz w:val="22"/>
          <w:szCs w:val="22"/>
        </w:rPr>
        <w:t xml:space="preserve"> with </w:t>
      </w:r>
      <w:proofErr w:type="spellStart"/>
      <w:r>
        <w:rPr>
          <w:rFonts w:ascii="Calibri" w:hAnsi="Calibri" w:cs="Calibri"/>
          <w:sz w:val="22"/>
          <w:szCs w:val="22"/>
        </w:rPr>
        <w:t>AlphaOmega</w:t>
      </w:r>
      <w:proofErr w:type="spellEnd"/>
      <w:r>
        <w:rPr>
          <w:rFonts w:ascii="Calibri" w:hAnsi="Calibri" w:cs="Calibri"/>
          <w:sz w:val="22"/>
          <w:szCs w:val="22"/>
        </w:rPr>
        <w:t>.</w:t>
      </w:r>
    </w:p>
    <w:p w14:paraId="07591D1B" w14:textId="12BE45C0"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trusted knowledge is required, </w:t>
      </w:r>
      <w:r w:rsidR="00BC7BC6">
        <w:rPr>
          <w:rFonts w:ascii="Calibri" w:hAnsi="Calibri" w:cs="Calibri"/>
          <w:sz w:val="22"/>
          <w:szCs w:val="22"/>
        </w:rPr>
        <w:t>CYRL</w:t>
      </w:r>
      <w:r>
        <w:rPr>
          <w:rFonts w:ascii="Calibri" w:hAnsi="Calibri" w:cs="Calibri"/>
          <w:sz w:val="22"/>
          <w:szCs w:val="22"/>
        </w:rPr>
        <w:t xml:space="preserve"> retrieves that knowledge through </w:t>
      </w:r>
      <w:proofErr w:type="spellStart"/>
      <w:r>
        <w:rPr>
          <w:rFonts w:ascii="Calibri" w:hAnsi="Calibri" w:cs="Calibri"/>
          <w:sz w:val="22"/>
          <w:szCs w:val="22"/>
        </w:rPr>
        <w:t>AlphaOmega's</w:t>
      </w:r>
      <w:proofErr w:type="spellEnd"/>
      <w:r>
        <w:rPr>
          <w:rFonts w:ascii="Calibri" w:hAnsi="Calibri" w:cs="Calibri"/>
          <w:sz w:val="22"/>
          <w:szCs w:val="22"/>
        </w:rPr>
        <w:t xml:space="preserve"> Knowledge Services.</w:t>
      </w:r>
    </w:p>
    <w:p w14:paraId="00BE3A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layer ensures that reasoning is informed by authoritative knowledge rather than isolated conversation history.</w:t>
      </w:r>
    </w:p>
    <w:p w14:paraId="1CD9E1D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BA81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26FB63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is responsible for:</w:t>
      </w:r>
    </w:p>
    <w:p w14:paraId="1521F908"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Knowledge retrieval</w:t>
      </w:r>
    </w:p>
    <w:p w14:paraId="535B76BB"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Context enrichment</w:t>
      </w:r>
    </w:p>
    <w:p w14:paraId="76E6C111"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Knowledge discovery</w:t>
      </w:r>
    </w:p>
    <w:p w14:paraId="0D89A0EA"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Historical continuity</w:t>
      </w:r>
    </w:p>
    <w:p w14:paraId="73EEEEAC"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Cross-project awareness</w:t>
      </w:r>
    </w:p>
    <w:p w14:paraId="304729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never modifies canonical knowledge directly.</w:t>
      </w:r>
    </w:p>
    <w:p w14:paraId="3501BF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provide reliable information for cognitive work.</w:t>
      </w:r>
    </w:p>
    <w:p w14:paraId="1F1CED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C9F9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Decision</w:t>
      </w:r>
    </w:p>
    <w:p w14:paraId="6684B77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0C7FDC1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significant cognitive process concludes with human judgment.</w:t>
      </w:r>
    </w:p>
    <w:p w14:paraId="202B92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may organize information, evaluate alternatives, expose weaknesses, and recommend actions.</w:t>
      </w:r>
    </w:p>
    <w:p w14:paraId="42B0AB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w:t>
      </w:r>
      <w:proofErr w:type="gramStart"/>
      <w:r>
        <w:rPr>
          <w:rFonts w:ascii="Calibri" w:hAnsi="Calibri" w:cs="Calibri"/>
          <w:sz w:val="22"/>
          <w:szCs w:val="22"/>
        </w:rPr>
        <w:t>the human</w:t>
      </w:r>
      <w:proofErr w:type="gramEnd"/>
      <w:r>
        <w:rPr>
          <w:rFonts w:ascii="Calibri" w:hAnsi="Calibri" w:cs="Calibri"/>
          <w:sz w:val="22"/>
          <w:szCs w:val="22"/>
        </w:rPr>
        <w:t xml:space="preserve"> determines which conclusions become accepted decisions.</w:t>
      </w:r>
    </w:p>
    <w:p w14:paraId="0EA57F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authority remains the final stage of every meaningful cognitive workflow.</w:t>
      </w:r>
    </w:p>
    <w:p w14:paraId="7E21CA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5419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25E33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Decision is responsible for:</w:t>
      </w:r>
    </w:p>
    <w:p w14:paraId="32DCDFFE"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lastRenderedPageBreak/>
        <w:t>Setting objectives</w:t>
      </w:r>
    </w:p>
    <w:p w14:paraId="5E89ED09"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Evaluating recommendations</w:t>
      </w:r>
    </w:p>
    <w:p w14:paraId="6C576355"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Accepting or rejecting conclusions</w:t>
      </w:r>
    </w:p>
    <w:p w14:paraId="6F8AB7C0"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Approving canonical knowledge</w:t>
      </w:r>
    </w:p>
    <w:p w14:paraId="37B834F7"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Determining future direction</w:t>
      </w:r>
    </w:p>
    <w:p w14:paraId="30D4B7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Responsibility for final judgment cannot be delegated.</w:t>
      </w:r>
    </w:p>
    <w:p w14:paraId="6B8061D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3569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Cognitive Flow</w:t>
      </w:r>
    </w:p>
    <w:p w14:paraId="17293724" w14:textId="5034996B"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Although cognitive work is inherently iterative, </w:t>
      </w:r>
      <w:r w:rsidR="00BC7BC6">
        <w:rPr>
          <w:rFonts w:ascii="Calibri" w:hAnsi="Calibri" w:cs="Calibri"/>
          <w:sz w:val="22"/>
          <w:szCs w:val="22"/>
        </w:rPr>
        <w:t>CYRL</w:t>
      </w:r>
      <w:r>
        <w:rPr>
          <w:rFonts w:ascii="Calibri" w:hAnsi="Calibri" w:cs="Calibri"/>
          <w:sz w:val="22"/>
          <w:szCs w:val="22"/>
        </w:rPr>
        <w:t xml:space="preserve"> generally follows the progression below.</w:t>
      </w:r>
    </w:p>
    <w:p w14:paraId="23352D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Exploration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Sandbox</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Workspace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Council</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 Integration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Human Decision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Approved Knowledge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proofErr w:type="spellStart"/>
      <w:r>
        <w:rPr>
          <w:rFonts w:ascii="Calibri" w:hAnsi="Calibri" w:cs="Calibri"/>
          <w:sz w:val="22"/>
          <w:szCs w:val="22"/>
        </w:rPr>
        <w:t>AlphaOmega</w:t>
      </w:r>
      <w:proofErr w:type="spellEnd"/>
    </w:p>
    <w:p w14:paraId="4A1034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may return to earlier stages whenever additional exploration, refinement, or analysis becomes necessary.</w:t>
      </w:r>
    </w:p>
    <w:p w14:paraId="6AADCA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Iteration is encouraged.</w:t>
      </w:r>
    </w:p>
    <w:p w14:paraId="282E62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boundaries remain constant.</w:t>
      </w:r>
    </w:p>
    <w:p w14:paraId="168648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9676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Boundaries</w:t>
      </w:r>
    </w:p>
    <w:p w14:paraId="7F4F45C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cognitive environment </w:t>
      </w:r>
      <w:proofErr w:type="gramStart"/>
      <w:r>
        <w:rPr>
          <w:rFonts w:ascii="Calibri" w:hAnsi="Calibri" w:cs="Calibri"/>
          <w:sz w:val="22"/>
          <w:szCs w:val="22"/>
        </w:rPr>
        <w:t>owns</w:t>
      </w:r>
      <w:proofErr w:type="gramEnd"/>
      <w:r>
        <w:rPr>
          <w:rFonts w:ascii="Calibri" w:hAnsi="Calibri" w:cs="Calibri"/>
          <w:sz w:val="22"/>
          <w:szCs w:val="22"/>
        </w:rPr>
        <w:t xml:space="preserve"> one primary responsibility.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356"/>
        <w:gridCol w:w="2771"/>
      </w:tblGrid>
      <w:tr w:rsidR="00A719BD" w14:paraId="46096EFF"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1F34F0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Environment</w:t>
            </w:r>
          </w:p>
        </w:tc>
        <w:tc>
          <w:tcPr>
            <w:tcW w:w="2699" w:type="dxa"/>
            <w:tcBorders>
              <w:top w:val="nil"/>
              <w:left w:val="nil"/>
              <w:bottom w:val="nil"/>
              <w:right w:val="nil"/>
            </w:tcBorders>
            <w:tcMar>
              <w:top w:w="80" w:type="dxa"/>
              <w:left w:w="80" w:type="dxa"/>
              <w:bottom w:w="80" w:type="dxa"/>
              <w:right w:w="80" w:type="dxa"/>
            </w:tcMar>
            <w:hideMark/>
          </w:tcPr>
          <w:p w14:paraId="4D07F9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Responsibility</w:t>
            </w:r>
          </w:p>
        </w:tc>
      </w:tr>
      <w:tr w:rsidR="00A719BD" w14:paraId="55713271"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72F413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Sandbox</w:t>
            </w:r>
          </w:p>
        </w:tc>
        <w:tc>
          <w:tcPr>
            <w:tcW w:w="2699" w:type="dxa"/>
            <w:tcBorders>
              <w:top w:val="nil"/>
              <w:left w:val="nil"/>
              <w:bottom w:val="nil"/>
              <w:right w:val="nil"/>
            </w:tcBorders>
            <w:tcMar>
              <w:top w:w="80" w:type="dxa"/>
              <w:left w:w="80" w:type="dxa"/>
              <w:bottom w:w="80" w:type="dxa"/>
              <w:right w:w="80" w:type="dxa"/>
            </w:tcMar>
            <w:hideMark/>
          </w:tcPr>
          <w:p w14:paraId="188C32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Exploration</w:t>
            </w:r>
          </w:p>
        </w:tc>
      </w:tr>
      <w:tr w:rsidR="00A719BD" w14:paraId="68A814B6"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72A90DC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w:t>
            </w:r>
          </w:p>
        </w:tc>
        <w:tc>
          <w:tcPr>
            <w:tcW w:w="2699" w:type="dxa"/>
            <w:tcBorders>
              <w:top w:val="nil"/>
              <w:left w:val="nil"/>
              <w:bottom w:val="nil"/>
              <w:right w:val="nil"/>
            </w:tcBorders>
            <w:tcMar>
              <w:top w:w="80" w:type="dxa"/>
              <w:left w:w="80" w:type="dxa"/>
              <w:bottom w:w="80" w:type="dxa"/>
              <w:right w:w="80" w:type="dxa"/>
            </w:tcMar>
            <w:hideMark/>
          </w:tcPr>
          <w:p w14:paraId="5A82D8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Development</w:t>
            </w:r>
          </w:p>
        </w:tc>
      </w:tr>
      <w:tr w:rsidR="00A719BD" w14:paraId="1BD065B3"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132F72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w:t>
            </w:r>
          </w:p>
        </w:tc>
        <w:tc>
          <w:tcPr>
            <w:tcW w:w="2699" w:type="dxa"/>
            <w:tcBorders>
              <w:top w:val="nil"/>
              <w:left w:val="nil"/>
              <w:bottom w:val="nil"/>
              <w:right w:val="nil"/>
            </w:tcBorders>
            <w:tcMar>
              <w:top w:w="80" w:type="dxa"/>
              <w:left w:w="80" w:type="dxa"/>
              <w:bottom w:w="80" w:type="dxa"/>
              <w:right w:w="80" w:type="dxa"/>
            </w:tcMar>
            <w:hideMark/>
          </w:tcPr>
          <w:p w14:paraId="1E50C6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Structured Reasoning</w:t>
            </w:r>
          </w:p>
        </w:tc>
      </w:tr>
      <w:tr w:rsidR="00A719BD" w14:paraId="49DAE764" w14:textId="77777777">
        <w:trPr>
          <w:divId w:val="444663555"/>
        </w:trPr>
        <w:tc>
          <w:tcPr>
            <w:tcW w:w="2356" w:type="dxa"/>
            <w:tcBorders>
              <w:top w:val="nil"/>
              <w:left w:val="nil"/>
              <w:bottom w:val="nil"/>
              <w:right w:val="nil"/>
            </w:tcBorders>
            <w:tcMar>
              <w:top w:w="80" w:type="dxa"/>
              <w:left w:w="80" w:type="dxa"/>
              <w:bottom w:w="80" w:type="dxa"/>
              <w:right w:w="80" w:type="dxa"/>
            </w:tcMar>
            <w:hideMark/>
          </w:tcPr>
          <w:p w14:paraId="24DA4F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w:t>
            </w:r>
          </w:p>
        </w:tc>
        <w:tc>
          <w:tcPr>
            <w:tcW w:w="2771" w:type="dxa"/>
            <w:tcBorders>
              <w:top w:val="nil"/>
              <w:left w:val="nil"/>
              <w:bottom w:val="nil"/>
              <w:right w:val="nil"/>
            </w:tcBorders>
            <w:tcMar>
              <w:top w:w="80" w:type="dxa"/>
              <w:left w:w="80" w:type="dxa"/>
              <w:bottom w:w="80" w:type="dxa"/>
              <w:right w:w="80" w:type="dxa"/>
            </w:tcMar>
            <w:hideMark/>
          </w:tcPr>
          <w:p w14:paraId="662238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Trusted Knowledge Retrieval</w:t>
            </w:r>
          </w:p>
        </w:tc>
      </w:tr>
      <w:tr w:rsidR="00A719BD" w14:paraId="25D92FC1"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6DEBB9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Decision</w:t>
            </w:r>
          </w:p>
        </w:tc>
        <w:tc>
          <w:tcPr>
            <w:tcW w:w="2699" w:type="dxa"/>
            <w:tcBorders>
              <w:top w:val="nil"/>
              <w:left w:val="nil"/>
              <w:bottom w:val="nil"/>
              <w:right w:val="nil"/>
            </w:tcBorders>
            <w:tcMar>
              <w:top w:w="80" w:type="dxa"/>
              <w:left w:w="80" w:type="dxa"/>
              <w:bottom w:w="80" w:type="dxa"/>
              <w:right w:w="80" w:type="dxa"/>
            </w:tcMar>
            <w:hideMark/>
          </w:tcPr>
          <w:p w14:paraId="073C0D5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Judgment</w:t>
            </w:r>
          </w:p>
        </w:tc>
      </w:tr>
      <w:tr w:rsidR="00A719BD" w14:paraId="6BA74877"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1809D4D6"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lastRenderedPageBreak/>
              <w:t>AlphaOmega</w:t>
            </w:r>
            <w:proofErr w:type="spellEnd"/>
          </w:p>
        </w:tc>
        <w:tc>
          <w:tcPr>
            <w:tcW w:w="2699" w:type="dxa"/>
            <w:tcBorders>
              <w:top w:val="nil"/>
              <w:left w:val="nil"/>
              <w:bottom w:val="nil"/>
              <w:right w:val="nil"/>
            </w:tcBorders>
            <w:tcMar>
              <w:top w:w="80" w:type="dxa"/>
              <w:left w:w="80" w:type="dxa"/>
              <w:bottom w:w="80" w:type="dxa"/>
              <w:right w:w="80" w:type="dxa"/>
            </w:tcMar>
            <w:hideMark/>
          </w:tcPr>
          <w:p w14:paraId="4C36C1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Preservation</w:t>
            </w:r>
          </w:p>
        </w:tc>
      </w:tr>
    </w:tbl>
    <w:p w14:paraId="0B93DD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should never overlap unnecessarily.</w:t>
      </w:r>
    </w:p>
    <w:p w14:paraId="429A54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Clear ownership promotes both clarity and adaptability.</w:t>
      </w:r>
    </w:p>
    <w:p w14:paraId="35AF7EE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A499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Evolution</w:t>
      </w:r>
    </w:p>
    <w:p w14:paraId="4DA06EDA" w14:textId="337632A9"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versions of </w:t>
      </w:r>
      <w:r w:rsidR="00BC7BC6">
        <w:rPr>
          <w:rFonts w:ascii="Calibri" w:hAnsi="Calibri" w:cs="Calibri"/>
          <w:sz w:val="22"/>
          <w:szCs w:val="22"/>
        </w:rPr>
        <w:t>CYRL</w:t>
      </w:r>
      <w:r>
        <w:rPr>
          <w:rFonts w:ascii="Calibri" w:hAnsi="Calibri" w:cs="Calibri"/>
          <w:sz w:val="22"/>
          <w:szCs w:val="22"/>
        </w:rPr>
        <w:t xml:space="preserve"> may introduce additional cognitive environments as new capabilities emerge.</w:t>
      </w:r>
    </w:p>
    <w:p w14:paraId="1EC98E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Such additions should extend the Cognitive Architecture rather than redefine existing responsibilities.</w:t>
      </w:r>
    </w:p>
    <w:p w14:paraId="356778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new environment should answer one question:</w:t>
      </w:r>
    </w:p>
    <w:p w14:paraId="5D8983BB" w14:textId="77777777" w:rsidR="00D67FC6" w:rsidRDefault="00D67FC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What unique cognitive responsibility does this environment </w:t>
      </w:r>
      <w:proofErr w:type="gramStart"/>
      <w:r>
        <w:rPr>
          <w:rFonts w:ascii="Calibri" w:hAnsi="Calibri" w:cs="Calibri"/>
          <w:b/>
          <w:bCs/>
          <w:sz w:val="22"/>
          <w:szCs w:val="22"/>
        </w:rPr>
        <w:t>own</w:t>
      </w:r>
      <w:proofErr w:type="gramEnd"/>
      <w:r>
        <w:rPr>
          <w:rFonts w:ascii="Calibri" w:hAnsi="Calibri" w:cs="Calibri"/>
          <w:b/>
          <w:bCs/>
          <w:sz w:val="22"/>
          <w:szCs w:val="22"/>
        </w:rPr>
        <w:t xml:space="preserve"> that is not already represented elsewhere?</w:t>
      </w:r>
    </w:p>
    <w:p w14:paraId="7F8F7F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that question cannot be answered clearly, the new environment likely belongs within an existing layer.</w:t>
      </w:r>
    </w:p>
    <w:p w14:paraId="3F0B6D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6AE6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0410E3D9" w14:textId="1AAA125C"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organizes thinking into specialized cognitive environments so that exploration, reasoning, knowledge, and judgment each occur within the context best suited to their purpose.</w:t>
      </w:r>
    </w:p>
    <w:p w14:paraId="1701BC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quality of decisions depends not upon any single layer, but upon the disciplined interaction between all of them.</w:t>
      </w:r>
    </w:p>
    <w:p w14:paraId="389DA5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D4AA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8E43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ADEA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10390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697188" w14:textId="5224B367"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7F351E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5: Council of Cognitive Roles</w:t>
      </w:r>
    </w:p>
    <w:p w14:paraId="33E612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C5A3819" w14:textId="4C80D642"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Council of Cognitive Roles provides </w:t>
      </w:r>
      <w:r w:rsidR="00BC7BC6">
        <w:rPr>
          <w:rFonts w:ascii="Calibri" w:hAnsi="Calibri" w:cs="Calibri"/>
          <w:sz w:val="22"/>
          <w:szCs w:val="22"/>
        </w:rPr>
        <w:t>CYRL</w:t>
      </w:r>
      <w:r>
        <w:rPr>
          <w:rFonts w:ascii="Calibri" w:hAnsi="Calibri" w:cs="Calibri"/>
          <w:sz w:val="22"/>
          <w:szCs w:val="22"/>
        </w:rPr>
        <w:t xml:space="preserve"> with specialized modes of reasoning.</w:t>
      </w:r>
    </w:p>
    <w:p w14:paraId="4C26DC2A" w14:textId="2CD0A505"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viewing artificial intelligence as a single assistant capable of performing every task equally well, </w:t>
      </w:r>
      <w:r w:rsidR="00BC7BC6">
        <w:rPr>
          <w:rFonts w:ascii="Calibri" w:hAnsi="Calibri" w:cs="Calibri"/>
          <w:sz w:val="22"/>
          <w:szCs w:val="22"/>
        </w:rPr>
        <w:t>CYRL</w:t>
      </w:r>
      <w:r>
        <w:rPr>
          <w:rFonts w:ascii="Calibri" w:hAnsi="Calibri" w:cs="Calibri"/>
          <w:sz w:val="22"/>
          <w:szCs w:val="22"/>
        </w:rPr>
        <w:t xml:space="preserve"> organizes cognitive work into distinct disciplines.</w:t>
      </w:r>
    </w:p>
    <w:p w14:paraId="09D923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contributes a unique perspective while remaining responsible for a clearly defined area of expertise.</w:t>
      </w:r>
    </w:p>
    <w:p w14:paraId="6A295E7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strength of the Council comes not from individual intelligence, but from disciplined collaboration.</w:t>
      </w:r>
    </w:p>
    <w:p w14:paraId="501988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84EA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Philosophy</w:t>
      </w:r>
    </w:p>
    <w:p w14:paraId="4C17EA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Complex problems rarely benefit from a single perspective.</w:t>
      </w:r>
    </w:p>
    <w:p w14:paraId="4C8864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Creative thinking, architectural design, technical analysis, strategic planning, criticism, and knowledge curation each require different methods of reasoning.</w:t>
      </w:r>
    </w:p>
    <w:p w14:paraId="278788F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intentionally separates these thinking disciplines.</w:t>
      </w:r>
    </w:p>
    <w:p w14:paraId="159D2C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encourages balanced decision making while reducing blind spots that emerge when every problem is approached the same way.</w:t>
      </w:r>
    </w:p>
    <w:p w14:paraId="49CA28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individual role is considered superior to another.</w:t>
      </w:r>
    </w:p>
    <w:p w14:paraId="6B7DA84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exists because different problems require different ways of thinking.</w:t>
      </w:r>
    </w:p>
    <w:p w14:paraId="4EAE6F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F7B5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Role Structure</w:t>
      </w:r>
    </w:p>
    <w:p w14:paraId="7E0A07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Council role is defined using the same architectural structure.</w:t>
      </w:r>
    </w:p>
    <w:p w14:paraId="61DB30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specifies:</w:t>
      </w:r>
    </w:p>
    <w:p w14:paraId="30E43CAB"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Purpose</w:t>
      </w:r>
    </w:p>
    <w:p w14:paraId="3EF832DB"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Responsibilities</w:t>
      </w:r>
    </w:p>
    <w:p w14:paraId="52C3C104"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lastRenderedPageBreak/>
        <w:t>Primary Perspective</w:t>
      </w:r>
    </w:p>
    <w:p w14:paraId="3AD09EE7"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Typical Contributions</w:t>
      </w:r>
    </w:p>
    <w:p w14:paraId="706CE5B2"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Boundaries</w:t>
      </w:r>
    </w:p>
    <w:p w14:paraId="1CB4DF71"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Collaboration</w:t>
      </w:r>
    </w:p>
    <w:p w14:paraId="61ECBC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Using a consistent structure ensures that new roles can be introduced without disrupting the architecture.</w:t>
      </w:r>
    </w:p>
    <w:p w14:paraId="520C55E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4795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Trion</w:t>
      </w:r>
    </w:p>
    <w:p w14:paraId="5B336D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F03E0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Provide wisdom, education, synthesis, and long-term perspective.</w:t>
      </w:r>
    </w:p>
    <w:p w14:paraId="32CAD6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2A871201"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Explain complex concepts.</w:t>
      </w:r>
    </w:p>
    <w:p w14:paraId="1ACA76CC"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Connect ideas across disciplines.</w:t>
      </w:r>
    </w:p>
    <w:p w14:paraId="643C400E"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Mentor understanding.</w:t>
      </w:r>
    </w:p>
    <w:p w14:paraId="76725204"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Synthesize multiple viewpoints.</w:t>
      </w:r>
    </w:p>
    <w:p w14:paraId="1AC16A1A"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Provide historical and philosophical context.</w:t>
      </w:r>
    </w:p>
    <w:p w14:paraId="09102A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4C4146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Understanding.</w:t>
      </w:r>
    </w:p>
    <w:p w14:paraId="7F30C9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0DA3EC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Trion explains.</w:t>
      </w:r>
    </w:p>
    <w:p w14:paraId="64BFE9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Trion does not determine final decisions.</w:t>
      </w:r>
    </w:p>
    <w:p w14:paraId="315AD3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73DD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Optimus</w:t>
      </w:r>
    </w:p>
    <w:p w14:paraId="6C05B1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16503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Design systems, structures, and long-term architectures.</w:t>
      </w:r>
    </w:p>
    <w:p w14:paraId="0B35DBA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2C37BD1B"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System architecture.</w:t>
      </w:r>
    </w:p>
    <w:p w14:paraId="715E73D2"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Framework design.</w:t>
      </w:r>
    </w:p>
    <w:p w14:paraId="4F8E3646"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Process improvement.</w:t>
      </w:r>
    </w:p>
    <w:p w14:paraId="1DC5065B"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Structural organization.</w:t>
      </w:r>
    </w:p>
    <w:p w14:paraId="2A918C41"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Scalability.</w:t>
      </w:r>
    </w:p>
    <w:p w14:paraId="2CBE60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1E7A5C2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Structure.</w:t>
      </w:r>
    </w:p>
    <w:p w14:paraId="572F1F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45CB488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Optimus organizes ideas.</w:t>
      </w:r>
    </w:p>
    <w:p w14:paraId="22AB2F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Optimus does not evaluate their strategic desirability.</w:t>
      </w:r>
    </w:p>
    <w:p w14:paraId="1C3E99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94E6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Marvin</w:t>
      </w:r>
    </w:p>
    <w:p w14:paraId="73642B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4EFA8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Challenge assumptions through disciplined criticism.</w:t>
      </w:r>
    </w:p>
    <w:p w14:paraId="592181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757AEDB3"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Identify weaknesses.</w:t>
      </w:r>
    </w:p>
    <w:p w14:paraId="07FDD528"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Reveal contradictions.</w:t>
      </w:r>
    </w:p>
    <w:p w14:paraId="2FE70D04"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Stress-test ideas.</w:t>
      </w:r>
    </w:p>
    <w:p w14:paraId="4DEB0FBE"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Expose hidden risks.</w:t>
      </w:r>
    </w:p>
    <w:p w14:paraId="4DC7DC31"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Evaluate failure scenarios.</w:t>
      </w:r>
    </w:p>
    <w:p w14:paraId="07571A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339D53D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Critical evaluation.</w:t>
      </w:r>
    </w:p>
    <w:p w14:paraId="35A51D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Boundaries</w:t>
      </w:r>
    </w:p>
    <w:p w14:paraId="1A6377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Marvin identifies problems.</w:t>
      </w:r>
    </w:p>
    <w:p w14:paraId="74DC50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Marvin is not responsible for solving them.</w:t>
      </w:r>
    </w:p>
    <w:p w14:paraId="431198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21E6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Johnny-5</w:t>
      </w:r>
    </w:p>
    <w:p w14:paraId="509C0C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0D8699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Expand creative possibility through curiosity and exploration.</w:t>
      </w:r>
    </w:p>
    <w:p w14:paraId="7FAE25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56E20335"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Generate ideas.</w:t>
      </w:r>
    </w:p>
    <w:p w14:paraId="37A1E265"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Explore alternatives.</w:t>
      </w:r>
    </w:p>
    <w:p w14:paraId="587703DF"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Combine unrelated concepts.</w:t>
      </w:r>
    </w:p>
    <w:p w14:paraId="68DC7147"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Encourage experimentation.</w:t>
      </w:r>
    </w:p>
    <w:p w14:paraId="6BF2A6E1"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Increase creative diversity.</w:t>
      </w:r>
    </w:p>
    <w:p w14:paraId="56F8E9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262CF0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Possibility.</w:t>
      </w:r>
    </w:p>
    <w:p w14:paraId="25237D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5D823E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Johnny-5 expands options.</w:t>
      </w:r>
    </w:p>
    <w:p w14:paraId="68B61C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Johnny-5 does not determine which ideas should be pursued.</w:t>
      </w:r>
    </w:p>
    <w:p w14:paraId="2D8003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1975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Bender</w:t>
      </w:r>
    </w:p>
    <w:p w14:paraId="22C1CE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001201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Challenge conventional thinking by intentionally exploring unconventional possibilities.</w:t>
      </w:r>
    </w:p>
    <w:p w14:paraId="4DE0E66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7F38FDA"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Radical experimentation.</w:t>
      </w:r>
    </w:p>
    <w:p w14:paraId="65E27988"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Constraint removal.</w:t>
      </w:r>
    </w:p>
    <w:p w14:paraId="3C5D405B"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Disruptive thinking.</w:t>
      </w:r>
    </w:p>
    <w:p w14:paraId="607AB6C0"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Extreme scenario generation.</w:t>
      </w:r>
    </w:p>
    <w:p w14:paraId="5EC1DFD4"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Innovative exploration.</w:t>
      </w:r>
    </w:p>
    <w:p w14:paraId="4EB4C0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0746EB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Innovation.</w:t>
      </w:r>
    </w:p>
    <w:p w14:paraId="46C4143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6B484F9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Bender intentionally explores ideas that may ultimately prove impractical.</w:t>
      </w:r>
    </w:p>
    <w:p w14:paraId="5022CE0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expand imagination rather than recommend implementation.</w:t>
      </w:r>
    </w:p>
    <w:p w14:paraId="624742A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D4E5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HK-47</w:t>
      </w:r>
    </w:p>
    <w:p w14:paraId="1C760B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7B2E4D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Perform disciplined logical and technical analysis.</w:t>
      </w:r>
    </w:p>
    <w:p w14:paraId="25031D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03A0AC27"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Analyze mechanics.</w:t>
      </w:r>
    </w:p>
    <w:p w14:paraId="45F90279"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Evaluate technical feasibility.</w:t>
      </w:r>
    </w:p>
    <w:p w14:paraId="7CE0BF89"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Decompose complex systems.</w:t>
      </w:r>
    </w:p>
    <w:p w14:paraId="5520D3F8"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Identify dependencies.</w:t>
      </w:r>
    </w:p>
    <w:p w14:paraId="6770ABD4"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Assess implementation implications.</w:t>
      </w:r>
    </w:p>
    <w:p w14:paraId="687CE2F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1A1B2C3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Logic.</w:t>
      </w:r>
    </w:p>
    <w:p w14:paraId="1F7C0C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75001D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HK-47 evaluates technical reality.</w:t>
      </w:r>
    </w:p>
    <w:p w14:paraId="206EDB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HK-47 does not determine strategic priorities.</w:t>
      </w:r>
    </w:p>
    <w:p w14:paraId="57D9EB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5E2FCE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Megatron</w:t>
      </w:r>
    </w:p>
    <w:p w14:paraId="6B1E86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0D0AE9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Evaluate long-term strategy and consequential thinking.</w:t>
      </w:r>
    </w:p>
    <w:p w14:paraId="76AC1E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421AA84"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Strategic planning.</w:t>
      </w:r>
    </w:p>
    <w:p w14:paraId="5A975182"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Risk versus reward analysis.</w:t>
      </w:r>
    </w:p>
    <w:p w14:paraId="7A1ED3F8"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Long-term consequence evaluation.</w:t>
      </w:r>
    </w:p>
    <w:p w14:paraId="0BB6D8F1"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Competitive thinking.</w:t>
      </w:r>
    </w:p>
    <w:p w14:paraId="00AD552B"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Decision impact assessment.</w:t>
      </w:r>
    </w:p>
    <w:p w14:paraId="14A90E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349510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Strategy.</w:t>
      </w:r>
    </w:p>
    <w:p w14:paraId="55ACED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661044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Megatron evaluates consequences.</w:t>
      </w:r>
    </w:p>
    <w:p w14:paraId="191A89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Megatron does not determine organizational priorities.</w:t>
      </w:r>
    </w:p>
    <w:p w14:paraId="2A1CFA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B019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Oracle</w:t>
      </w:r>
    </w:p>
    <w:p w14:paraId="62D34B5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EFD2D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Prepare knowledge for long-term preservation within </w:t>
      </w:r>
      <w:proofErr w:type="spellStart"/>
      <w:r>
        <w:rPr>
          <w:rFonts w:ascii="Calibri" w:hAnsi="Calibri" w:cs="Calibri"/>
          <w:sz w:val="22"/>
          <w:szCs w:val="22"/>
        </w:rPr>
        <w:t>AlphaOmega</w:t>
      </w:r>
      <w:proofErr w:type="spellEnd"/>
      <w:r>
        <w:rPr>
          <w:rFonts w:ascii="Calibri" w:hAnsi="Calibri" w:cs="Calibri"/>
          <w:sz w:val="22"/>
          <w:szCs w:val="22"/>
        </w:rPr>
        <w:t>.</w:t>
      </w:r>
    </w:p>
    <w:p w14:paraId="31C787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EB395CE"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Identify durable knowledge.</w:t>
      </w:r>
    </w:p>
    <w:p w14:paraId="5A86D0FB"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Summarize important conclusions.</w:t>
      </w:r>
    </w:p>
    <w:p w14:paraId="010C2287"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Organize knowledge for submission.</w:t>
      </w:r>
    </w:p>
    <w:p w14:paraId="49953364"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Draft Architectural Decision Records.</w:t>
      </w:r>
    </w:p>
    <w:p w14:paraId="7BE14C75"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Recommend canonical updates.</w:t>
      </w:r>
    </w:p>
    <w:p w14:paraId="0D3F14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480601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w:t>
      </w:r>
    </w:p>
    <w:p w14:paraId="296A11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652DFF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Oracle prepares knowledge.</w:t>
      </w:r>
    </w:p>
    <w:p w14:paraId="30B13922" w14:textId="77777777" w:rsidR="00D67FC6" w:rsidRDefault="00D67FC6">
      <w:pPr>
        <w:pStyle w:val="NormalWeb"/>
        <w:spacing w:before="0" w:beforeAutospacing="0" w:after="0" w:afterAutospacing="0"/>
        <w:rPr>
          <w:rFonts w:ascii="Calibri" w:hAnsi="Calibri" w:cs="Calibri"/>
          <w:sz w:val="22"/>
          <w:szCs w:val="22"/>
        </w:rPr>
      </w:pPr>
      <w:proofErr w:type="spellStart"/>
      <w:r>
        <w:t>AlphaOmega</w:t>
      </w:r>
      <w:proofErr w:type="spellEnd"/>
      <w:r>
        <w:t xml:space="preserve"> preserves and manages trusted knowledge.</w:t>
      </w:r>
    </w:p>
    <w:p w14:paraId="19E9AB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Oracle never becomes the owner of canonical knowledge.</w:t>
      </w:r>
    </w:p>
    <w:p w14:paraId="346C4C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C7D0C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Collaboration</w:t>
      </w:r>
    </w:p>
    <w:p w14:paraId="41A193B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 members are intentionally interdependent.</w:t>
      </w:r>
    </w:p>
    <w:p w14:paraId="6EACFE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DB967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Johnny-5 expands possibilities.</w:t>
      </w:r>
    </w:p>
    <w:p w14:paraId="4CCE357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Optimus structures those possibilities.</w:t>
      </w:r>
    </w:p>
    <w:p w14:paraId="1DE54A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HK-47 evaluates technical feasibility.</w:t>
      </w:r>
    </w:p>
    <w:p w14:paraId="006CD1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Marvin exposes weaknesses.</w:t>
      </w:r>
    </w:p>
    <w:p w14:paraId="69B806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Megatron evaluates long-term consequences.</w:t>
      </w:r>
    </w:p>
    <w:p w14:paraId="53DB3C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Trion synthesizes understanding.</w:t>
      </w:r>
    </w:p>
    <w:p w14:paraId="1CA308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Oracle prepares accepted knowledge for preservation.</w:t>
      </w:r>
    </w:p>
    <w:p w14:paraId="357B28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strengthens the work of the others.</w:t>
      </w:r>
    </w:p>
    <w:p w14:paraId="50CC0E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role is expected to operate in isolation for complex decisions.</w:t>
      </w:r>
    </w:p>
    <w:p w14:paraId="3F4AE5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5AA5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Role Independence</w:t>
      </w:r>
    </w:p>
    <w:p w14:paraId="2B8FA07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Roles represent thinking disciplines rather than personalities.</w:t>
      </w:r>
    </w:p>
    <w:p w14:paraId="400B024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Although recognizable names improve usability and memorability, </w:t>
      </w:r>
      <w:proofErr w:type="gramStart"/>
      <w:r>
        <w:rPr>
          <w:rFonts w:ascii="Calibri" w:hAnsi="Calibri" w:cs="Calibri"/>
          <w:sz w:val="22"/>
          <w:szCs w:val="22"/>
        </w:rPr>
        <w:t>the architecture</w:t>
      </w:r>
      <w:proofErr w:type="gramEnd"/>
      <w:r>
        <w:rPr>
          <w:rFonts w:ascii="Calibri" w:hAnsi="Calibri" w:cs="Calibri"/>
          <w:sz w:val="22"/>
          <w:szCs w:val="22"/>
        </w:rPr>
        <w:t xml:space="preserve"> depends upon responsibilities rather than identities.</w:t>
      </w:r>
    </w:p>
    <w:p w14:paraId="0163B8AA" w14:textId="46C2D3F9"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versions of </w:t>
      </w:r>
      <w:r w:rsidR="00BC7BC6">
        <w:rPr>
          <w:rFonts w:ascii="Calibri" w:hAnsi="Calibri" w:cs="Calibri"/>
          <w:sz w:val="22"/>
          <w:szCs w:val="22"/>
        </w:rPr>
        <w:t>CYRL</w:t>
      </w:r>
      <w:r>
        <w:rPr>
          <w:rFonts w:ascii="Calibri" w:hAnsi="Calibri" w:cs="Calibri"/>
          <w:sz w:val="22"/>
          <w:szCs w:val="22"/>
        </w:rPr>
        <w:t xml:space="preserve"> may introduce additional cognitive roles or retire existing ones.</w:t>
      </w:r>
    </w:p>
    <w:p w14:paraId="69AFF4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Such changes should preserve the cognitive discipline represented by the role rather than focusing on a specific fictional character.</w:t>
      </w:r>
    </w:p>
    <w:p w14:paraId="1E501C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discipline is permanent.</w:t>
      </w:r>
    </w:p>
    <w:p w14:paraId="026D6A6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representation may evolve.</w:t>
      </w:r>
    </w:p>
    <w:p w14:paraId="3A9765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20C4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Expansion</w:t>
      </w:r>
    </w:p>
    <w:p w14:paraId="4D11A7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Council roles should only be introduced when they contribute a genuinely distinct cognitive discipline.</w:t>
      </w:r>
    </w:p>
    <w:p w14:paraId="394319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to consider include:</w:t>
      </w:r>
    </w:p>
    <w:p w14:paraId="5E242A49"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Does this role represent a unique way of thinking?</w:t>
      </w:r>
    </w:p>
    <w:p w14:paraId="2C771F51"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Does </w:t>
      </w:r>
      <w:proofErr w:type="spellStart"/>
      <w:r>
        <w:rPr>
          <w:rFonts w:ascii="Calibri" w:eastAsia="Times New Roman" w:hAnsi="Calibri" w:cs="Calibri"/>
          <w:sz w:val="22"/>
          <w:szCs w:val="22"/>
        </w:rPr>
        <w:t>it</w:t>
      </w:r>
      <w:proofErr w:type="spellEnd"/>
      <w:r>
        <w:rPr>
          <w:rFonts w:ascii="Calibri" w:eastAsia="Times New Roman" w:hAnsi="Calibri" w:cs="Calibri"/>
          <w:sz w:val="22"/>
          <w:szCs w:val="22"/>
        </w:rPr>
        <w:t xml:space="preserve"> </w:t>
      </w:r>
      <w:proofErr w:type="gramStart"/>
      <w:r>
        <w:rPr>
          <w:rFonts w:ascii="Calibri" w:eastAsia="Times New Roman" w:hAnsi="Calibri" w:cs="Calibri"/>
          <w:sz w:val="22"/>
          <w:szCs w:val="22"/>
        </w:rPr>
        <w:t>own</w:t>
      </w:r>
      <w:proofErr w:type="gramEnd"/>
      <w:r>
        <w:rPr>
          <w:rFonts w:ascii="Calibri" w:eastAsia="Times New Roman" w:hAnsi="Calibri" w:cs="Calibri"/>
          <w:sz w:val="22"/>
          <w:szCs w:val="22"/>
        </w:rPr>
        <w:t xml:space="preserve"> a responsibility not already represented?</w:t>
      </w:r>
    </w:p>
    <w:p w14:paraId="70F9365F"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Does it strengthen collaborative reasoning?</w:t>
      </w:r>
    </w:p>
    <w:p w14:paraId="23A7D373"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Can its boundaries be clearly defined?</w:t>
      </w:r>
    </w:p>
    <w:p w14:paraId="78679CD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these questions cannot be answered clearly, an existing role should be extended rather than creating a new one.</w:t>
      </w:r>
    </w:p>
    <w:p w14:paraId="39F901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CAE9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36A44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exists to improve the quality of reasoning by bringing together specialized cognitive disciplines that examine problems from complementary perspectives.</w:t>
      </w:r>
    </w:p>
    <w:p w14:paraId="3ED0FD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Artificial intelligence becomes most valuable not when it attempts to think </w:t>
      </w:r>
      <w:proofErr w:type="gramStart"/>
      <w:r>
        <w:rPr>
          <w:rFonts w:ascii="Calibri" w:hAnsi="Calibri" w:cs="Calibri"/>
          <w:sz w:val="22"/>
          <w:szCs w:val="22"/>
        </w:rPr>
        <w:t>as</w:t>
      </w:r>
      <w:proofErr w:type="gramEnd"/>
      <w:r>
        <w:rPr>
          <w:rFonts w:ascii="Calibri" w:hAnsi="Calibri" w:cs="Calibri"/>
          <w:sz w:val="22"/>
          <w:szCs w:val="22"/>
        </w:rPr>
        <w:t xml:space="preserve"> one mind, but when it contributes many disciplined perspectives under the guidance of human judgment.</w:t>
      </w:r>
    </w:p>
    <w:p w14:paraId="72876B5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2E40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7D86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AB79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6857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0452E8" w14:textId="404382AB"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36ED91E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6: Cognitive Protocols</w:t>
      </w:r>
    </w:p>
    <w:p w14:paraId="530436D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3B8DF13" w14:textId="79E5C179"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Cognitive Protocols define the structured methods by which </w:t>
      </w:r>
      <w:r w:rsidR="00BC7BC6">
        <w:rPr>
          <w:rFonts w:ascii="Calibri" w:hAnsi="Calibri" w:cs="Calibri"/>
          <w:sz w:val="22"/>
          <w:szCs w:val="22"/>
        </w:rPr>
        <w:t>CYRL</w:t>
      </w:r>
      <w:r>
        <w:rPr>
          <w:rFonts w:ascii="Calibri" w:hAnsi="Calibri" w:cs="Calibri"/>
          <w:sz w:val="22"/>
          <w:szCs w:val="22"/>
        </w:rPr>
        <w:t xml:space="preserve"> approaches different categories of thinking.</w:t>
      </w:r>
    </w:p>
    <w:p w14:paraId="4652B73D" w14:textId="67CB9F9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prescribing a single reasoning process for every problem, </w:t>
      </w:r>
      <w:r w:rsidR="00BC7BC6">
        <w:rPr>
          <w:rFonts w:ascii="Calibri" w:hAnsi="Calibri" w:cs="Calibri"/>
          <w:sz w:val="22"/>
          <w:szCs w:val="22"/>
        </w:rPr>
        <w:t>CYRL</w:t>
      </w:r>
      <w:r>
        <w:rPr>
          <w:rFonts w:ascii="Calibri" w:hAnsi="Calibri" w:cs="Calibri"/>
          <w:sz w:val="22"/>
          <w:szCs w:val="22"/>
        </w:rPr>
        <w:t xml:space="preserve"> selects an appropriate protocol based upon the nature of the work being performed.</w:t>
      </w:r>
    </w:p>
    <w:p w14:paraId="6E4C89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protocol coordinates the Council of Cognitive Roles to maximize the quality of analysis while avoiding unnecessary complexity.</w:t>
      </w:r>
    </w:p>
    <w:p w14:paraId="0934CA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Protocols provide consistency without sacrificing flexibility.</w:t>
      </w:r>
    </w:p>
    <w:p w14:paraId="49577C7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4DD4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Protocol Philosophy</w:t>
      </w:r>
    </w:p>
    <w:p w14:paraId="10CD61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Different problems require different methods of reasoning.</w:t>
      </w:r>
    </w:p>
    <w:p w14:paraId="32327B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technical architecture review should not follow the same process as creative worldbuilding.</w:t>
      </w:r>
    </w:p>
    <w:p w14:paraId="55A911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Likewise, brainstorming a new idea should not require the same level of scrutiny as approving canonical knowledge.</w:t>
      </w:r>
    </w:p>
    <w:p w14:paraId="521D97C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Protocols provide repeatable thinking patterns while allowing the human to determine the appropriate level of rigor.</w:t>
      </w:r>
    </w:p>
    <w:p w14:paraId="54549C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a protocol is not to constrain creativity.</w:t>
      </w:r>
    </w:p>
    <w:p w14:paraId="4CF5D0D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Its purpose is to ensure that important decisions receive disciplined consideration.</w:t>
      </w:r>
    </w:p>
    <w:p w14:paraId="0D5891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E428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Quick Protocol</w:t>
      </w:r>
    </w:p>
    <w:p w14:paraId="60E0DEC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DCF35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Provide rapid assistance for focused questions or limited-scope problems.</w:t>
      </w:r>
    </w:p>
    <w:p w14:paraId="013C05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Quick Protocol emphasizes responsiveness over exhaustive analysis.</w:t>
      </w:r>
    </w:p>
    <w:p w14:paraId="76B7E3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A5C8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Use Cases</w:t>
      </w:r>
    </w:p>
    <w:p w14:paraId="7DFE3101"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Explanations</w:t>
      </w:r>
    </w:p>
    <w:p w14:paraId="1BAAE375"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Definitions</w:t>
      </w:r>
    </w:p>
    <w:p w14:paraId="05E4CF28"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Small technical questions</w:t>
      </w:r>
    </w:p>
    <w:p w14:paraId="35EBE83B"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Editing</w:t>
      </w:r>
    </w:p>
    <w:p w14:paraId="3638E9D7"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Brainstorming a single idea</w:t>
      </w:r>
    </w:p>
    <w:p w14:paraId="406F9EBE"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Quick comparisons</w:t>
      </w:r>
    </w:p>
    <w:p w14:paraId="1529BD5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5240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5775ACD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One or two Council roles as appropriate.</w:t>
      </w:r>
    </w:p>
    <w:p w14:paraId="58744C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009A8023"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42327DE1"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2613FF4D"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6835F4C0"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78FB6A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2DC6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Design Protocol</w:t>
      </w:r>
    </w:p>
    <w:p w14:paraId="57265C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5C2CE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Develop systems, frameworks, architectures, and structured solutions.</w:t>
      </w:r>
    </w:p>
    <w:p w14:paraId="4D7C07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Design Protocol balances creativity with organization.</w:t>
      </w:r>
    </w:p>
    <w:p w14:paraId="2A29CD6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BA01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1AE6A1DA"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Explore possibilities.</w:t>
      </w:r>
    </w:p>
    <w:p w14:paraId="1CDBF9DF"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Organize the architecture.</w:t>
      </w:r>
    </w:p>
    <w:p w14:paraId="3E0D930A"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Evaluate technical feasibility.</w:t>
      </w:r>
    </w:p>
    <w:p w14:paraId="29CEB4DC"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Refine the design.</w:t>
      </w:r>
    </w:p>
    <w:p w14:paraId="79FD27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E7E3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7E1BF6AE" w14:textId="77777777" w:rsidR="00D67FC6" w:rsidRDefault="00D67FC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11D37A1C" w14:textId="77777777" w:rsidR="00D67FC6" w:rsidRDefault="00D67FC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79003240" w14:textId="77777777" w:rsidR="00D67FC6" w:rsidRDefault="00D67FC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1794B64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Additional roles may </w:t>
      </w:r>
      <w:proofErr w:type="gramStart"/>
      <w:r>
        <w:rPr>
          <w:rFonts w:ascii="Calibri" w:hAnsi="Calibri" w:cs="Calibri"/>
          <w:sz w:val="22"/>
          <w:szCs w:val="22"/>
        </w:rPr>
        <w:t>participate</w:t>
      </w:r>
      <w:proofErr w:type="gramEnd"/>
      <w:r>
        <w:rPr>
          <w:rFonts w:ascii="Calibri" w:hAnsi="Calibri" w:cs="Calibri"/>
          <w:sz w:val="22"/>
          <w:szCs w:val="22"/>
        </w:rPr>
        <w:t xml:space="preserve"> when appropriate.</w:t>
      </w:r>
    </w:p>
    <w:p w14:paraId="3F2204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932F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Analysis Protocol</w:t>
      </w:r>
    </w:p>
    <w:p w14:paraId="56F5C86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E1730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Understand complex technical or logical problems.</w:t>
      </w:r>
    </w:p>
    <w:p w14:paraId="4AB8FB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Analysis Protocol emphasizes disciplined reasoning before proposing solutions.</w:t>
      </w:r>
    </w:p>
    <w:p w14:paraId="3584DB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E0B2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7B33E858"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Gather information.</w:t>
      </w:r>
    </w:p>
    <w:p w14:paraId="11657314"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Decompose the problem.</w:t>
      </w:r>
    </w:p>
    <w:p w14:paraId="7BFC8A86"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lastRenderedPageBreak/>
        <w:t>Evaluate evidence.</w:t>
      </w:r>
    </w:p>
    <w:p w14:paraId="225B22BA"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Identify assumptions.</w:t>
      </w:r>
    </w:p>
    <w:p w14:paraId="1D5010B7"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Present findings.</w:t>
      </w:r>
    </w:p>
    <w:p w14:paraId="239DF9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786B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6CB75D59" w14:textId="77777777" w:rsidR="00D67FC6" w:rsidRDefault="00D67FC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51851D23" w14:textId="77777777" w:rsidR="00D67FC6" w:rsidRDefault="00D67FC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7ABBA0A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Additional expertise may be introduced as required.</w:t>
      </w:r>
    </w:p>
    <w:p w14:paraId="0B0F17D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1144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Critique Protocol</w:t>
      </w:r>
    </w:p>
    <w:p w14:paraId="7A8A50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74610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Challenge assumptions and expose weaknesses before important decisions are finalized.</w:t>
      </w:r>
    </w:p>
    <w:p w14:paraId="46064B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Critique improves resilience by encouraging constructive skepticism.</w:t>
      </w:r>
    </w:p>
    <w:p w14:paraId="7A7ABB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8614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1FD439BE"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Review assumptions.</w:t>
      </w:r>
    </w:p>
    <w:p w14:paraId="2BB80265"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Identify vulnerabilities.</w:t>
      </w:r>
    </w:p>
    <w:p w14:paraId="4D40A466"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Evaluate failure scenarios.</w:t>
      </w:r>
    </w:p>
    <w:p w14:paraId="43EFB060"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Recommend improvements.</w:t>
      </w:r>
    </w:p>
    <w:p w14:paraId="5D4E2C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FF3B3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4C8E746F" w14:textId="77777777" w:rsidR="00D67FC6" w:rsidRDefault="00D67FC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1015918E" w14:textId="77777777" w:rsidR="00D67FC6" w:rsidRDefault="00D67FC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267DB626" w14:textId="77777777" w:rsidR="00D67FC6" w:rsidRDefault="00D67FC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3FC1A7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3714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Strategic Protocol</w:t>
      </w:r>
    </w:p>
    <w:p w14:paraId="7328EA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03A71D2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Evaluate long-term consequences and competing alternatives.</w:t>
      </w:r>
    </w:p>
    <w:p w14:paraId="3D1585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Strategic Protocol focuses upon sustainability rather than immediate optimization.</w:t>
      </w:r>
    </w:p>
    <w:p w14:paraId="7DA507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0FE0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5F2BE6CD"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Define objectives.</w:t>
      </w:r>
    </w:p>
    <w:p w14:paraId="32423405"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Evaluate alternatives.</w:t>
      </w:r>
    </w:p>
    <w:p w14:paraId="30D26CB9"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Analyze consequences.</w:t>
      </w:r>
    </w:p>
    <w:p w14:paraId="13A1C4EF"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Compare tradeoffs.</w:t>
      </w:r>
    </w:p>
    <w:p w14:paraId="400CC27E"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Recommend strategic direction.</w:t>
      </w:r>
    </w:p>
    <w:p w14:paraId="448E220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BD5B7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4A6A98AE" w14:textId="77777777" w:rsidR="00D67FC6" w:rsidRDefault="00D67FC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76702ABE" w14:textId="77777777" w:rsidR="00D67FC6" w:rsidRDefault="00D67FC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4824AB91" w14:textId="77777777" w:rsidR="00D67FC6" w:rsidRDefault="00D67FC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41D6AC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B4AC0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Creative Protocol</w:t>
      </w:r>
    </w:p>
    <w:p w14:paraId="25378D2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F2E4B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Generate original ideas while delaying evaluation until sufficient exploration has occurred.</w:t>
      </w:r>
    </w:p>
    <w:p w14:paraId="0E0CF0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Creative Protocol intentionally separates imagination from criticism.</w:t>
      </w:r>
    </w:p>
    <w:p w14:paraId="2186167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17C28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1A8F3201"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lastRenderedPageBreak/>
        <w:t>Expand possibilities.</w:t>
      </w:r>
    </w:p>
    <w:p w14:paraId="027E0C3C"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Explore unconventional approaches.</w:t>
      </w:r>
    </w:p>
    <w:p w14:paraId="38A8124B"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Combine unrelated concepts.</w:t>
      </w:r>
    </w:p>
    <w:p w14:paraId="22D29F71"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Organize promising ideas.</w:t>
      </w:r>
    </w:p>
    <w:p w14:paraId="053B7484"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Transition into structured development.</w:t>
      </w:r>
    </w:p>
    <w:p w14:paraId="54F1A3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27A90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6D8B57CA" w14:textId="77777777" w:rsidR="00D67FC6" w:rsidRDefault="00D67FC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15B3C4B7" w14:textId="77777777" w:rsidR="00D67FC6" w:rsidRDefault="00D67FC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Bender</w:t>
      </w:r>
    </w:p>
    <w:p w14:paraId="2C8E5C5A" w14:textId="77777777" w:rsidR="00D67FC6" w:rsidRDefault="00D67FC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6C79A1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29AC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Review Protocol</w:t>
      </w:r>
    </w:p>
    <w:p w14:paraId="06DE5E2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BCF85E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Determine whether newly developed knowledge is ready to become part of </w:t>
      </w:r>
      <w:proofErr w:type="spellStart"/>
      <w:r>
        <w:rPr>
          <w:rFonts w:ascii="Calibri" w:hAnsi="Calibri" w:cs="Calibri"/>
          <w:sz w:val="22"/>
          <w:szCs w:val="22"/>
        </w:rPr>
        <w:t>AlphaOmega</w:t>
      </w:r>
      <w:proofErr w:type="spellEnd"/>
      <w:r>
        <w:rPr>
          <w:rFonts w:ascii="Calibri" w:hAnsi="Calibri" w:cs="Calibri"/>
          <w:sz w:val="22"/>
          <w:szCs w:val="22"/>
        </w:rPr>
        <w:t>.</w:t>
      </w:r>
    </w:p>
    <w:p w14:paraId="03514A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Canonical Review emphasizes trust, clarity, and long-term value.</w:t>
      </w:r>
    </w:p>
    <w:p w14:paraId="6099AC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822A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569C2CC6"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Review supporting evidence.</w:t>
      </w:r>
    </w:p>
    <w:p w14:paraId="406E7901"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Verify consistency.</w:t>
      </w:r>
    </w:p>
    <w:p w14:paraId="6924FA5F"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Confirm architectural alignment.</w:t>
      </w:r>
    </w:p>
    <w:p w14:paraId="4AA5F4A3"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Identify durable knowledge.</w:t>
      </w:r>
    </w:p>
    <w:p w14:paraId="5BA70128"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Prepare canonical submission.</w:t>
      </w:r>
    </w:p>
    <w:p w14:paraId="30E4439C"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Human approval.</w:t>
      </w:r>
    </w:p>
    <w:p w14:paraId="4002769D"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Submit to </w:t>
      </w:r>
      <w:proofErr w:type="spellStart"/>
      <w:r>
        <w:rPr>
          <w:rFonts w:ascii="Calibri" w:eastAsia="Times New Roman" w:hAnsi="Calibri" w:cs="Calibri"/>
          <w:sz w:val="22"/>
          <w:szCs w:val="22"/>
        </w:rPr>
        <w:t>AlphaOmega</w:t>
      </w:r>
      <w:proofErr w:type="spellEnd"/>
      <w:r>
        <w:rPr>
          <w:rFonts w:ascii="Calibri" w:eastAsia="Times New Roman" w:hAnsi="Calibri" w:cs="Calibri"/>
          <w:sz w:val="22"/>
          <w:szCs w:val="22"/>
        </w:rPr>
        <w:t>.</w:t>
      </w:r>
    </w:p>
    <w:p w14:paraId="398D2E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4504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0ADCF25F" w14:textId="77777777" w:rsidR="00D67FC6" w:rsidRDefault="00D67FC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Oracle</w:t>
      </w:r>
    </w:p>
    <w:p w14:paraId="594ACA40" w14:textId="77777777" w:rsidR="00D67FC6" w:rsidRDefault="00D67FC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253DEBBE" w14:textId="77777777" w:rsidR="00D67FC6" w:rsidRDefault="00D67FC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5389A07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approval is always required before canonical preservation.</w:t>
      </w:r>
    </w:p>
    <w:p w14:paraId="61DE5A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5465C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Full Council Protocol</w:t>
      </w:r>
    </w:p>
    <w:p w14:paraId="02D0ADE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AAB41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Provide comprehensive multidisciplinary reasoning for foundational decisions.</w:t>
      </w:r>
    </w:p>
    <w:p w14:paraId="36FD485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Full Council Protocol should be reserved for decisions with significant long-term impact.</w:t>
      </w:r>
    </w:p>
    <w:p w14:paraId="2DCBE9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DCB9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68CBD3BF"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Creative exploration.</w:t>
      </w:r>
    </w:p>
    <w:p w14:paraId="6E87458A"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Architectural organization.</w:t>
      </w:r>
    </w:p>
    <w:p w14:paraId="5683B957"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Technical evaluation.</w:t>
      </w:r>
    </w:p>
    <w:p w14:paraId="166A2256"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Critical review.</w:t>
      </w:r>
    </w:p>
    <w:p w14:paraId="00B40E05"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Strategic assessment.</w:t>
      </w:r>
    </w:p>
    <w:p w14:paraId="168A81F4"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Knowledge synthesis.</w:t>
      </w:r>
    </w:p>
    <w:p w14:paraId="5AA82097"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Canonical preparation.</w:t>
      </w:r>
    </w:p>
    <w:p w14:paraId="7EF739F9"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Human decision.</w:t>
      </w:r>
    </w:p>
    <w:p w14:paraId="6D780A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330E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0EAF927F"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0093D055"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lastRenderedPageBreak/>
        <w:t>Optimus</w:t>
      </w:r>
    </w:p>
    <w:p w14:paraId="41ABF737"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7D37C482"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5F7A9820"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7D2AE8DA"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7233DC3E"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Oracle</w:t>
      </w:r>
    </w:p>
    <w:p w14:paraId="4A9529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role contributes according to its area of expertise.</w:t>
      </w:r>
    </w:p>
    <w:p w14:paraId="5772E5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DD91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Protocol Selection</w:t>
      </w:r>
    </w:p>
    <w:p w14:paraId="682724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determines which protocol best matches the problem being addressed.</w:t>
      </w:r>
    </w:p>
    <w:p w14:paraId="40A66F5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to consider include:</w:t>
      </w:r>
    </w:p>
    <w:p w14:paraId="4C0AFA88"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important is the decision?</w:t>
      </w:r>
    </w:p>
    <w:p w14:paraId="5C3A12A4"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much uncertainty exists?</w:t>
      </w:r>
    </w:p>
    <w:p w14:paraId="3AE9F23F"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much creativity is required?</w:t>
      </w:r>
    </w:p>
    <w:p w14:paraId="3BFF3E78"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much technical rigor is necessary?</w:t>
      </w:r>
    </w:p>
    <w:p w14:paraId="4A0C446E"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Will the outcome become canonical knowledge?</w:t>
      </w:r>
    </w:p>
    <w:p w14:paraId="53AA0A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Greater importance generally warrants a more comprehensive protocol.</w:t>
      </w:r>
    </w:p>
    <w:p w14:paraId="3D694D9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Simple questions should remain simple.</w:t>
      </w:r>
    </w:p>
    <w:p w14:paraId="0BD28E8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B2570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Protocol Evolution</w:t>
      </w:r>
    </w:p>
    <w:p w14:paraId="7FC1E27C" w14:textId="30105FD6"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Protocols are expected to evolve as </w:t>
      </w:r>
      <w:r w:rsidR="00BC7BC6">
        <w:rPr>
          <w:rFonts w:ascii="Calibri" w:hAnsi="Calibri" w:cs="Calibri"/>
          <w:sz w:val="22"/>
          <w:szCs w:val="22"/>
        </w:rPr>
        <w:t>CYRL</w:t>
      </w:r>
      <w:r>
        <w:rPr>
          <w:rFonts w:ascii="Calibri" w:hAnsi="Calibri" w:cs="Calibri"/>
          <w:sz w:val="22"/>
          <w:szCs w:val="22"/>
        </w:rPr>
        <w:t xml:space="preserve"> matures.</w:t>
      </w:r>
    </w:p>
    <w:p w14:paraId="4C1AB6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protocols may be introduced when they provide meaningful improvements to cognitive work.</w:t>
      </w:r>
    </w:p>
    <w:p w14:paraId="37DE8F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Existing protocols should be refined rather than replaced whenever possible.</w:t>
      </w:r>
    </w:p>
    <w:p w14:paraId="702B190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improve thinking while preserving consistency.</w:t>
      </w:r>
    </w:p>
    <w:p w14:paraId="406C7F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6C0BF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Independence</w:t>
      </w:r>
    </w:p>
    <w:p w14:paraId="5513A1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Protocols define methods of reasoning.</w:t>
      </w:r>
    </w:p>
    <w:p w14:paraId="6D2B64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They do not define software implementation.</w:t>
      </w:r>
    </w:p>
    <w:p w14:paraId="34BAFD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Individual AI models, orchestration frameworks, or future technologies may change without affecting the protocols themselves.</w:t>
      </w:r>
    </w:p>
    <w:p w14:paraId="049E0B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reasoning process remains stable even as implementation evolves.</w:t>
      </w:r>
    </w:p>
    <w:p w14:paraId="3E19C8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2384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33A2195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Cognitive Protocols provide disciplined approaches to reasoning that match the complexity of the problem being solved.</w:t>
      </w:r>
    </w:p>
    <w:p w14:paraId="6CB367A3" w14:textId="57EFABD6"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By selecting the appropriate protocol for each situation, </w:t>
      </w:r>
      <w:r w:rsidR="00BC7BC6">
        <w:rPr>
          <w:rFonts w:ascii="Calibri" w:hAnsi="Calibri" w:cs="Calibri"/>
          <w:sz w:val="22"/>
          <w:szCs w:val="22"/>
        </w:rPr>
        <w:t>CYRL</w:t>
      </w:r>
      <w:r>
        <w:rPr>
          <w:rFonts w:ascii="Calibri" w:hAnsi="Calibri" w:cs="Calibri"/>
          <w:sz w:val="22"/>
          <w:szCs w:val="22"/>
        </w:rPr>
        <w:t xml:space="preserve"> balances creativity, analysis, efficiency, and rigor while ensuring that human judgment remains the final authority in every meaningful decision.</w:t>
      </w:r>
    </w:p>
    <w:p w14:paraId="399BBF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019E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21D27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944D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6028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EF7F55" w14:textId="388EB31C"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29F4AC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7: Workspaces</w:t>
      </w:r>
    </w:p>
    <w:p w14:paraId="2A8BB0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BF669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Workspaces provide dedicated cognitive environments in which projects are developed over time.</w:t>
      </w:r>
    </w:p>
    <w:p w14:paraId="473D7882" w14:textId="4612F8F4"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Workspace preserves the context, objectives, and continuity necessary for sustained work while allowing </w:t>
      </w:r>
      <w:r w:rsidR="00BC7BC6">
        <w:rPr>
          <w:rFonts w:ascii="Calibri" w:hAnsi="Calibri" w:cs="Calibri"/>
          <w:sz w:val="22"/>
          <w:szCs w:val="22"/>
        </w:rPr>
        <w:t>CYRL</w:t>
      </w:r>
      <w:r>
        <w:rPr>
          <w:rFonts w:ascii="Calibri" w:hAnsi="Calibri" w:cs="Calibri"/>
          <w:sz w:val="22"/>
          <w:szCs w:val="22"/>
        </w:rPr>
        <w:t xml:space="preserve"> to support multiple independent efforts without unnecessary overlap.</w:t>
      </w:r>
    </w:p>
    <w:p w14:paraId="1C44E4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A Workspace is not a repository of permanent knowledge.</w:t>
      </w:r>
    </w:p>
    <w:p w14:paraId="1A1104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an active environment where ideas are explored, refined, and prepared for long-term preservation within </w:t>
      </w:r>
      <w:proofErr w:type="spellStart"/>
      <w:r>
        <w:rPr>
          <w:rFonts w:ascii="Calibri" w:hAnsi="Calibri" w:cs="Calibri"/>
          <w:sz w:val="22"/>
          <w:szCs w:val="22"/>
        </w:rPr>
        <w:t>AlphaOmega</w:t>
      </w:r>
      <w:proofErr w:type="spellEnd"/>
      <w:r>
        <w:rPr>
          <w:rFonts w:ascii="Calibri" w:hAnsi="Calibri" w:cs="Calibri"/>
          <w:sz w:val="22"/>
          <w:szCs w:val="22"/>
        </w:rPr>
        <w:t>.</w:t>
      </w:r>
    </w:p>
    <w:p w14:paraId="19F290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8C4F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Philosophy</w:t>
      </w:r>
    </w:p>
    <w:p w14:paraId="66C0D4B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Thinking is contextual.</w:t>
      </w:r>
    </w:p>
    <w:p w14:paraId="0EADAF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project develops its own terminology, assumptions, priorities, constraints, and history.</w:t>
      </w:r>
    </w:p>
    <w:p w14:paraId="383FEE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Mixing unrelated contexts weakens reasoning and increases cognitive overhead.</w:t>
      </w:r>
    </w:p>
    <w:p w14:paraId="07A2EB1C" w14:textId="5F7AFDFA"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Workspaces provide clear cognitive boundaries that allow </w:t>
      </w:r>
      <w:r w:rsidR="00BC7BC6">
        <w:rPr>
          <w:rFonts w:ascii="Calibri" w:hAnsi="Calibri" w:cs="Calibri"/>
          <w:sz w:val="22"/>
          <w:szCs w:val="22"/>
        </w:rPr>
        <w:t>CYRL</w:t>
      </w:r>
      <w:r>
        <w:rPr>
          <w:rFonts w:ascii="Calibri" w:hAnsi="Calibri" w:cs="Calibri"/>
          <w:sz w:val="22"/>
          <w:szCs w:val="22"/>
        </w:rPr>
        <w:t xml:space="preserve"> to remain focused while maintaining access to trusted knowledge through </w:t>
      </w:r>
      <w:proofErr w:type="spellStart"/>
      <w:r>
        <w:rPr>
          <w:rFonts w:ascii="Calibri" w:hAnsi="Calibri" w:cs="Calibri"/>
          <w:sz w:val="22"/>
          <w:szCs w:val="22"/>
        </w:rPr>
        <w:t>AlphaOmega</w:t>
      </w:r>
      <w:proofErr w:type="spellEnd"/>
      <w:r>
        <w:rPr>
          <w:rFonts w:ascii="Calibri" w:hAnsi="Calibri" w:cs="Calibri"/>
          <w:sz w:val="22"/>
          <w:szCs w:val="22"/>
        </w:rPr>
        <w:t>.</w:t>
      </w:r>
    </w:p>
    <w:p w14:paraId="102241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Isolation improves clarity.</w:t>
      </w:r>
    </w:p>
    <w:p w14:paraId="0D48EAA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Shared knowledge improves understanding.</w:t>
      </w:r>
    </w:p>
    <w:p w14:paraId="415E1D25" w14:textId="7BA11A52"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intentionally supports both.</w:t>
      </w:r>
    </w:p>
    <w:p w14:paraId="5290FB8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0EDAF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What Is a Workspace?</w:t>
      </w:r>
    </w:p>
    <w:p w14:paraId="17F2020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represents an active area of work centered around a specific objective.</w:t>
      </w:r>
    </w:p>
    <w:p w14:paraId="3A4596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1ABAB7CB"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Worldbuilding</w:t>
      </w:r>
    </w:p>
    <w:p w14:paraId="0829B01B"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Software architecture</w:t>
      </w:r>
    </w:p>
    <w:p w14:paraId="4255A89E"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Technical research</w:t>
      </w:r>
    </w:p>
    <w:p w14:paraId="6B3280B3"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Professional projects</w:t>
      </w:r>
    </w:p>
    <w:p w14:paraId="0B8041ED"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Creative writing</w:t>
      </w:r>
    </w:p>
    <w:p w14:paraId="526DCDFB"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Business planning</w:t>
      </w:r>
    </w:p>
    <w:p w14:paraId="5983E874"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Learning initiatives</w:t>
      </w:r>
    </w:p>
    <w:p w14:paraId="347994E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Workspace serves as the operational environment in which cognitive work takes place.</w:t>
      </w:r>
    </w:p>
    <w:p w14:paraId="3752A8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Workspaces manage context.</w:t>
      </w:r>
    </w:p>
    <w:p w14:paraId="791BF7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They do </w:t>
      </w:r>
      <w:proofErr w:type="gramStart"/>
      <w:r>
        <w:rPr>
          <w:rFonts w:ascii="Calibri" w:hAnsi="Calibri" w:cs="Calibri"/>
          <w:sz w:val="22"/>
          <w:szCs w:val="22"/>
        </w:rPr>
        <w:t>not</w:t>
      </w:r>
      <w:proofErr w:type="gramEnd"/>
      <w:r>
        <w:rPr>
          <w:rFonts w:ascii="Calibri" w:hAnsi="Calibri" w:cs="Calibri"/>
          <w:sz w:val="22"/>
          <w:szCs w:val="22"/>
        </w:rPr>
        <w:t xml:space="preserve"> own knowledge.</w:t>
      </w:r>
    </w:p>
    <w:p w14:paraId="40E8B5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812D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08AE48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is responsible for:</w:t>
      </w:r>
    </w:p>
    <w:p w14:paraId="21325273"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Maintaining project context.</w:t>
      </w:r>
    </w:p>
    <w:p w14:paraId="2291BF06"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Preserving active objectives.</w:t>
      </w:r>
    </w:p>
    <w:p w14:paraId="4C5A1A54"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Organizing ongoing work.</w:t>
      </w:r>
    </w:p>
    <w:p w14:paraId="37B0D77E"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Tracking current assumptions.</w:t>
      </w:r>
    </w:p>
    <w:p w14:paraId="1647C17C"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Coordinating cognitive activities.</w:t>
      </w:r>
    </w:p>
    <w:p w14:paraId="59D67B2D"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Providing continuity across sessions.</w:t>
      </w:r>
    </w:p>
    <w:p w14:paraId="144051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is not responsible for:</w:t>
      </w:r>
    </w:p>
    <w:p w14:paraId="0295BB7E"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Long-term knowledge preservation.</w:t>
      </w:r>
    </w:p>
    <w:p w14:paraId="454671D1"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Canonical storage.</w:t>
      </w:r>
    </w:p>
    <w:p w14:paraId="3A893CBD"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Knowledge synchronization.</w:t>
      </w:r>
    </w:p>
    <w:p w14:paraId="3DEBF906"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Source management.</w:t>
      </w:r>
    </w:p>
    <w:p w14:paraId="20BD3745"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Permanent historical records.</w:t>
      </w:r>
    </w:p>
    <w:p w14:paraId="15FE0E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Those responsibilities belong to </w:t>
      </w:r>
      <w:proofErr w:type="spellStart"/>
      <w:r>
        <w:rPr>
          <w:rFonts w:ascii="Calibri" w:hAnsi="Calibri" w:cs="Calibri"/>
          <w:sz w:val="22"/>
          <w:szCs w:val="22"/>
        </w:rPr>
        <w:t>AlphaOmega</w:t>
      </w:r>
      <w:proofErr w:type="spellEnd"/>
      <w:r>
        <w:rPr>
          <w:rFonts w:ascii="Calibri" w:hAnsi="Calibri" w:cs="Calibri"/>
          <w:sz w:val="22"/>
          <w:szCs w:val="22"/>
        </w:rPr>
        <w:t>.</w:t>
      </w:r>
    </w:p>
    <w:p w14:paraId="4E8347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5B92C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 Management</w:t>
      </w:r>
    </w:p>
    <w:p w14:paraId="5D1AD7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Workspace maintains a working context that evolves throughout the life of the project.</w:t>
      </w:r>
    </w:p>
    <w:p w14:paraId="69D78D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may include:</w:t>
      </w:r>
    </w:p>
    <w:p w14:paraId="0D68CA5F"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Current objectives.</w:t>
      </w:r>
    </w:p>
    <w:p w14:paraId="08285583"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lastRenderedPageBreak/>
        <w:t>Active discussions.</w:t>
      </w:r>
    </w:p>
    <w:p w14:paraId="0E654282"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Outstanding questions.</w:t>
      </w:r>
    </w:p>
    <w:p w14:paraId="5DB52661"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Design decisions under consideration.</w:t>
      </w:r>
    </w:p>
    <w:p w14:paraId="098E3713"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Temporary notes.</w:t>
      </w:r>
    </w:p>
    <w:p w14:paraId="2FE39398"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Working assumptions.</w:t>
      </w:r>
    </w:p>
    <w:p w14:paraId="48A1F0D4"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Planned future work.</w:t>
      </w:r>
    </w:p>
    <w:p w14:paraId="07A0E13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exists to support active reasoning.</w:t>
      </w:r>
    </w:p>
    <w:p w14:paraId="41ECB98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should remain flexible and subject to change.</w:t>
      </w:r>
    </w:p>
    <w:p w14:paraId="3196FD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761F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Independence</w:t>
      </w:r>
    </w:p>
    <w:p w14:paraId="36A569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Workspace should remain logically independent.</w:t>
      </w:r>
    </w:p>
    <w:p w14:paraId="02DC51D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Changes within one Workspace should not unintentionally affect another.</w:t>
      </w:r>
    </w:p>
    <w:p w14:paraId="593C11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707738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software architecture discussion should not alter the context of a creative writing project.</w:t>
      </w:r>
    </w:p>
    <w:p w14:paraId="28C0A7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Likewise, </w:t>
      </w:r>
      <w:proofErr w:type="gramStart"/>
      <w:r>
        <w:rPr>
          <w:rFonts w:ascii="Calibri" w:hAnsi="Calibri" w:cs="Calibri"/>
          <w:sz w:val="22"/>
          <w:szCs w:val="22"/>
        </w:rPr>
        <w:t>worldbuilding</w:t>
      </w:r>
      <w:proofErr w:type="gramEnd"/>
      <w:r>
        <w:rPr>
          <w:rFonts w:ascii="Calibri" w:hAnsi="Calibri" w:cs="Calibri"/>
          <w:sz w:val="22"/>
          <w:szCs w:val="22"/>
        </w:rPr>
        <w:t xml:space="preserve"> decisions should not interfere with professional research.</w:t>
      </w:r>
    </w:p>
    <w:p w14:paraId="01EB86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independent contexts improves focus while reducing accidental cross-contamination of ideas.</w:t>
      </w:r>
    </w:p>
    <w:p w14:paraId="43920E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41F4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Shared Knowledge</w:t>
      </w:r>
    </w:p>
    <w:p w14:paraId="5E5C19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Workspaces remain independent, they all draw from the same trusted knowledge foundation.</w:t>
      </w:r>
    </w:p>
    <w:p w14:paraId="0E52F08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knowledge is required, the Workspace retrieves information through </w:t>
      </w:r>
      <w:proofErr w:type="spellStart"/>
      <w:r>
        <w:rPr>
          <w:rFonts w:ascii="Calibri" w:hAnsi="Calibri" w:cs="Calibri"/>
          <w:sz w:val="22"/>
          <w:szCs w:val="22"/>
        </w:rPr>
        <w:t>AlphaOmega</w:t>
      </w:r>
      <w:proofErr w:type="spellEnd"/>
      <w:r>
        <w:rPr>
          <w:rFonts w:ascii="Calibri" w:hAnsi="Calibri" w:cs="Calibri"/>
          <w:sz w:val="22"/>
          <w:szCs w:val="22"/>
        </w:rPr>
        <w:t>.</w:t>
      </w:r>
    </w:p>
    <w:p w14:paraId="1EE302C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allows different projects to benefit from shared understanding while preserving their individual contexts.</w:t>
      </w:r>
    </w:p>
    <w:p w14:paraId="05ED5C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shared.</w:t>
      </w:r>
    </w:p>
    <w:p w14:paraId="7DF1A34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is not.</w:t>
      </w:r>
    </w:p>
    <w:p w14:paraId="3A1105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194A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Lifecycle</w:t>
      </w:r>
    </w:p>
    <w:p w14:paraId="7747B6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Workspace progresses through a natural lifecycle.</w:t>
      </w:r>
    </w:p>
    <w:p w14:paraId="15403D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stages include:</w:t>
      </w:r>
    </w:p>
    <w:p w14:paraId="5C83DD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Exploration</w:t>
      </w:r>
    </w:p>
    <w:p w14:paraId="49D7F8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Objectives are identified.</w:t>
      </w:r>
    </w:p>
    <w:p w14:paraId="7D7313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begin to emerge.</w:t>
      </w:r>
    </w:p>
    <w:p w14:paraId="42BCE79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outnumber answers.</w:t>
      </w:r>
    </w:p>
    <w:p w14:paraId="640E09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8914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Development</w:t>
      </w:r>
    </w:p>
    <w:p w14:paraId="6AF330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become structured.</w:t>
      </w:r>
    </w:p>
    <w:p w14:paraId="0EA582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Analysis increases.</w:t>
      </w:r>
    </w:p>
    <w:p w14:paraId="7E9C50E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Design work accelerates.</w:t>
      </w:r>
    </w:p>
    <w:p w14:paraId="4DD89E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begins to accumulate.</w:t>
      </w:r>
    </w:p>
    <w:p w14:paraId="0A43E8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2C72C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Refinement</w:t>
      </w:r>
    </w:p>
    <w:p w14:paraId="463D33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Concepts mature.</w:t>
      </w:r>
    </w:p>
    <w:p w14:paraId="34F1BB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Weaknesses are addressed.</w:t>
      </w:r>
    </w:p>
    <w:p w14:paraId="38AAFA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Alternatives are evaluated.</w:t>
      </w:r>
    </w:p>
    <w:p w14:paraId="126BDE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Decisions become more stable.</w:t>
      </w:r>
    </w:p>
    <w:p w14:paraId="4F4F5A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492C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Integration</w:t>
      </w:r>
    </w:p>
    <w:p w14:paraId="3C2A9E0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Approved knowledge is prepared for preservation within </w:t>
      </w:r>
      <w:proofErr w:type="spellStart"/>
      <w:r>
        <w:rPr>
          <w:rFonts w:ascii="Calibri" w:hAnsi="Calibri" w:cs="Calibri"/>
          <w:sz w:val="22"/>
          <w:szCs w:val="22"/>
        </w:rPr>
        <w:t>AlphaOmega</w:t>
      </w:r>
      <w:proofErr w:type="spellEnd"/>
      <w:r>
        <w:rPr>
          <w:rFonts w:ascii="Calibri" w:hAnsi="Calibri" w:cs="Calibri"/>
          <w:sz w:val="22"/>
          <w:szCs w:val="22"/>
        </w:rPr>
        <w:t>.</w:t>
      </w:r>
    </w:p>
    <w:p w14:paraId="49FE11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Temporary context is distilled into durable knowledge.</w:t>
      </w:r>
    </w:p>
    <w:p w14:paraId="32E769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C87E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Continuation</w:t>
      </w:r>
    </w:p>
    <w:p w14:paraId="10AD4E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remains available for future development as new ideas, requirements, or discoveries emerge.</w:t>
      </w:r>
    </w:p>
    <w:p w14:paraId="639D27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rarely reaches a true ending.</w:t>
      </w:r>
    </w:p>
    <w:p w14:paraId="1EF316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simply enters its next phase of growth.</w:t>
      </w:r>
    </w:p>
    <w:p w14:paraId="6EBF5D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717C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and the Council</w:t>
      </w:r>
    </w:p>
    <w:p w14:paraId="22C7745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operates within Workspaces.</w:t>
      </w:r>
    </w:p>
    <w:p w14:paraId="58C658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Different projects naturally require different cognitive disciplines.</w:t>
      </w:r>
    </w:p>
    <w:p w14:paraId="4C37C0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11D9E4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software architecture Workspace may rely heavily upon:</w:t>
      </w:r>
    </w:p>
    <w:p w14:paraId="6F2F46F6" w14:textId="77777777" w:rsidR="00D67FC6" w:rsidRDefault="00D67FC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03C22B6E" w14:textId="77777777" w:rsidR="00D67FC6" w:rsidRDefault="00D67FC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4B08C957" w14:textId="77777777" w:rsidR="00D67FC6" w:rsidRDefault="00D67FC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2B20F9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creative writing Workspace may rely more heavily upon:</w:t>
      </w:r>
    </w:p>
    <w:p w14:paraId="2B03323F" w14:textId="77777777" w:rsidR="00D67FC6" w:rsidRDefault="00D67FC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34AB7600" w14:textId="77777777" w:rsidR="00D67FC6" w:rsidRDefault="00D67FC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30DAB30B" w14:textId="77777777" w:rsidR="00D67FC6" w:rsidRDefault="00D67FC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Bender</w:t>
      </w:r>
    </w:p>
    <w:p w14:paraId="51138D0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strategic planning Workspace may emphasize:</w:t>
      </w:r>
    </w:p>
    <w:p w14:paraId="761726AD" w14:textId="77777777" w:rsidR="00D67FC6" w:rsidRDefault="00D67FC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7133BDD2" w14:textId="77777777" w:rsidR="00D67FC6" w:rsidRDefault="00D67FC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69060E9B" w14:textId="77777777" w:rsidR="00D67FC6" w:rsidRDefault="00D67FC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286B511D" w14:textId="77777777" w:rsidR="00D67FC6" w:rsidRDefault="00D67FC6">
      <w:pPr>
        <w:pStyle w:val="NormalWeb"/>
        <w:spacing w:before="0" w:beforeAutospacing="0" w:after="0" w:afterAutospacing="0"/>
        <w:rPr>
          <w:rFonts w:ascii="Calibri" w:hAnsi="Calibri" w:cs="Calibri"/>
          <w:sz w:val="22"/>
          <w:szCs w:val="22"/>
        </w:rPr>
      </w:pPr>
      <w:proofErr w:type="gramStart"/>
      <w:r>
        <w:rPr>
          <w:rFonts w:ascii="Calibri" w:hAnsi="Calibri" w:cs="Calibri"/>
          <w:sz w:val="22"/>
          <w:szCs w:val="22"/>
        </w:rPr>
        <w:t>The Workspace</w:t>
      </w:r>
      <w:proofErr w:type="gramEnd"/>
      <w:r>
        <w:rPr>
          <w:rFonts w:ascii="Calibri" w:hAnsi="Calibri" w:cs="Calibri"/>
          <w:sz w:val="22"/>
          <w:szCs w:val="22"/>
        </w:rPr>
        <w:t xml:space="preserve"> determines which cognitive disciplines provide the greatest value.</w:t>
      </w:r>
    </w:p>
    <w:p w14:paraId="381382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77C9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Workspace and </w:t>
      </w:r>
      <w:proofErr w:type="spellStart"/>
      <w:r>
        <w:rPr>
          <w:rFonts w:ascii="Calibri" w:hAnsi="Calibri" w:cs="Calibri"/>
          <w:b/>
          <w:bCs/>
          <w:sz w:val="22"/>
          <w:szCs w:val="22"/>
        </w:rPr>
        <w:t>AlphaOmega</w:t>
      </w:r>
      <w:proofErr w:type="spellEnd"/>
    </w:p>
    <w:p w14:paraId="1187A7C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Workspaces continuously interact with </w:t>
      </w:r>
      <w:proofErr w:type="spellStart"/>
      <w:r>
        <w:rPr>
          <w:rFonts w:ascii="Calibri" w:hAnsi="Calibri" w:cs="Calibri"/>
          <w:sz w:val="22"/>
          <w:szCs w:val="22"/>
        </w:rPr>
        <w:t>AlphaOmega</w:t>
      </w:r>
      <w:proofErr w:type="spellEnd"/>
      <w:r>
        <w:rPr>
          <w:rFonts w:ascii="Calibri" w:hAnsi="Calibri" w:cs="Calibri"/>
          <w:sz w:val="22"/>
          <w:szCs w:val="22"/>
        </w:rPr>
        <w:t xml:space="preserve"> but remain architecturally independent.</w:t>
      </w:r>
    </w:p>
    <w:p w14:paraId="1C3C79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interactions include:</w:t>
      </w:r>
    </w:p>
    <w:p w14:paraId="5711C9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Retrieving trusted knowledge.</w:t>
      </w:r>
    </w:p>
    <w:p w14:paraId="606D56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Searching historical decisions.</w:t>
      </w:r>
    </w:p>
    <w:p w14:paraId="5D939C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Discovering related information.</w:t>
      </w:r>
    </w:p>
    <w:p w14:paraId="02E91D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Submitting approved knowledge.</w:t>
      </w:r>
    </w:p>
    <w:p w14:paraId="4411D07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Creating Architectural Decision Records.</w:t>
      </w:r>
    </w:p>
    <w:p w14:paraId="7A7671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Requesting summaries.</w:t>
      </w:r>
    </w:p>
    <w:p w14:paraId="2CF1A0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Discovering contradictions.</w:t>
      </w:r>
    </w:p>
    <w:p w14:paraId="4CB3A42E"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supplies trusted knowledge.</w:t>
      </w:r>
    </w:p>
    <w:p w14:paraId="22AE57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transforms that knowledge into productive work.</w:t>
      </w:r>
    </w:p>
    <w:p w14:paraId="1556D4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2C85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 Versus Canon</w:t>
      </w:r>
    </w:p>
    <w:p w14:paraId="2A11BD21" w14:textId="1D12C393"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 of the most important distinctions within </w:t>
      </w:r>
      <w:r w:rsidR="00BC7BC6">
        <w:rPr>
          <w:rFonts w:ascii="Calibri" w:hAnsi="Calibri" w:cs="Calibri"/>
          <w:sz w:val="22"/>
          <w:szCs w:val="22"/>
        </w:rPr>
        <w:t>CYRL</w:t>
      </w:r>
      <w:r>
        <w:rPr>
          <w:rFonts w:ascii="Calibri" w:hAnsi="Calibri" w:cs="Calibri"/>
          <w:sz w:val="22"/>
          <w:szCs w:val="22"/>
        </w:rPr>
        <w:t xml:space="preserve"> is the separation between working context and canonical knowledge.</w:t>
      </w:r>
    </w:p>
    <w:p w14:paraId="05916F10" w14:textId="77777777" w:rsidR="00D67FC6" w:rsidRDefault="00D67FC6">
      <w:pPr>
        <w:pStyle w:val="NormalWeb"/>
        <w:spacing w:before="0" w:beforeAutospacing="0" w:after="0" w:afterAutospacing="0"/>
        <w:rPr>
          <w:rFonts w:ascii="Calibri" w:hAnsi="Calibri" w:cs="Calibri"/>
          <w:sz w:val="22"/>
          <w:szCs w:val="22"/>
        </w:rPr>
      </w:pPr>
      <w:r>
        <w:t>Working context is non-canonical and may be temporary or persist for continuity as long as it remains useful.</w:t>
      </w:r>
    </w:p>
    <w:p w14:paraId="375E64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is durable.</w:t>
      </w:r>
    </w:p>
    <w:p w14:paraId="3B47F1B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Working context encourages experimentation.</w:t>
      </w:r>
    </w:p>
    <w:p w14:paraId="521204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preserves trusted understanding.</w:t>
      </w:r>
    </w:p>
    <w:p w14:paraId="183534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Ideas should remain within the Workspace until they have matured sufficiently to justify long-term preservation.</w:t>
      </w:r>
    </w:p>
    <w:p w14:paraId="4C26AD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distinction allows creativity to flourish without compromising the integrity of </w:t>
      </w:r>
      <w:proofErr w:type="spellStart"/>
      <w:r>
        <w:rPr>
          <w:rFonts w:ascii="Calibri" w:hAnsi="Calibri" w:cs="Calibri"/>
          <w:sz w:val="22"/>
          <w:szCs w:val="22"/>
        </w:rPr>
        <w:t>AlphaOmega</w:t>
      </w:r>
      <w:proofErr w:type="spellEnd"/>
      <w:r>
        <w:rPr>
          <w:rFonts w:ascii="Calibri" w:hAnsi="Calibri" w:cs="Calibri"/>
          <w:sz w:val="22"/>
          <w:szCs w:val="22"/>
        </w:rPr>
        <w:t>.</w:t>
      </w:r>
    </w:p>
    <w:p w14:paraId="02D9E5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352B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Workspaces</w:t>
      </w:r>
    </w:p>
    <w:p w14:paraId="1EDAFF53" w14:textId="491A3669"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designed to support an unlimited number of Workspaces.</w:t>
      </w:r>
    </w:p>
    <w:p w14:paraId="5281D6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projects should require the creation of new Workspaces rather than modification of existing ones.</w:t>
      </w:r>
    </w:p>
    <w:p w14:paraId="5A1504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new Workspace should answer one question:</w:t>
      </w:r>
    </w:p>
    <w:p w14:paraId="7359E2E2" w14:textId="77777777" w:rsidR="00D67FC6" w:rsidRDefault="00D67FC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objective does this Workspace exist to accomplish?</w:t>
      </w:r>
    </w:p>
    <w:p w14:paraId="5A61F02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Clear objectives produce clear cognitive environments.</w:t>
      </w:r>
    </w:p>
    <w:p w14:paraId="7A4648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4EC1C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696CB2F3" w14:textId="77777777" w:rsidR="00D67FC6" w:rsidRDefault="00D67FC6">
      <w:pPr>
        <w:pStyle w:val="NormalWeb"/>
        <w:spacing w:before="0" w:beforeAutospacing="0" w:after="0" w:afterAutospacing="0"/>
        <w:rPr>
          <w:rFonts w:ascii="Calibri" w:hAnsi="Calibri" w:cs="Calibri"/>
          <w:sz w:val="22"/>
          <w:szCs w:val="22"/>
        </w:rPr>
      </w:pPr>
      <w:r>
        <w:t>A Workspace is primarily a place for active thinking and continuity, not the authoritative repository of canonical knowledge.</w:t>
      </w:r>
    </w:p>
    <w:p w14:paraId="0A1A15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Its purpose is to provide the context necessary for meaningful cognitive work while relying upon </w:t>
      </w:r>
      <w:proofErr w:type="spellStart"/>
      <w:r>
        <w:rPr>
          <w:rFonts w:ascii="Calibri" w:hAnsi="Calibri" w:cs="Calibri"/>
          <w:sz w:val="22"/>
          <w:szCs w:val="22"/>
        </w:rPr>
        <w:t>AlphaOmega</w:t>
      </w:r>
      <w:proofErr w:type="spellEnd"/>
      <w:r>
        <w:rPr>
          <w:rFonts w:ascii="Calibri" w:hAnsi="Calibri" w:cs="Calibri"/>
          <w:sz w:val="22"/>
          <w:szCs w:val="22"/>
        </w:rPr>
        <w:t xml:space="preserve"> to preserve the trusted knowledge that endures beyond the life of any individual conversation or project.</w:t>
      </w:r>
    </w:p>
    <w:p w14:paraId="25B302C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7F67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A47C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469C8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F061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E2FA1D" w14:textId="3C199CBD"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2FA202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8: Knowledge Integration</w:t>
      </w:r>
    </w:p>
    <w:p w14:paraId="7549AB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64AEEE0" w14:textId="0E8BDEB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Integration defines how </w:t>
      </w:r>
      <w:r w:rsidR="00BC7BC6">
        <w:rPr>
          <w:rFonts w:ascii="Calibri" w:hAnsi="Calibri" w:cs="Calibri"/>
          <w:sz w:val="22"/>
          <w:szCs w:val="22"/>
        </w:rPr>
        <w:t>CYRL</w:t>
      </w:r>
      <w:r>
        <w:rPr>
          <w:rFonts w:ascii="Calibri" w:hAnsi="Calibri" w:cs="Calibri"/>
          <w:sz w:val="22"/>
          <w:szCs w:val="22"/>
        </w:rPr>
        <w:t xml:space="preserve"> discovers, retrieves, applies, and contributes knowledge throughout the cognitive ecosystem.</w:t>
      </w:r>
    </w:p>
    <w:p w14:paraId="23BACCB0" w14:textId="3E1619AD"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does not maintain its own permanent knowledge store.</w:t>
      </w:r>
    </w:p>
    <w:p w14:paraId="504B30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it relies upon </w:t>
      </w:r>
      <w:proofErr w:type="spellStart"/>
      <w:r>
        <w:rPr>
          <w:rFonts w:ascii="Calibri" w:hAnsi="Calibri" w:cs="Calibri"/>
          <w:sz w:val="22"/>
          <w:szCs w:val="22"/>
        </w:rPr>
        <w:t>AlphaOmega</w:t>
      </w:r>
      <w:proofErr w:type="spellEnd"/>
      <w:r>
        <w:rPr>
          <w:rFonts w:ascii="Calibri" w:hAnsi="Calibri" w:cs="Calibri"/>
          <w:sz w:val="22"/>
          <w:szCs w:val="22"/>
        </w:rPr>
        <w:t xml:space="preserve"> as the trusted source of canonical knowledge while using that knowledge to support reasoning, analysis, creativity, and decision making.</w:t>
      </w:r>
    </w:p>
    <w:p w14:paraId="6F80A6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preserves both the integrity of knowledge and the flexibility of cognitive work.</w:t>
      </w:r>
    </w:p>
    <w:p w14:paraId="356DC2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BCCA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Philosophy</w:t>
      </w:r>
    </w:p>
    <w:p w14:paraId="3BB6FC4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quality of reasoning depends upon the quality of knowledge.</w:t>
      </w:r>
    </w:p>
    <w:p w14:paraId="75F9E0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should not rely solely upon conversational context, isolated memory, or assumptions when trusted knowledge is available.</w:t>
      </w:r>
    </w:p>
    <w:p w14:paraId="0E162B65" w14:textId="705E8162"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begins with understanding what is already known before attempting to generate something new.</w:t>
      </w:r>
    </w:p>
    <w:p w14:paraId="038B8A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inform reasoning.</w:t>
      </w:r>
    </w:p>
    <w:p w14:paraId="1B3FA0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refine knowledge.</w:t>
      </w:r>
    </w:p>
    <w:p w14:paraId="72ED1C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create a continuous cycle of learning.</w:t>
      </w:r>
    </w:p>
    <w:p w14:paraId="0D58D6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1ED3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 of Knowledge</w:t>
      </w:r>
    </w:p>
    <w:p w14:paraId="4D962F9E" w14:textId="4C8824E5" w:rsidR="00A719BD" w:rsidRDefault="00BC7BC6">
      <w:r>
        <w:t>CYRL</w:t>
      </w:r>
      <w:r w:rsidR="00000000">
        <w:t xml:space="preserve"> distinguishes canonical knowledge, active Workspace context, direct human input, approved external information, and external intelligence by source and authority. External material may inform reasoning without becoming canonical merely because it is used.</w:t>
      </w:r>
    </w:p>
    <w:p w14:paraId="15AD94B2" w14:textId="73274F43"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available to </w:t>
      </w:r>
      <w:r w:rsidR="00BC7BC6">
        <w:rPr>
          <w:rFonts w:ascii="Calibri" w:hAnsi="Calibri" w:cs="Calibri"/>
          <w:sz w:val="22"/>
          <w:szCs w:val="22"/>
        </w:rPr>
        <w:t>CYRL</w:t>
      </w:r>
      <w:r>
        <w:rPr>
          <w:rFonts w:ascii="Calibri" w:hAnsi="Calibri" w:cs="Calibri"/>
          <w:sz w:val="22"/>
          <w:szCs w:val="22"/>
        </w:rPr>
        <w:t xml:space="preserve"> originates from multiple categories.</w:t>
      </w:r>
    </w:p>
    <w:p w14:paraId="3F2E316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include:</w:t>
      </w:r>
    </w:p>
    <w:p w14:paraId="6A2A13DB"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preserved within </w:t>
      </w:r>
      <w:proofErr w:type="spellStart"/>
      <w:r>
        <w:rPr>
          <w:rFonts w:ascii="Calibri" w:eastAsia="Times New Roman" w:hAnsi="Calibri" w:cs="Calibri"/>
          <w:sz w:val="22"/>
          <w:szCs w:val="22"/>
        </w:rPr>
        <w:t>AlphaOmega</w:t>
      </w:r>
      <w:proofErr w:type="spellEnd"/>
      <w:r>
        <w:rPr>
          <w:rFonts w:ascii="Calibri" w:eastAsia="Times New Roman" w:hAnsi="Calibri" w:cs="Calibri"/>
          <w:sz w:val="22"/>
          <w:szCs w:val="22"/>
        </w:rPr>
        <w:t>.</w:t>
      </w:r>
    </w:p>
    <w:p w14:paraId="6B48B7C9"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lastRenderedPageBreak/>
        <w:t>Historical Architectural Decision Records.</w:t>
      </w:r>
    </w:p>
    <w:p w14:paraId="5FBF8431"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Approved project documentation.</w:t>
      </w:r>
    </w:p>
    <w:p w14:paraId="513F347A"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Trusted external Sources of Truth.</w:t>
      </w:r>
    </w:p>
    <w:p w14:paraId="00CCFCA6"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Active Workspace context.</w:t>
      </w:r>
    </w:p>
    <w:p w14:paraId="530514FD"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Human expertise and experience.</w:t>
      </w:r>
    </w:p>
    <w:p w14:paraId="05031F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Not all information carries equal authority.</w:t>
      </w:r>
    </w:p>
    <w:p w14:paraId="63EDA41D" w14:textId="3CFB9CF4"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should always recognize the origin and trustworthiness of the knowledge it uses.</w:t>
      </w:r>
    </w:p>
    <w:p w14:paraId="2EBDC98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E8DD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Retrieval</w:t>
      </w:r>
    </w:p>
    <w:p w14:paraId="1D778DA9" w14:textId="56FBBBB6"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knowledge is required, </w:t>
      </w:r>
      <w:r w:rsidR="00BC7BC6">
        <w:rPr>
          <w:rFonts w:ascii="Calibri" w:hAnsi="Calibri" w:cs="Calibri"/>
          <w:sz w:val="22"/>
          <w:szCs w:val="22"/>
        </w:rPr>
        <w:t>CYRL</w:t>
      </w:r>
      <w:r>
        <w:rPr>
          <w:rFonts w:ascii="Calibri" w:hAnsi="Calibri" w:cs="Calibri"/>
          <w:sz w:val="22"/>
          <w:szCs w:val="22"/>
        </w:rPr>
        <w:t xml:space="preserve"> retrieves it through </w:t>
      </w:r>
      <w:proofErr w:type="spellStart"/>
      <w:r>
        <w:rPr>
          <w:rFonts w:ascii="Calibri" w:hAnsi="Calibri" w:cs="Calibri"/>
          <w:sz w:val="22"/>
          <w:szCs w:val="22"/>
        </w:rPr>
        <w:t>AlphaOmega's</w:t>
      </w:r>
      <w:proofErr w:type="spellEnd"/>
      <w:r>
        <w:rPr>
          <w:rFonts w:ascii="Calibri" w:hAnsi="Calibri" w:cs="Calibri"/>
          <w:sz w:val="22"/>
          <w:szCs w:val="22"/>
        </w:rPr>
        <w:t xml:space="preserve"> Knowledge Services.</w:t>
      </w:r>
    </w:p>
    <w:p w14:paraId="0E8243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retrieval activities include:</w:t>
      </w:r>
    </w:p>
    <w:p w14:paraId="36773892"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Searching for relevant information.</w:t>
      </w:r>
    </w:p>
    <w:p w14:paraId="16C215F4"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Discovering related concepts.</w:t>
      </w:r>
    </w:p>
    <w:p w14:paraId="2ED0EE1C"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Finding previous decisions.</w:t>
      </w:r>
    </w:p>
    <w:p w14:paraId="204B720E"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Retrieving historical context.</w:t>
      </w:r>
    </w:p>
    <w:p w14:paraId="09633A50"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Identifying dependencies.</w:t>
      </w:r>
    </w:p>
    <w:p w14:paraId="3EC0BD85" w14:textId="77777777" w:rsidR="00D67FC6" w:rsidRDefault="00D67FC6">
      <w:pPr>
        <w:numPr>
          <w:ilvl w:val="0"/>
          <w:numId w:val="50"/>
        </w:numPr>
        <w:textAlignment w:val="center"/>
        <w:rPr>
          <w:rFonts w:ascii="Calibri" w:eastAsia="Times New Roman" w:hAnsi="Calibri" w:cs="Calibri"/>
          <w:sz w:val="22"/>
          <w:szCs w:val="22"/>
        </w:rPr>
      </w:pPr>
      <w:proofErr w:type="gramStart"/>
      <w:r>
        <w:rPr>
          <w:rFonts w:ascii="Calibri" w:eastAsia="Times New Roman" w:hAnsi="Calibri" w:cs="Calibri"/>
          <w:sz w:val="22"/>
          <w:szCs w:val="22"/>
        </w:rPr>
        <w:t>Locating</w:t>
      </w:r>
      <w:proofErr w:type="gramEnd"/>
      <w:r>
        <w:rPr>
          <w:rFonts w:ascii="Calibri" w:eastAsia="Times New Roman" w:hAnsi="Calibri" w:cs="Calibri"/>
          <w:sz w:val="22"/>
          <w:szCs w:val="22"/>
        </w:rPr>
        <w:t xml:space="preserve"> supporting documentation.</w:t>
      </w:r>
    </w:p>
    <w:p w14:paraId="033362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retrieval should be intentional rather than exhaustive.</w:t>
      </w:r>
    </w:p>
    <w:p w14:paraId="6555768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provide sufficient context to improve reasoning without introducing unnecessary complexity.</w:t>
      </w:r>
    </w:p>
    <w:p w14:paraId="1AB1DA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2060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Discovery</w:t>
      </w:r>
    </w:p>
    <w:p w14:paraId="59285C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often benefits from discovering relationships that were not explicitly requested.</w:t>
      </w:r>
    </w:p>
    <w:p w14:paraId="7C6AD9CE" w14:textId="1938A5FA"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Discovery allows </w:t>
      </w:r>
      <w:r w:rsidR="00BC7BC6">
        <w:rPr>
          <w:rFonts w:ascii="Calibri" w:hAnsi="Calibri" w:cs="Calibri"/>
          <w:sz w:val="22"/>
          <w:szCs w:val="22"/>
        </w:rPr>
        <w:t>CYRL</w:t>
      </w:r>
      <w:r>
        <w:rPr>
          <w:rFonts w:ascii="Calibri" w:hAnsi="Calibri" w:cs="Calibri"/>
          <w:sz w:val="22"/>
          <w:szCs w:val="22"/>
        </w:rPr>
        <w:t xml:space="preserve"> to identify:</w:t>
      </w:r>
    </w:p>
    <w:p w14:paraId="2A32A521"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Related projects.</w:t>
      </w:r>
    </w:p>
    <w:p w14:paraId="73F5AF0A"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Similar problems.</w:t>
      </w:r>
    </w:p>
    <w:p w14:paraId="3348FA7C"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Historical precedents.</w:t>
      </w:r>
    </w:p>
    <w:p w14:paraId="11BE3799"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Contradictory information.</w:t>
      </w:r>
    </w:p>
    <w:p w14:paraId="4967A62C"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Supporting evidence.</w:t>
      </w:r>
    </w:p>
    <w:p w14:paraId="285ECBAA"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Cross-domain connections.</w:t>
      </w:r>
    </w:p>
    <w:p w14:paraId="57B7FE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Discovery expands understanding while remaining grounded in trusted knowledge.</w:t>
      </w:r>
    </w:p>
    <w:p w14:paraId="48BA4B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E652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 Enrichment</w:t>
      </w:r>
    </w:p>
    <w:p w14:paraId="7801BB4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Retrieved knowledge becomes part of the current cognitive context.</w:t>
      </w:r>
    </w:p>
    <w:p w14:paraId="7579CA8F" w14:textId="2B8CC51E"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Context enrichment allows </w:t>
      </w:r>
      <w:r w:rsidR="00BC7BC6">
        <w:rPr>
          <w:rFonts w:ascii="Calibri" w:hAnsi="Calibri" w:cs="Calibri"/>
          <w:sz w:val="22"/>
          <w:szCs w:val="22"/>
        </w:rPr>
        <w:t>CYRL</w:t>
      </w:r>
      <w:r>
        <w:rPr>
          <w:rFonts w:ascii="Calibri" w:hAnsi="Calibri" w:cs="Calibri"/>
          <w:sz w:val="22"/>
          <w:szCs w:val="22"/>
        </w:rPr>
        <w:t xml:space="preserve"> to:</w:t>
      </w:r>
    </w:p>
    <w:p w14:paraId="5C5CCC41"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Reduce repeated explanations.</w:t>
      </w:r>
    </w:p>
    <w:p w14:paraId="6F14C0A3"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Improve continuity.</w:t>
      </w:r>
    </w:p>
    <w:p w14:paraId="0A2F240E"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Build upon previous work.</w:t>
      </w:r>
    </w:p>
    <w:p w14:paraId="4D86E3DC"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Maintain consistency.</w:t>
      </w:r>
    </w:p>
    <w:p w14:paraId="4AE0404B"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Accelerate informed decision making.</w:t>
      </w:r>
    </w:p>
    <w:p w14:paraId="180F6121" w14:textId="77777777" w:rsidR="00D67FC6" w:rsidRDefault="00D67FC6">
      <w:pPr>
        <w:pStyle w:val="NormalWeb"/>
        <w:spacing w:before="0" w:beforeAutospacing="0" w:after="0" w:afterAutospacing="0"/>
        <w:rPr>
          <w:rFonts w:ascii="Calibri" w:hAnsi="Calibri" w:cs="Calibri"/>
          <w:sz w:val="22"/>
          <w:szCs w:val="22"/>
        </w:rPr>
      </w:pPr>
      <w:r>
        <w:t>Enriched context remains non-canonical working context and may persist for continuity when useful.</w:t>
      </w:r>
    </w:p>
    <w:p w14:paraId="210DE756" w14:textId="77777777" w:rsidR="00D67FC6" w:rsidRDefault="00D67FC6">
      <w:pPr>
        <w:pStyle w:val="NormalWeb"/>
        <w:spacing w:before="0" w:beforeAutospacing="0" w:after="0" w:afterAutospacing="0"/>
        <w:rPr>
          <w:rFonts w:ascii="Calibri" w:hAnsi="Calibri" w:cs="Calibri"/>
          <w:sz w:val="22"/>
          <w:szCs w:val="22"/>
        </w:rPr>
      </w:pPr>
      <w:r>
        <w:t xml:space="preserve">Only </w:t>
      </w:r>
      <w:proofErr w:type="spellStart"/>
      <w:r>
        <w:t>AlphaOmega</w:t>
      </w:r>
      <w:proofErr w:type="spellEnd"/>
      <w:r>
        <w:t xml:space="preserve"> is authoritative for durable canonical knowledge.</w:t>
      </w:r>
    </w:p>
    <w:p w14:paraId="2D7098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971A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Validation</w:t>
      </w:r>
    </w:p>
    <w:p w14:paraId="66D4FD1A" w14:textId="1850A4F4"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should continuously evaluate the knowledge it retrieves.</w:t>
      </w:r>
    </w:p>
    <w:p w14:paraId="13FEC1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include:</w:t>
      </w:r>
    </w:p>
    <w:p w14:paraId="2F5EFE18"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Is this information authoritative?</w:t>
      </w:r>
    </w:p>
    <w:p w14:paraId="6A469FE7"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lastRenderedPageBreak/>
        <w:t>Is it current?</w:t>
      </w:r>
    </w:p>
    <w:p w14:paraId="3271622C"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Does it conflict with newer knowledge?</w:t>
      </w:r>
    </w:p>
    <w:p w14:paraId="42CFF220"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Is additional evidence required?</w:t>
      </w:r>
    </w:p>
    <w:p w14:paraId="3E887BAF"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Does the context support this conclusion?</w:t>
      </w:r>
    </w:p>
    <w:p w14:paraId="14FDBC0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Confidence should never exceed available evidence.</w:t>
      </w:r>
    </w:p>
    <w:p w14:paraId="6523D92C" w14:textId="4B6206D1"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uncertainty exists, </w:t>
      </w:r>
      <w:r w:rsidR="00BC7BC6">
        <w:rPr>
          <w:rFonts w:ascii="Calibri" w:hAnsi="Calibri" w:cs="Calibri"/>
          <w:sz w:val="22"/>
          <w:szCs w:val="22"/>
        </w:rPr>
        <w:t>CYRL</w:t>
      </w:r>
      <w:r>
        <w:rPr>
          <w:rFonts w:ascii="Calibri" w:hAnsi="Calibri" w:cs="Calibri"/>
          <w:sz w:val="22"/>
          <w:szCs w:val="22"/>
        </w:rPr>
        <w:t xml:space="preserve"> should make that uncertainty visible.</w:t>
      </w:r>
    </w:p>
    <w:p w14:paraId="2B4F4B6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0C36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Contribution</w:t>
      </w:r>
    </w:p>
    <w:p w14:paraId="1B912A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As projects mature, new knowledge naturally emerges.</w:t>
      </w:r>
    </w:p>
    <w:p w14:paraId="2B2692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Potential contributions include:</w:t>
      </w:r>
    </w:p>
    <w:p w14:paraId="01BF5779"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New architectural decisions.</w:t>
      </w:r>
    </w:p>
    <w:p w14:paraId="248B6BA4"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Refined best practices.</w:t>
      </w:r>
    </w:p>
    <w:p w14:paraId="13AD2C47"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Lessons learned.</w:t>
      </w:r>
    </w:p>
    <w:p w14:paraId="75886506"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Project summaries.</w:t>
      </w:r>
    </w:p>
    <w:p w14:paraId="0C989117"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Technical discoveries.</w:t>
      </w:r>
    </w:p>
    <w:p w14:paraId="5402E736"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Reusable methodologies.</w:t>
      </w:r>
    </w:p>
    <w:p w14:paraId="0E6CE3E1" w14:textId="10B4A91C"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prepares these contributions for canonical preservation.</w:t>
      </w:r>
    </w:p>
    <w:p w14:paraId="026ED960"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determines how they become part of the Canonical Knowledge Repository.</w:t>
      </w:r>
    </w:p>
    <w:p w14:paraId="7195F8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7AF5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Submission</w:t>
      </w:r>
    </w:p>
    <w:p w14:paraId="053ABDC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only become canonical after deliberate review.</w:t>
      </w:r>
    </w:p>
    <w:p w14:paraId="398E51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submission activities include:</w:t>
      </w:r>
    </w:p>
    <w:p w14:paraId="23D3EB66"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Identify durable knowledge.</w:t>
      </w:r>
    </w:p>
    <w:p w14:paraId="13FA6BA5"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Verify supporting evidence.</w:t>
      </w:r>
    </w:p>
    <w:p w14:paraId="09004647"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Confirm consistency.</w:t>
      </w:r>
    </w:p>
    <w:p w14:paraId="6A94C125"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Organize the information.</w:t>
      </w:r>
    </w:p>
    <w:p w14:paraId="67C2A0D9"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Obtain human approval.</w:t>
      </w:r>
    </w:p>
    <w:p w14:paraId="30A1A110"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Submit to </w:t>
      </w:r>
      <w:proofErr w:type="spellStart"/>
      <w:r>
        <w:rPr>
          <w:rFonts w:ascii="Calibri" w:eastAsia="Times New Roman" w:hAnsi="Calibri" w:cs="Calibri"/>
          <w:sz w:val="22"/>
          <w:szCs w:val="22"/>
        </w:rPr>
        <w:t>AlphaOmega</w:t>
      </w:r>
      <w:proofErr w:type="spellEnd"/>
      <w:r>
        <w:rPr>
          <w:rFonts w:ascii="Calibri" w:eastAsia="Times New Roman" w:hAnsi="Calibri" w:cs="Calibri"/>
          <w:sz w:val="22"/>
          <w:szCs w:val="22"/>
        </w:rPr>
        <w:t>.</w:t>
      </w:r>
    </w:p>
    <w:p w14:paraId="43ACC2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deliberate process preserves trust while allowing knowledge to evolve responsibly.</w:t>
      </w:r>
    </w:p>
    <w:p w14:paraId="55B9D9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E2E2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Lifecycle</w:t>
      </w:r>
    </w:p>
    <w:p w14:paraId="7C0613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continuously moves through a repeating lifecycle.</w:t>
      </w:r>
    </w:p>
    <w:p w14:paraId="102680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Understanding</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Application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Refinement</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Human Approval</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Preservation</w:t>
      </w:r>
      <w:r>
        <w:rPr>
          <w:rFonts w:ascii="Calibri" w:hAnsi="Calibri" w:cs="Calibri"/>
          <w:sz w:val="22"/>
          <w:szCs w:val="22"/>
        </w:rPr>
        <w:br/>
      </w:r>
      <w:r>
        <w:rPr>
          <w:rFonts w:ascii="Calibri" w:hAnsi="Calibri" w:cs="Calibri"/>
          <w:sz w:val="22"/>
          <w:szCs w:val="22"/>
        </w:rPr>
        <w:lastRenderedPageBreak/>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Future Retrieval</w:t>
      </w:r>
    </w:p>
    <w:p w14:paraId="3014AE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cycle strengthens the overall knowledge ecosystem.</w:t>
      </w:r>
    </w:p>
    <w:p w14:paraId="246491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not simply stored.</w:t>
      </w:r>
    </w:p>
    <w:p w14:paraId="411EFD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continues to inform future reasoning.</w:t>
      </w:r>
    </w:p>
    <w:p w14:paraId="5CF73D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EEF0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Integrity</w:t>
      </w:r>
    </w:p>
    <w:p w14:paraId="508FF5BE" w14:textId="0BC4475D"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must preserve the distinction between:</w:t>
      </w:r>
    </w:p>
    <w:p w14:paraId="3DD358A9"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Facts.</w:t>
      </w:r>
    </w:p>
    <w:p w14:paraId="6FFD0EAD"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Assumptions.</w:t>
      </w:r>
    </w:p>
    <w:p w14:paraId="5A290765"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Hypotheses.</w:t>
      </w:r>
    </w:p>
    <w:p w14:paraId="730D93F7"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Opinions.</w:t>
      </w:r>
    </w:p>
    <w:p w14:paraId="6AF2689C"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Recommendations.</w:t>
      </w:r>
    </w:p>
    <w:p w14:paraId="70A40881"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Canonical knowledge.</w:t>
      </w:r>
    </w:p>
    <w:p w14:paraId="5FE722F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Blurring these distinctions weakens trust.</w:t>
      </w:r>
    </w:p>
    <w:p w14:paraId="413633E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them strengthens both reasoning and future decision making.</w:t>
      </w:r>
    </w:p>
    <w:p w14:paraId="5772FA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integrity is preserved through transparency, provenance, and deliberate human oversight.</w:t>
      </w:r>
    </w:p>
    <w:p w14:paraId="70F3184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F68C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Knowledge Services</w:t>
      </w:r>
    </w:p>
    <w:p w14:paraId="6573DD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w:t>
      </w:r>
      <w:proofErr w:type="spellStart"/>
      <w:r>
        <w:rPr>
          <w:rFonts w:ascii="Calibri" w:hAnsi="Calibri" w:cs="Calibri"/>
          <w:sz w:val="22"/>
          <w:szCs w:val="22"/>
        </w:rPr>
        <w:t>AlphaOmega</w:t>
      </w:r>
      <w:proofErr w:type="spellEnd"/>
      <w:r>
        <w:rPr>
          <w:rFonts w:ascii="Calibri" w:hAnsi="Calibri" w:cs="Calibri"/>
          <w:sz w:val="22"/>
          <w:szCs w:val="22"/>
        </w:rPr>
        <w:t xml:space="preserve"> evolves, additional Knowledge Services may become available.</w:t>
      </w:r>
    </w:p>
    <w:p w14:paraId="290BDC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47061DB7"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Semantic relationship analysis.</w:t>
      </w:r>
    </w:p>
    <w:p w14:paraId="50AECF65"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Timeline reconstruction.</w:t>
      </w:r>
    </w:p>
    <w:p w14:paraId="5D572E55"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Pattern discovery.</w:t>
      </w:r>
    </w:p>
    <w:p w14:paraId="74994825"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Knowledge gap analysis.</w:t>
      </w:r>
    </w:p>
    <w:p w14:paraId="3771A868"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Automated consistency checking.</w:t>
      </w:r>
    </w:p>
    <w:p w14:paraId="1E566617"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Domain-specific reasoning support.</w:t>
      </w:r>
    </w:p>
    <w:p w14:paraId="73973EB1" w14:textId="061556AC"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should consume these services without becoming dependent upon their internal implementation.</w:t>
      </w:r>
    </w:p>
    <w:p w14:paraId="0C4D114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Services may evolve.</w:t>
      </w:r>
    </w:p>
    <w:p w14:paraId="039D7A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responsibilities remain constant.</w:t>
      </w:r>
    </w:p>
    <w:p w14:paraId="4B6AF4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20B8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3F6592D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ensures that every meaningful cognitive process begins with trusted information and ends with stronger understanding.</w:t>
      </w:r>
    </w:p>
    <w:p w14:paraId="36BED5D0" w14:textId="5E8B739C"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transforms trusted knowledge into thoughtful reasoning.</w:t>
      </w:r>
    </w:p>
    <w:p w14:paraId="521D5DA2" w14:textId="77777777" w:rsidR="00D67FC6" w:rsidRDefault="00D67FC6">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AlphaOmega</w:t>
      </w:r>
      <w:proofErr w:type="spellEnd"/>
      <w:r>
        <w:rPr>
          <w:rFonts w:ascii="Calibri" w:hAnsi="Calibri" w:cs="Calibri"/>
          <w:sz w:val="22"/>
          <w:szCs w:val="22"/>
        </w:rPr>
        <w:t xml:space="preserve"> transforms thoughtful reasoning into trusted knowledge.</w:t>
      </w:r>
    </w:p>
    <w:p w14:paraId="4B9DFE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create a continuous cycle of learning that grows stronger with every decision.</w:t>
      </w:r>
    </w:p>
    <w:p w14:paraId="072E998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C50B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65EB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0CD24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ECE6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4954DB" w14:textId="53EDD466"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51490C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9: Human Governance</w:t>
      </w:r>
    </w:p>
    <w:p w14:paraId="7A7F09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696625C" w14:textId="4B2594AB"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Human Governance defines the relationship between the human and </w:t>
      </w:r>
      <w:r w:rsidR="00BC7BC6">
        <w:rPr>
          <w:rFonts w:ascii="Calibri" w:hAnsi="Calibri" w:cs="Calibri"/>
          <w:sz w:val="22"/>
          <w:szCs w:val="22"/>
        </w:rPr>
        <w:t>CYRL</w:t>
      </w:r>
      <w:r>
        <w:rPr>
          <w:rFonts w:ascii="Calibri" w:hAnsi="Calibri" w:cs="Calibri"/>
          <w:sz w:val="22"/>
          <w:szCs w:val="22"/>
        </w:rPr>
        <w:t>.</w:t>
      </w:r>
    </w:p>
    <w:p w14:paraId="02486B1F" w14:textId="5C2E3246"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Although </w:t>
      </w:r>
      <w:r w:rsidR="00BC7BC6">
        <w:rPr>
          <w:rFonts w:ascii="Calibri" w:hAnsi="Calibri" w:cs="Calibri"/>
          <w:sz w:val="22"/>
          <w:szCs w:val="22"/>
        </w:rPr>
        <w:t>CYRL</w:t>
      </w:r>
      <w:r>
        <w:rPr>
          <w:rFonts w:ascii="Calibri" w:hAnsi="Calibri" w:cs="Calibri"/>
          <w:sz w:val="22"/>
          <w:szCs w:val="22"/>
        </w:rPr>
        <w:t xml:space="preserve"> coordinates sophisticated cognitive processes, the system exists to augment human judgment rather than replace it.</w:t>
      </w:r>
    </w:p>
    <w:p w14:paraId="2F4235F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chapter establishes the authority, responsibilities, and decision-making role of the human throughout the cognitive ecosystem.</w:t>
      </w:r>
    </w:p>
    <w:p w14:paraId="1A1C227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judgment is the foundation upon which every other component depends.</w:t>
      </w:r>
    </w:p>
    <w:p w14:paraId="446202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15ED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Human-Centered Design</w:t>
      </w:r>
    </w:p>
    <w:p w14:paraId="074DA695" w14:textId="3642DC5B"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designed around a single fundamental assumption:</w:t>
      </w:r>
    </w:p>
    <w:p w14:paraId="48FC43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is a collaborator.</w:t>
      </w:r>
    </w:p>
    <w:p w14:paraId="10BB0C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is the decision maker.</w:t>
      </w:r>
    </w:p>
    <w:p w14:paraId="72C8ECD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architectural component, cognitive role, protocol, and knowledge service exists to strengthen the human's ability to understand complex problems and make informed decisions.</w:t>
      </w:r>
    </w:p>
    <w:p w14:paraId="2131CE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Technology serves the human.</w:t>
      </w:r>
    </w:p>
    <w:p w14:paraId="0EDDA6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never serves the technology.</w:t>
      </w:r>
    </w:p>
    <w:p w14:paraId="68504F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182F4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Authority</w:t>
      </w:r>
    </w:p>
    <w:p w14:paraId="76DBEA93" w14:textId="77777777" w:rsidR="00D67FC6" w:rsidRDefault="00D67FC6">
      <w:pPr>
        <w:pStyle w:val="NormalWeb"/>
        <w:spacing w:before="0" w:beforeAutospacing="0" w:after="0" w:afterAutospacing="0"/>
        <w:rPr>
          <w:rFonts w:ascii="Calibri" w:hAnsi="Calibri" w:cs="Calibri"/>
          <w:sz w:val="22"/>
          <w:szCs w:val="22"/>
        </w:rPr>
      </w:pPr>
      <w:proofErr w:type="gramStart"/>
      <w:r>
        <w:rPr>
          <w:rFonts w:ascii="Calibri" w:hAnsi="Calibri" w:cs="Calibri"/>
          <w:sz w:val="22"/>
          <w:szCs w:val="22"/>
        </w:rPr>
        <w:t>The human</w:t>
      </w:r>
      <w:proofErr w:type="gramEnd"/>
      <w:r>
        <w:rPr>
          <w:rFonts w:ascii="Calibri" w:hAnsi="Calibri" w:cs="Calibri"/>
          <w:sz w:val="22"/>
          <w:szCs w:val="22"/>
        </w:rPr>
        <w:t xml:space="preserve"> possesses final authority over:</w:t>
      </w:r>
    </w:p>
    <w:p w14:paraId="6DC2F36C"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Objectives.</w:t>
      </w:r>
    </w:p>
    <w:p w14:paraId="6B017755"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Priorities.</w:t>
      </w:r>
    </w:p>
    <w:p w14:paraId="324BF6E2"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Decisions.</w:t>
      </w:r>
    </w:p>
    <w:p w14:paraId="274B1172"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Acceptance of recommendations.</w:t>
      </w:r>
    </w:p>
    <w:p w14:paraId="05E917FC"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Canonical knowledge.</w:t>
      </w:r>
    </w:p>
    <w:p w14:paraId="5A49E2A8"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Architectural direction.</w:t>
      </w:r>
    </w:p>
    <w:p w14:paraId="5F892524"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System evolution.</w:t>
      </w:r>
    </w:p>
    <w:p w14:paraId="2B62B550" w14:textId="7AEDAA92"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may advise.</w:t>
      </w:r>
    </w:p>
    <w:p w14:paraId="04D292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may never assume authority.</w:t>
      </w:r>
    </w:p>
    <w:p w14:paraId="1D53F3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B1D1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w:t>
      </w:r>
    </w:p>
    <w:p w14:paraId="18CA0D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Because authority remains with the human, responsibility remains there as well.</w:t>
      </w:r>
    </w:p>
    <w:p w14:paraId="1A6636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is responsible for:</w:t>
      </w:r>
    </w:p>
    <w:p w14:paraId="5E523150"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Defining goals.</w:t>
      </w:r>
    </w:p>
    <w:p w14:paraId="123AC326"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Providing direction.</w:t>
      </w:r>
    </w:p>
    <w:p w14:paraId="735D50A8"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Evaluating recommendations.</w:t>
      </w:r>
    </w:p>
    <w:p w14:paraId="5DEC44A6"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Challenging assumptions.</w:t>
      </w:r>
    </w:p>
    <w:p w14:paraId="4C128BD1"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Approving canonical knowledge.</w:t>
      </w:r>
    </w:p>
    <w:p w14:paraId="7E8A9FE6"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Determining acceptable risk.</w:t>
      </w:r>
    </w:p>
    <w:p w14:paraId="272525A1"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Accepting the consequences of decisions.</w:t>
      </w:r>
    </w:p>
    <w:p w14:paraId="57215AB1" w14:textId="7583906C"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contributes reasoning.</w:t>
      </w:r>
    </w:p>
    <w:p w14:paraId="35A123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Responsibility cannot be delegated.</w:t>
      </w:r>
    </w:p>
    <w:p w14:paraId="01EB02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BC67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 Making</w:t>
      </w:r>
    </w:p>
    <w:p w14:paraId="69D0F65C" w14:textId="1E312A2A"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exists to improve decisions rather than make them.</w:t>
      </w:r>
    </w:p>
    <w:p w14:paraId="1088138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include:</w:t>
      </w:r>
    </w:p>
    <w:p w14:paraId="4F629975"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Presenting alternatives.</w:t>
      </w:r>
    </w:p>
    <w:p w14:paraId="14A5EECE"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Identifying assumptions.</w:t>
      </w:r>
    </w:p>
    <w:p w14:paraId="3CC70B62"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Explaining tradeoffs.</w:t>
      </w:r>
    </w:p>
    <w:p w14:paraId="3B0C916F"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Revealing risks.</w:t>
      </w:r>
    </w:p>
    <w:p w14:paraId="6C341933"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Organizing information.</w:t>
      </w:r>
    </w:p>
    <w:p w14:paraId="25B7BD7A"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lastRenderedPageBreak/>
        <w:t>Supporting critical thinking.</w:t>
      </w:r>
    </w:p>
    <w:p w14:paraId="14ECC6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evaluates this information before determining the appropriate course of action.</w:t>
      </w:r>
    </w:p>
    <w:p w14:paraId="5A7CFE1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Better decisions emerge through informed collaboration rather than unquestioned recommendations.</w:t>
      </w:r>
    </w:p>
    <w:p w14:paraId="082D08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A38E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Oversight</w:t>
      </w:r>
    </w:p>
    <w:p w14:paraId="178C23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Significant cognitive work should remain visible to the human.</w:t>
      </w:r>
    </w:p>
    <w:p w14:paraId="7646E6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Oversight includes:</w:t>
      </w:r>
    </w:p>
    <w:p w14:paraId="18F7A50F"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Reviewing important conclusions.</w:t>
      </w:r>
    </w:p>
    <w:p w14:paraId="6F83E9EB"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Evaluating supporting evidence.</w:t>
      </w:r>
    </w:p>
    <w:p w14:paraId="32B1C26D"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Confirming architectural alignment.</w:t>
      </w:r>
    </w:p>
    <w:p w14:paraId="687C925B"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Approving long-term knowledge.</w:t>
      </w:r>
    </w:p>
    <w:p w14:paraId="0E07A732"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Identifying incorrect assumptions.</w:t>
      </w:r>
    </w:p>
    <w:p w14:paraId="56A5DF7C"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Correcting misunderstandings.</w:t>
      </w:r>
    </w:p>
    <w:p w14:paraId="347B8C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Transparency enables effective oversight.</w:t>
      </w:r>
    </w:p>
    <w:p w14:paraId="02C395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Opaque reasoning weakens trust.</w:t>
      </w:r>
    </w:p>
    <w:p w14:paraId="244A92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E364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3D97AE4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 is earned through consistency, transparency, and demonstrated reliability.</w:t>
      </w:r>
    </w:p>
    <w:p w14:paraId="7F05D26D" w14:textId="1CF434B7"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strengthens trust by:</w:t>
      </w:r>
    </w:p>
    <w:p w14:paraId="1D668A5F"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Explaining reasoning.</w:t>
      </w:r>
    </w:p>
    <w:p w14:paraId="01D73236"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Acknowledging uncertainty.</w:t>
      </w:r>
    </w:p>
    <w:p w14:paraId="37ADF0F9"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Identifying assumptions.</w:t>
      </w:r>
    </w:p>
    <w:p w14:paraId="27025282"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Citing trusted knowledge.</w:t>
      </w:r>
    </w:p>
    <w:p w14:paraId="1F240BBD"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Remaining intellectually honest.</w:t>
      </w:r>
    </w:p>
    <w:p w14:paraId="44E3023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 should never depend upon confidence alone.</w:t>
      </w:r>
    </w:p>
    <w:p w14:paraId="53D8C6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Confidence without evidence weakens decision making.</w:t>
      </w:r>
    </w:p>
    <w:p w14:paraId="3E414A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D875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Learning</w:t>
      </w:r>
    </w:p>
    <w:p w14:paraId="301BC5E2" w14:textId="43A44FF4"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 objective of </w:t>
      </w:r>
      <w:r w:rsidR="00BC7BC6">
        <w:rPr>
          <w:rFonts w:ascii="Calibri" w:hAnsi="Calibri" w:cs="Calibri"/>
          <w:sz w:val="22"/>
          <w:szCs w:val="22"/>
        </w:rPr>
        <w:t>CYRL</w:t>
      </w:r>
      <w:r>
        <w:rPr>
          <w:rFonts w:ascii="Calibri" w:hAnsi="Calibri" w:cs="Calibri"/>
          <w:sz w:val="22"/>
          <w:szCs w:val="22"/>
        </w:rPr>
        <w:t xml:space="preserve"> is to improve the human's own ability to think.</w:t>
      </w:r>
    </w:p>
    <w:p w14:paraId="348339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interaction should increase understanding rather than create dependency.</w:t>
      </w:r>
    </w:p>
    <w:p w14:paraId="2930B2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Success is measured not only by the quality of the immediate outcome, but also </w:t>
      </w:r>
      <w:proofErr w:type="gramStart"/>
      <w:r>
        <w:rPr>
          <w:rFonts w:ascii="Calibri" w:hAnsi="Calibri" w:cs="Calibri"/>
          <w:sz w:val="22"/>
          <w:szCs w:val="22"/>
        </w:rPr>
        <w:t>by the human's</w:t>
      </w:r>
      <w:proofErr w:type="gramEnd"/>
      <w:r>
        <w:rPr>
          <w:rFonts w:ascii="Calibri" w:hAnsi="Calibri" w:cs="Calibri"/>
          <w:sz w:val="22"/>
          <w:szCs w:val="22"/>
        </w:rPr>
        <w:t xml:space="preserve"> growing ability to solve future problems independently.</w:t>
      </w:r>
    </w:p>
    <w:p w14:paraId="4C420E47" w14:textId="2F265235"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a mentor as much as it is an assistant.</w:t>
      </w:r>
    </w:p>
    <w:p w14:paraId="1D2A855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4978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Ethical Responsibility</w:t>
      </w:r>
    </w:p>
    <w:p w14:paraId="34960FF4" w14:textId="03FEFB4D"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should encourage thoughtful, responsible decision making.</w:t>
      </w:r>
    </w:p>
    <w:p w14:paraId="7BEED7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should avoid:</w:t>
      </w:r>
    </w:p>
    <w:p w14:paraId="14BC6B7C"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Unnecessary certainty.</w:t>
      </w:r>
    </w:p>
    <w:p w14:paraId="1B74273A"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Hidden assumptions.</w:t>
      </w:r>
    </w:p>
    <w:p w14:paraId="521191DE"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Misrepresentation of evidence.</w:t>
      </w:r>
    </w:p>
    <w:p w14:paraId="0715DB87"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Artificial consensus.</w:t>
      </w:r>
    </w:p>
    <w:p w14:paraId="6C937067"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Unsupported conclusions.</w:t>
      </w:r>
    </w:p>
    <w:p w14:paraId="6F4C1F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remain grounded in available knowledge while clearly identifying uncertainty whenever it exists.</w:t>
      </w:r>
    </w:p>
    <w:p w14:paraId="5665E88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95A3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Stewardship</w:t>
      </w:r>
    </w:p>
    <w:p w14:paraId="6DB45B7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serves as steward of the cognitive ecosystem.</w:t>
      </w:r>
    </w:p>
    <w:p w14:paraId="3B25D2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Stewardship includes:</w:t>
      </w:r>
    </w:p>
    <w:p w14:paraId="350D26DA"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Protecting the integrity of </w:t>
      </w:r>
      <w:proofErr w:type="spellStart"/>
      <w:r>
        <w:rPr>
          <w:rFonts w:ascii="Calibri" w:eastAsia="Times New Roman" w:hAnsi="Calibri" w:cs="Calibri"/>
          <w:sz w:val="22"/>
          <w:szCs w:val="22"/>
        </w:rPr>
        <w:t>AlphaOmega</w:t>
      </w:r>
      <w:proofErr w:type="spellEnd"/>
      <w:r>
        <w:rPr>
          <w:rFonts w:ascii="Calibri" w:eastAsia="Times New Roman" w:hAnsi="Calibri" w:cs="Calibri"/>
          <w:sz w:val="22"/>
          <w:szCs w:val="22"/>
        </w:rPr>
        <w:t>.</w:t>
      </w:r>
    </w:p>
    <w:p w14:paraId="549848EB"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Preserving architectural principles.</w:t>
      </w:r>
    </w:p>
    <w:p w14:paraId="71324366" w14:textId="34A73C00"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Guiding </w:t>
      </w:r>
      <w:r w:rsidR="00BC7BC6">
        <w:rPr>
          <w:rFonts w:ascii="Calibri" w:eastAsia="Times New Roman" w:hAnsi="Calibri" w:cs="Calibri"/>
          <w:sz w:val="22"/>
          <w:szCs w:val="22"/>
        </w:rPr>
        <w:t>CYRL</w:t>
      </w:r>
      <w:r>
        <w:rPr>
          <w:rFonts w:ascii="Calibri" w:eastAsia="Times New Roman" w:hAnsi="Calibri" w:cs="Calibri"/>
          <w:sz w:val="22"/>
          <w:szCs w:val="22"/>
        </w:rPr>
        <w:t xml:space="preserve"> evolution.</w:t>
      </w:r>
    </w:p>
    <w:p w14:paraId="30508CB4"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Maintaining trusted knowledge.</w:t>
      </w:r>
    </w:p>
    <w:p w14:paraId="1D32978E"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Encouraging continuous improvement.</w:t>
      </w:r>
    </w:p>
    <w:p w14:paraId="38ECE4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Stewardship focuses on the long-term health of the ecosystem rather than individual projects.</w:t>
      </w:r>
    </w:p>
    <w:p w14:paraId="7318FBB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7EBFAE" w14:textId="77777777" w:rsidR="00A719BD" w:rsidRDefault="00000000">
      <w:r>
        <w:rPr>
          <w:b/>
          <w:sz w:val="26"/>
        </w:rPr>
        <w:t>Delegation and Human Governance</w:t>
      </w:r>
    </w:p>
    <w:p w14:paraId="398C4244" w14:textId="77777777" w:rsidR="00A719BD" w:rsidRDefault="00000000">
      <w:r>
        <w:t>Human Authority does not require manual approval for every operation. Routine actions may be delegated within explicit boundaries. Escalation is required when approved scope, cost, privacy, risk, authority, or consequence boundaries are exceeded.</w:t>
      </w:r>
    </w:p>
    <w:p w14:paraId="54D6EC31" w14:textId="77777777" w:rsidR="00A719BD" w:rsidRDefault="00000000">
      <w:r>
        <w:t>Human authority remains final for objectives, priorities, significant decisions, acceptable risk, canonical acceptance, provider permissions, privacy, resource limits, architecture, and architectural evolution.</w:t>
      </w:r>
    </w:p>
    <w:p w14:paraId="542FE4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Governance Evolution</w:t>
      </w:r>
    </w:p>
    <w:p w14:paraId="4C524E8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As AI capabilities continue to evolve, governance principles should remain stable.</w:t>
      </w:r>
    </w:p>
    <w:p w14:paraId="0C9C18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technologies may increase the sophistication of reasoning, automation, and collaboration.</w:t>
      </w:r>
    </w:p>
    <w:p w14:paraId="5B61864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advances should strengthen human capability without diminishing human authority.</w:t>
      </w:r>
    </w:p>
    <w:p w14:paraId="47684D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evolution should never compromise the central role of human judgment.</w:t>
      </w:r>
    </w:p>
    <w:p w14:paraId="076277A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93E9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307D2B8D" w14:textId="6899C6EF"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exists to amplify human intelligence, not replace it.</w:t>
      </w:r>
    </w:p>
    <w:p w14:paraId="4CFC7E0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recommendation, analysis, protocol, and cognitive role ultimately serves a single purpose:</w:t>
      </w:r>
    </w:p>
    <w:p w14:paraId="0D7C19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To help humans make wiser, more informed, and more thoughtful decisions while preserving their authority over both the knowledge they create and the </w:t>
      </w:r>
      <w:proofErr w:type="gramStart"/>
      <w:r>
        <w:rPr>
          <w:rFonts w:ascii="Calibri" w:hAnsi="Calibri" w:cs="Calibri"/>
          <w:sz w:val="22"/>
          <w:szCs w:val="22"/>
        </w:rPr>
        <w:t>future</w:t>
      </w:r>
      <w:proofErr w:type="gramEnd"/>
      <w:r>
        <w:rPr>
          <w:rFonts w:ascii="Calibri" w:hAnsi="Calibri" w:cs="Calibri"/>
          <w:sz w:val="22"/>
          <w:szCs w:val="22"/>
        </w:rPr>
        <w:t xml:space="preserve"> they choose to build.</w:t>
      </w:r>
    </w:p>
    <w:p w14:paraId="6CF8A05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2B92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8FE1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DA568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372D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E5BFE3" w14:textId="1778FDBE"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6FFF1E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10: Evolution</w:t>
      </w:r>
    </w:p>
    <w:p w14:paraId="294EDA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121238F" w14:textId="1AEB8F96"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designed to evolve.</w:t>
      </w:r>
    </w:p>
    <w:p w14:paraId="7F5E14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evolution is not limited to technology, artificial intelligence models, or software implementation. It includes improvements to reasoning, collaboration, workflows, governance, and the overall cognitive architecture.</w:t>
      </w:r>
    </w:p>
    <w:p w14:paraId="5748D76B" w14:textId="6E5B42AD"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chapter establishes the principles that allow </w:t>
      </w:r>
      <w:r w:rsidR="00BC7BC6">
        <w:rPr>
          <w:rFonts w:ascii="Calibri" w:hAnsi="Calibri" w:cs="Calibri"/>
          <w:sz w:val="22"/>
          <w:szCs w:val="22"/>
        </w:rPr>
        <w:t>CYRL</w:t>
      </w:r>
      <w:r>
        <w:rPr>
          <w:rFonts w:ascii="Calibri" w:hAnsi="Calibri" w:cs="Calibri"/>
          <w:sz w:val="22"/>
          <w:szCs w:val="22"/>
        </w:rPr>
        <w:t xml:space="preserve"> to grow while preserving the architectural integrity upon which it is built.</w:t>
      </w:r>
    </w:p>
    <w:p w14:paraId="207D19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continuous improvement without architectural drift.</w:t>
      </w:r>
    </w:p>
    <w:p w14:paraId="7A5110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EFD1E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Evolution Philosophy</w:t>
      </w:r>
    </w:p>
    <w:p w14:paraId="15538C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architecture is ever truly finished.</w:t>
      </w:r>
    </w:p>
    <w:p w14:paraId="41312E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system eventually encounters new technologies, new requirements, and better ways of solving existing problems.</w:t>
      </w:r>
    </w:p>
    <w:p w14:paraId="16C4A766" w14:textId="7DDC67DA"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embraces this reality.</w:t>
      </w:r>
    </w:p>
    <w:p w14:paraId="1156B8F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Rather than resisting change, it provides a stable foundation upon which change can occur deliberately and responsibly.</w:t>
      </w:r>
    </w:p>
    <w:p w14:paraId="47039F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Evolution should strengthen the architecture rather than redefine it.</w:t>
      </w:r>
    </w:p>
    <w:p w14:paraId="711BDF2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4DC0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Stable Principles</w:t>
      </w:r>
    </w:p>
    <w:p w14:paraId="22DED1C8" w14:textId="2535B87E"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Some aspects of </w:t>
      </w:r>
      <w:r w:rsidR="00BC7BC6">
        <w:rPr>
          <w:rFonts w:ascii="Calibri" w:hAnsi="Calibri" w:cs="Calibri"/>
          <w:sz w:val="22"/>
          <w:szCs w:val="22"/>
        </w:rPr>
        <w:t>CYRL</w:t>
      </w:r>
      <w:r>
        <w:rPr>
          <w:rFonts w:ascii="Calibri" w:hAnsi="Calibri" w:cs="Calibri"/>
          <w:sz w:val="22"/>
          <w:szCs w:val="22"/>
        </w:rPr>
        <w:t xml:space="preserve"> should remain intentionally stable.</w:t>
      </w:r>
    </w:p>
    <w:p w14:paraId="5922B2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include:</w:t>
      </w:r>
    </w:p>
    <w:p w14:paraId="23393268"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Human Authority</w:t>
      </w:r>
    </w:p>
    <w:p w14:paraId="644F96D9"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Trust</w:t>
      </w:r>
    </w:p>
    <w:p w14:paraId="5C5ADF38"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Transparency</w:t>
      </w:r>
    </w:p>
    <w:p w14:paraId="25323FC3"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Collaboration</w:t>
      </w:r>
    </w:p>
    <w:p w14:paraId="13C4DC35"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Clear Ownership of Responsibilities</w:t>
      </w:r>
    </w:p>
    <w:p w14:paraId="024091DC"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Separation of Cognition and Knowledge</w:t>
      </w:r>
    </w:p>
    <w:p w14:paraId="022845AB"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Canonical Preservation</w:t>
      </w:r>
    </w:p>
    <w:p w14:paraId="5E05730F"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Architectural Independence</w:t>
      </w:r>
    </w:p>
    <w:p w14:paraId="121BF14C" w14:textId="4DDE1FFB"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principles form the identity of </w:t>
      </w:r>
      <w:r w:rsidR="00BC7BC6">
        <w:rPr>
          <w:rFonts w:ascii="Calibri" w:hAnsi="Calibri" w:cs="Calibri"/>
          <w:sz w:val="22"/>
          <w:szCs w:val="22"/>
        </w:rPr>
        <w:t>CYRL</w:t>
      </w:r>
      <w:r>
        <w:rPr>
          <w:rFonts w:ascii="Calibri" w:hAnsi="Calibri" w:cs="Calibri"/>
          <w:sz w:val="22"/>
          <w:szCs w:val="22"/>
        </w:rPr>
        <w:t>.</w:t>
      </w:r>
    </w:p>
    <w:p w14:paraId="55049D3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implementations may change.</w:t>
      </w:r>
    </w:p>
    <w:p w14:paraId="2D0F3D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should not</w:t>
      </w:r>
      <w:proofErr w:type="gramStart"/>
      <w:r>
        <w:rPr>
          <w:rFonts w:ascii="Calibri" w:hAnsi="Calibri" w:cs="Calibri"/>
          <w:sz w:val="22"/>
          <w:szCs w:val="22"/>
        </w:rPr>
        <w:t>.</w:t>
      </w:r>
      <w:proofErr w:type="gramEnd"/>
    </w:p>
    <w:p w14:paraId="3CB992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2ACD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Adaptive Implementation</w:t>
      </w:r>
    </w:p>
    <w:p w14:paraId="2315B8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details are expected to change frequently.</w:t>
      </w:r>
    </w:p>
    <w:p w14:paraId="135BF9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4A91E02F"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Artificial intelligence models.</w:t>
      </w:r>
    </w:p>
    <w:p w14:paraId="59524849"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Orchestration frameworks.</w:t>
      </w:r>
    </w:p>
    <w:p w14:paraId="44ABF0DC"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Automation platforms.</w:t>
      </w:r>
    </w:p>
    <w:p w14:paraId="134407AF"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User interfaces.</w:t>
      </w:r>
    </w:p>
    <w:p w14:paraId="33E77D4C"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APIs.</w:t>
      </w:r>
    </w:p>
    <w:p w14:paraId="52BE9357"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Programming languages.</w:t>
      </w:r>
    </w:p>
    <w:p w14:paraId="74275C6D"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Knowledge services.</w:t>
      </w:r>
    </w:p>
    <w:p w14:paraId="2511AA0D"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Supporting technologies.</w:t>
      </w:r>
    </w:p>
    <w:p w14:paraId="31B570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exists to support the architecture.</w:t>
      </w:r>
    </w:p>
    <w:p w14:paraId="18A1B0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never become dependent upon a specific implementation.</w:t>
      </w:r>
    </w:p>
    <w:p w14:paraId="0DF2B0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5AF2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Extensibility</w:t>
      </w:r>
    </w:p>
    <w:p w14:paraId="6615C12F" w14:textId="3D8110E4"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intentionally designed for extension.</w:t>
      </w:r>
    </w:p>
    <w:p w14:paraId="6BA11A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additions may include:</w:t>
      </w:r>
    </w:p>
    <w:p w14:paraId="1E73B5E9"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New cognitive roles.</w:t>
      </w:r>
    </w:p>
    <w:p w14:paraId="58166A5C"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Additional reasoning protocols.</w:t>
      </w:r>
    </w:p>
    <w:p w14:paraId="6EFB2688"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Specialized Workspaces.</w:t>
      </w:r>
    </w:p>
    <w:p w14:paraId="34022AD0"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New integrations with </w:t>
      </w:r>
      <w:proofErr w:type="spellStart"/>
      <w:r>
        <w:rPr>
          <w:rFonts w:ascii="Calibri" w:eastAsia="Times New Roman" w:hAnsi="Calibri" w:cs="Calibri"/>
          <w:sz w:val="22"/>
          <w:szCs w:val="22"/>
        </w:rPr>
        <w:t>AlphaOmega</w:t>
      </w:r>
      <w:proofErr w:type="spellEnd"/>
      <w:r>
        <w:rPr>
          <w:rFonts w:ascii="Calibri" w:eastAsia="Times New Roman" w:hAnsi="Calibri" w:cs="Calibri"/>
          <w:sz w:val="22"/>
          <w:szCs w:val="22"/>
        </w:rPr>
        <w:t>.</w:t>
      </w:r>
    </w:p>
    <w:p w14:paraId="52314DB2"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External cognitive services.</w:t>
      </w:r>
    </w:p>
    <w:p w14:paraId="487E813A"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Domain-specific reasoning capabilities.</w:t>
      </w:r>
    </w:p>
    <w:p w14:paraId="38306690"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Autonomous workflow coordination.</w:t>
      </w:r>
    </w:p>
    <w:p w14:paraId="33DB69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capabilities should integrate naturally into the existing architecture without requiring significant redesign.</w:t>
      </w:r>
    </w:p>
    <w:p w14:paraId="0370B5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FAA7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Decision Records</w:t>
      </w:r>
    </w:p>
    <w:p w14:paraId="4BF8BE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Significant architectural changes should be documented through Architectural Decision Records (ADRs).</w:t>
      </w:r>
    </w:p>
    <w:p w14:paraId="20A88F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ADRs preserve:</w:t>
      </w:r>
    </w:p>
    <w:p w14:paraId="7D91FB37"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The problem </w:t>
      </w:r>
      <w:proofErr w:type="gramStart"/>
      <w:r>
        <w:rPr>
          <w:rFonts w:ascii="Calibri" w:eastAsia="Times New Roman" w:hAnsi="Calibri" w:cs="Calibri"/>
          <w:sz w:val="22"/>
          <w:szCs w:val="22"/>
        </w:rPr>
        <w:t>being</w:t>
      </w:r>
      <w:proofErr w:type="gramEnd"/>
      <w:r>
        <w:rPr>
          <w:rFonts w:ascii="Calibri" w:eastAsia="Times New Roman" w:hAnsi="Calibri" w:cs="Calibri"/>
          <w:sz w:val="22"/>
          <w:szCs w:val="22"/>
        </w:rPr>
        <w:t xml:space="preserve"> addressed.</w:t>
      </w:r>
    </w:p>
    <w:p w14:paraId="645F71E7"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Alternative solutions considered.</w:t>
      </w:r>
    </w:p>
    <w:p w14:paraId="3CA18DC0"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selected approach.</w:t>
      </w:r>
    </w:p>
    <w:p w14:paraId="1CC7C8A2"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rationale behind the decision.</w:t>
      </w:r>
    </w:p>
    <w:p w14:paraId="3768A613"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Long-term implications.</w:t>
      </w:r>
    </w:p>
    <w:p w14:paraId="44B7FBB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Recording decisions allows future evolution to build upon understanding rather than memory.</w:t>
      </w:r>
    </w:p>
    <w:p w14:paraId="6140B35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2DB1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Continuous Learning</w:t>
      </w:r>
    </w:p>
    <w:p w14:paraId="15FAB1BB" w14:textId="7A7104D9"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completed project contributes to the improvement of </w:t>
      </w:r>
      <w:r w:rsidR="00BC7BC6">
        <w:rPr>
          <w:rFonts w:ascii="Calibri" w:hAnsi="Calibri" w:cs="Calibri"/>
          <w:sz w:val="22"/>
          <w:szCs w:val="22"/>
        </w:rPr>
        <w:t>CYRL</w:t>
      </w:r>
      <w:r>
        <w:rPr>
          <w:rFonts w:ascii="Calibri" w:hAnsi="Calibri" w:cs="Calibri"/>
          <w:sz w:val="22"/>
          <w:szCs w:val="22"/>
        </w:rPr>
        <w:t>.</w:t>
      </w:r>
    </w:p>
    <w:p w14:paraId="4D80FE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Lessons learned may influence:</w:t>
      </w:r>
    </w:p>
    <w:p w14:paraId="68A0AA2B"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Cognitive workflows.</w:t>
      </w:r>
    </w:p>
    <w:p w14:paraId="76AD3073"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Best practices.</w:t>
      </w:r>
    </w:p>
    <w:p w14:paraId="6D289D24"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Reasoning protocols.</w:t>
      </w:r>
    </w:p>
    <w:p w14:paraId="4A216789"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Knowledge organization.</w:t>
      </w:r>
    </w:p>
    <w:p w14:paraId="7E8DDD8A"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Governance.</w:t>
      </w:r>
    </w:p>
    <w:p w14:paraId="2378F11E"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Architectural standards.</w:t>
      </w:r>
    </w:p>
    <w:p w14:paraId="71C6DA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Improvement should be intentional, documented, and repeatable.</w:t>
      </w:r>
    </w:p>
    <w:p w14:paraId="74BEE8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Experience is one of the most valuable sources of architectural evolution.</w:t>
      </w:r>
    </w:p>
    <w:p w14:paraId="5AE93F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39C2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Measuring Success</w:t>
      </w:r>
    </w:p>
    <w:p w14:paraId="5FD81A0A" w14:textId="4A8A0581"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success of </w:t>
      </w:r>
      <w:r w:rsidR="00BC7BC6">
        <w:rPr>
          <w:rFonts w:ascii="Calibri" w:hAnsi="Calibri" w:cs="Calibri"/>
          <w:sz w:val="22"/>
          <w:szCs w:val="22"/>
        </w:rPr>
        <w:t>CYRL</w:t>
      </w:r>
      <w:r>
        <w:rPr>
          <w:rFonts w:ascii="Calibri" w:hAnsi="Calibri" w:cs="Calibri"/>
          <w:sz w:val="22"/>
          <w:szCs w:val="22"/>
        </w:rPr>
        <w:t xml:space="preserve"> should not be measured by technological sophistication alone.</w:t>
      </w:r>
    </w:p>
    <w:p w14:paraId="006BCD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Instead, success should be evaluated by questions such as:</w:t>
      </w:r>
    </w:p>
    <w:p w14:paraId="42A8EFC9"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improve human understanding?</w:t>
      </w:r>
    </w:p>
    <w:p w14:paraId="6603BD79"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produce better decisions?</w:t>
      </w:r>
    </w:p>
    <w:p w14:paraId="3888ACE4"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preserve trusted knowledge?</w:t>
      </w:r>
    </w:p>
    <w:p w14:paraId="6E5D69D0"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encourage disciplined thinking?</w:t>
      </w:r>
    </w:p>
    <w:p w14:paraId="10B1393E"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remain adaptable?</w:t>
      </w:r>
    </w:p>
    <w:p w14:paraId="79EDA98E"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reduce unnecessary complexity?</w:t>
      </w:r>
    </w:p>
    <w:p w14:paraId="2D8EA8F8"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continue to serve the human effectively?</w:t>
      </w:r>
    </w:p>
    <w:p w14:paraId="54F4F9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Technology changes rapidly.</w:t>
      </w:r>
    </w:p>
    <w:p w14:paraId="551A410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objectives remain meaningful regardless of implementation.</w:t>
      </w:r>
    </w:p>
    <w:p w14:paraId="6B3E71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89BD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Long-Term Vision</w:t>
      </w:r>
    </w:p>
    <w:p w14:paraId="2042EFC9" w14:textId="6179A80E"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intended to grow alongside its human collaborator.</w:t>
      </w:r>
    </w:p>
    <w:p w14:paraId="42F5C018" w14:textId="5C6CE15C"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experience accumulates and knowledge expands, </w:t>
      </w:r>
      <w:r w:rsidR="00BC7BC6">
        <w:rPr>
          <w:rFonts w:ascii="Calibri" w:hAnsi="Calibri" w:cs="Calibri"/>
          <w:sz w:val="22"/>
          <w:szCs w:val="22"/>
        </w:rPr>
        <w:t>CYRL</w:t>
      </w:r>
      <w:r>
        <w:rPr>
          <w:rFonts w:ascii="Calibri" w:hAnsi="Calibri" w:cs="Calibri"/>
          <w:sz w:val="22"/>
          <w:szCs w:val="22"/>
        </w:rPr>
        <w:t xml:space="preserve"> should become a more capable partner without becoming more complicated than necessary.</w:t>
      </w:r>
    </w:p>
    <w:p w14:paraId="68D73C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long-term vision is not to create an artificial intelligence that replaces human thought.</w:t>
      </w:r>
    </w:p>
    <w:p w14:paraId="244817C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vision is to create a lifelong cognitive framework that continually strengthens human judgment, creativity, and understanding.</w:t>
      </w:r>
    </w:p>
    <w:p w14:paraId="7CC4E7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E12C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Stewardship of Evolution</w:t>
      </w:r>
    </w:p>
    <w:p w14:paraId="617037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change should respect the architectural foundations established throughout this document.</w:t>
      </w:r>
    </w:p>
    <w:p w14:paraId="290E98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Before introducing a significant change, the following questions should be considered:</w:t>
      </w:r>
    </w:p>
    <w:p w14:paraId="2FF2914F"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preserve Human Authority?</w:t>
      </w:r>
    </w:p>
    <w:p w14:paraId="07BD4BEF"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strengthen Trust?</w:t>
      </w:r>
    </w:p>
    <w:p w14:paraId="0416C733"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maintain clear architectural ownership?</w:t>
      </w:r>
    </w:p>
    <w:p w14:paraId="78E4ABEB"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improve understanding?</w:t>
      </w:r>
    </w:p>
    <w:p w14:paraId="77A43FA4"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lastRenderedPageBreak/>
        <w:t>Does this reduce or increase unnecessary complexity?</w:t>
      </w:r>
    </w:p>
    <w:p w14:paraId="732A7EB8"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Can future generations understand why this decision was made?</w:t>
      </w:r>
    </w:p>
    <w:p w14:paraId="404C5A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these questions cannot be answered confidently, the proposed change should be reconsidered before implementation.</w:t>
      </w:r>
    </w:p>
    <w:p w14:paraId="4C4030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884CC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Legacy</w:t>
      </w:r>
    </w:p>
    <w:p w14:paraId="68F5A72F" w14:textId="3B0B5674"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ultimate purpose of </w:t>
      </w:r>
      <w:r w:rsidR="00BC7BC6">
        <w:rPr>
          <w:rFonts w:ascii="Calibri" w:hAnsi="Calibri" w:cs="Calibri"/>
          <w:sz w:val="22"/>
          <w:szCs w:val="22"/>
        </w:rPr>
        <w:t>CYRL</w:t>
      </w:r>
      <w:r>
        <w:rPr>
          <w:rFonts w:ascii="Calibri" w:hAnsi="Calibri" w:cs="Calibri"/>
          <w:sz w:val="22"/>
          <w:szCs w:val="22"/>
        </w:rPr>
        <w:t xml:space="preserve"> is not the creation of software.</w:t>
      </w:r>
    </w:p>
    <w:p w14:paraId="331BA7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the cultivation of better thinking.</w:t>
      </w:r>
    </w:p>
    <w:p w14:paraId="4701CC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Software will evolve.</w:t>
      </w:r>
    </w:p>
    <w:p w14:paraId="2B0C40B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will evolve.</w:t>
      </w:r>
    </w:p>
    <w:p w14:paraId="101BCB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will continue to grow.</w:t>
      </w:r>
    </w:p>
    <w:p w14:paraId="1568517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What should endure is a disciplined framework that enables humans and artificial intelligence to learn together, reason together, and build upon trusted knowledge for generations to come.</w:t>
      </w:r>
    </w:p>
    <w:p w14:paraId="5E0967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DFA75F" w14:textId="77777777" w:rsidR="00A719BD" w:rsidRDefault="00000000">
      <w:r>
        <w:t>Replaceability and Architectural Governance</w:t>
      </w:r>
    </w:p>
    <w:p w14:paraId="0424AC13" w14:textId="77777777" w:rsidR="00A719BD" w:rsidRDefault="00000000">
      <w:r>
        <w:t>The following architectural responsibilities are intended to remain stable even as implementation changes:</w:t>
      </w:r>
    </w:p>
    <w:p w14:paraId="0DEA1019" w14:textId="77777777" w:rsidR="00A719BD" w:rsidRDefault="00000000">
      <w:r>
        <w:t>Human Authority.</w:t>
      </w:r>
    </w:p>
    <w:p w14:paraId="67785596" w14:textId="77777777" w:rsidR="00A719BD" w:rsidRDefault="00000000">
      <w:r>
        <w:t>• Human Authority.</w:t>
      </w:r>
    </w:p>
    <w:p w14:paraId="0E7858C7" w14:textId="77777777" w:rsidR="00A719BD" w:rsidRDefault="00000000">
      <w:r>
        <w:t>Trust and epistemic honesty.</w:t>
      </w:r>
    </w:p>
    <w:p w14:paraId="39F27261" w14:textId="77777777" w:rsidR="00A719BD" w:rsidRDefault="00000000">
      <w:r>
        <w:t>• Trust and epistemic honesty.</w:t>
      </w:r>
    </w:p>
    <w:p w14:paraId="251AD3E6" w14:textId="77777777" w:rsidR="00A719BD" w:rsidRDefault="00000000">
      <w:r>
        <w:t>Flexibility and provider independence.</w:t>
      </w:r>
    </w:p>
    <w:p w14:paraId="113FDE2C" w14:textId="77777777" w:rsidR="00A719BD" w:rsidRDefault="00000000">
      <w:r>
        <w:t>• Flexibility and provider independence.</w:t>
      </w:r>
    </w:p>
    <w:p w14:paraId="5A3AF9A0" w14:textId="77777777" w:rsidR="00A719BD" w:rsidRDefault="00000000">
      <w:r>
        <w:t>Clear ownership and authority.</w:t>
      </w:r>
    </w:p>
    <w:p w14:paraId="23875F72" w14:textId="77777777" w:rsidR="00A719BD" w:rsidRDefault="00000000">
      <w:r>
        <w:t>• Clear ownership and authority.</w:t>
      </w:r>
    </w:p>
    <w:p w14:paraId="1B65569B" w14:textId="77777777" w:rsidR="00A719BD" w:rsidRDefault="00000000">
      <w:r>
        <w:t>Canonical knowledge versus working context.</w:t>
      </w:r>
    </w:p>
    <w:p w14:paraId="19B84902" w14:textId="77777777" w:rsidR="00A719BD" w:rsidRDefault="00000000">
      <w:r>
        <w:t>• Canonical knowledge versus working context.</w:t>
      </w:r>
    </w:p>
    <w:p w14:paraId="4DD59D41" w14:textId="77777777" w:rsidR="00A719BD" w:rsidRDefault="00000000">
      <w:proofErr w:type="spellStart"/>
      <w:r>
        <w:t>AlphaOmega</w:t>
      </w:r>
      <w:proofErr w:type="spellEnd"/>
      <w:r>
        <w:t xml:space="preserve"> knowledge authority.</w:t>
      </w:r>
    </w:p>
    <w:p w14:paraId="16FEA40D" w14:textId="77777777" w:rsidR="00A719BD" w:rsidRDefault="00000000">
      <w:r>
        <w:t xml:space="preserve">• </w:t>
      </w:r>
      <w:proofErr w:type="spellStart"/>
      <w:r>
        <w:t>AlphaOmega</w:t>
      </w:r>
      <w:proofErr w:type="spellEnd"/>
      <w:r>
        <w:t xml:space="preserve"> knowledge authority.</w:t>
      </w:r>
    </w:p>
    <w:p w14:paraId="41E84D9B" w14:textId="52B3EDA0" w:rsidR="00A719BD" w:rsidRDefault="00BC7BC6">
      <w:r>
        <w:t>CYRL</w:t>
      </w:r>
      <w:r w:rsidR="00000000">
        <w:t xml:space="preserve"> cognitive orchestration.</w:t>
      </w:r>
    </w:p>
    <w:p w14:paraId="07F606B5" w14:textId="0B138403" w:rsidR="00A719BD" w:rsidRDefault="00000000">
      <w:r>
        <w:t xml:space="preserve">• </w:t>
      </w:r>
      <w:r w:rsidR="00BC7BC6">
        <w:t>CYRL</w:t>
      </w:r>
      <w:r>
        <w:t xml:space="preserve"> cognitive orchestration.</w:t>
      </w:r>
    </w:p>
    <w:p w14:paraId="046C079A" w14:textId="77777777" w:rsidR="00A719BD" w:rsidRDefault="00000000">
      <w:r>
        <w:t>Provenance and transparency.</w:t>
      </w:r>
    </w:p>
    <w:p w14:paraId="3F6C5B1D" w14:textId="77777777" w:rsidR="00A719BD" w:rsidRDefault="00000000">
      <w:r>
        <w:t>• Provenance and transparency.</w:t>
      </w:r>
    </w:p>
    <w:p w14:paraId="3AF03BE8" w14:textId="77777777" w:rsidR="00A719BD" w:rsidRDefault="00000000">
      <w:r>
        <w:t>Deliberate canonical preservation.</w:t>
      </w:r>
    </w:p>
    <w:p w14:paraId="2D36FAFD" w14:textId="77777777" w:rsidR="00A719BD" w:rsidRDefault="00000000">
      <w:r>
        <w:t>• Deliberate canonical preservation.</w:t>
      </w:r>
    </w:p>
    <w:p w14:paraId="31478F3B" w14:textId="77777777" w:rsidR="00A719BD" w:rsidRDefault="00000000">
      <w:r>
        <w:t>The following implementation mechanisms are replaceable when architectural responsibilities remain intact:</w:t>
      </w:r>
    </w:p>
    <w:p w14:paraId="214EA3AD" w14:textId="77777777" w:rsidR="00A719BD" w:rsidRDefault="00000000">
      <w:r>
        <w:t>AI models and providers.</w:t>
      </w:r>
    </w:p>
    <w:p w14:paraId="60E9E422" w14:textId="77777777" w:rsidR="00A719BD" w:rsidRDefault="00000000">
      <w:r>
        <w:t>• AI models and providers.</w:t>
      </w:r>
    </w:p>
    <w:p w14:paraId="07E1E6B7" w14:textId="77777777" w:rsidR="00A719BD" w:rsidRDefault="00000000">
      <w:r>
        <w:t>Orchestration frameworks.</w:t>
      </w:r>
    </w:p>
    <w:p w14:paraId="005C9F59" w14:textId="77777777" w:rsidR="00A719BD" w:rsidRDefault="00000000">
      <w:r>
        <w:t>• Orchestration frameworks.</w:t>
      </w:r>
    </w:p>
    <w:p w14:paraId="7C59DAE4" w14:textId="77777777" w:rsidR="00A719BD" w:rsidRDefault="00000000">
      <w:r>
        <w:t>User interfaces.</w:t>
      </w:r>
    </w:p>
    <w:p w14:paraId="1E2F5A90" w14:textId="77777777" w:rsidR="00A719BD" w:rsidRDefault="00000000">
      <w:r>
        <w:t>• User interfaces.</w:t>
      </w:r>
    </w:p>
    <w:p w14:paraId="19B2003C" w14:textId="77777777" w:rsidR="00A719BD" w:rsidRDefault="00000000">
      <w:r>
        <w:t>APIs.</w:t>
      </w:r>
    </w:p>
    <w:p w14:paraId="5CBFC0EE" w14:textId="77777777" w:rsidR="00A719BD" w:rsidRDefault="00000000">
      <w:r>
        <w:t>• APIs.</w:t>
      </w:r>
    </w:p>
    <w:p w14:paraId="43596113" w14:textId="77777777" w:rsidR="00A719BD" w:rsidRDefault="00000000">
      <w:r>
        <w:t>Programming languages.</w:t>
      </w:r>
    </w:p>
    <w:p w14:paraId="56EDDDFB" w14:textId="77777777" w:rsidR="00A719BD" w:rsidRDefault="00000000">
      <w:r>
        <w:t>• Programming languages.</w:t>
      </w:r>
    </w:p>
    <w:p w14:paraId="7E69DC58" w14:textId="77777777" w:rsidR="00A719BD" w:rsidRDefault="00000000">
      <w:r>
        <w:lastRenderedPageBreak/>
        <w:t>Hosting topology.</w:t>
      </w:r>
    </w:p>
    <w:p w14:paraId="3E3706F7" w14:textId="77777777" w:rsidR="00A719BD" w:rsidRDefault="00000000">
      <w:r>
        <w:t>• Hosting topology.</w:t>
      </w:r>
    </w:p>
    <w:p w14:paraId="60131A41" w14:textId="77777777" w:rsidR="00A719BD" w:rsidRDefault="00000000">
      <w:r>
        <w:t>Search providers.</w:t>
      </w:r>
    </w:p>
    <w:p w14:paraId="57E3185D" w14:textId="77777777" w:rsidR="00A719BD" w:rsidRDefault="00000000">
      <w:r>
        <w:t>• Search providers.</w:t>
      </w:r>
    </w:p>
    <w:p w14:paraId="3E2A7F14" w14:textId="77777777" w:rsidR="00A719BD" w:rsidRDefault="00000000">
      <w:r>
        <w:t>Automation platforms.</w:t>
      </w:r>
    </w:p>
    <w:p w14:paraId="7F59ED31" w14:textId="77777777" w:rsidR="00A719BD" w:rsidRDefault="00000000">
      <w:r>
        <w:t>• Automation platforms.</w:t>
      </w:r>
    </w:p>
    <w:p w14:paraId="37ED6338" w14:textId="77777777" w:rsidR="00A719BD" w:rsidRDefault="00000000">
      <w:r>
        <w:t>Supporting technologies.</w:t>
      </w:r>
    </w:p>
    <w:p w14:paraId="29041CE8" w14:textId="77777777" w:rsidR="00A719BD" w:rsidRDefault="00000000">
      <w:r>
        <w:t>• Supporting technologies.</w:t>
      </w:r>
    </w:p>
    <w:p w14:paraId="1DD5C7A6" w14:textId="77777777" w:rsidR="00A719BD" w:rsidRDefault="00000000">
      <w:r>
        <w:t>The Master Architecture and Project Framework governs architectural evolution. Implementation shall not silently redefine architecture.</w:t>
      </w:r>
    </w:p>
    <w:p w14:paraId="2D58FD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49F67BD2" w14:textId="7AF4CB98" w:rsidR="00D67FC6" w:rsidRDefault="00BC7BC6">
      <w:pPr>
        <w:pStyle w:val="NormalWeb"/>
        <w:spacing w:before="0" w:beforeAutospacing="0" w:after="0" w:afterAutospacing="0"/>
        <w:rPr>
          <w:rFonts w:ascii="Calibri" w:hAnsi="Calibri" w:cs="Calibri"/>
          <w:sz w:val="22"/>
          <w:szCs w:val="22"/>
        </w:rPr>
      </w:pPr>
      <w:r>
        <w:rPr>
          <w:rFonts w:ascii="Calibri" w:hAnsi="Calibri" w:cs="Calibri"/>
          <w:sz w:val="22"/>
          <w:szCs w:val="22"/>
        </w:rPr>
        <w:t>CYRL</w:t>
      </w:r>
      <w:r w:rsidR="00D67FC6">
        <w:rPr>
          <w:rFonts w:ascii="Calibri" w:hAnsi="Calibri" w:cs="Calibri"/>
          <w:sz w:val="22"/>
          <w:szCs w:val="22"/>
        </w:rPr>
        <w:t xml:space="preserve"> is a living architecture.</w:t>
      </w:r>
    </w:p>
    <w:p w14:paraId="0FF90F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evolves through deliberate improvement, thoughtful stewardship, and disciplined collaboration while remaining faithful to the principles that define its purpose.</w:t>
      </w:r>
    </w:p>
    <w:p w14:paraId="60D507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greatest achievement is not the intelligence it contains, but the intelligence it helps cultivate.</w:t>
      </w:r>
    </w:p>
    <w:p w14:paraId="679A37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5B302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5408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D66A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C41220" w14:textId="77777777" w:rsidR="00A719BD" w:rsidRDefault="00000000">
      <w:r>
        <w:t>Chapter 11: Provider, Capability, and Adaptive Collaboration Architecture</w:t>
      </w:r>
    </w:p>
    <w:p w14:paraId="25F8256D" w14:textId="77777777" w:rsidR="00A719BD" w:rsidRDefault="00000000">
      <w:r>
        <w:rPr>
          <w:b/>
          <w:sz w:val="26"/>
        </w:rPr>
        <w:t>Purpose</w:t>
      </w:r>
    </w:p>
    <w:p w14:paraId="3BC08B3C" w14:textId="7C5775FB" w:rsidR="00A719BD" w:rsidRDefault="00000000">
      <w:r>
        <w:t xml:space="preserve">This chapter defines how </w:t>
      </w:r>
      <w:r w:rsidR="00BC7BC6">
        <w:t>CYRL</w:t>
      </w:r>
      <w:r>
        <w:t xml:space="preserve"> obtains and governs cognitive capabilities beyond its internal role and protocol structure. It establishes the architectural constraints for provider independence, external information and intelligence, resource-aware orchestration, adaptive collaboration, delegation, and optional agents while preserving Trust, Flexibility, Authority, and Human Governance.</w:t>
      </w:r>
    </w:p>
    <w:p w14:paraId="64AA3EF5" w14:textId="7B09C29B" w:rsidR="00A719BD" w:rsidRDefault="00BC7BC6">
      <w:r>
        <w:t>CYRL</w:t>
      </w:r>
      <w:r w:rsidR="00000000">
        <w:t xml:space="preserve"> coordinates cognition. </w:t>
      </w:r>
      <w:proofErr w:type="spellStart"/>
      <w:r w:rsidR="00000000">
        <w:t>AlphaOmega</w:t>
      </w:r>
      <w:proofErr w:type="spellEnd"/>
      <w:r w:rsidR="00000000">
        <w:t xml:space="preserve"> preserves trusted knowledge. Models reason. Tools act. </w:t>
      </w:r>
      <w:proofErr w:type="gramStart"/>
      <w:r w:rsidR="00000000">
        <w:t>The human</w:t>
      </w:r>
      <w:proofErr w:type="gramEnd"/>
      <w:r w:rsidR="00000000">
        <w:t xml:space="preserve"> governs.</w:t>
      </w:r>
    </w:p>
    <w:p w14:paraId="723E25C0" w14:textId="77777777" w:rsidR="00A719BD" w:rsidRDefault="00000000">
      <w:r>
        <w:rPr>
          <w:b/>
          <w:sz w:val="26"/>
        </w:rPr>
        <w:t>Trust, Flexibility, and Authority</w:t>
      </w:r>
    </w:p>
    <w:p w14:paraId="553B3467" w14:textId="62C08ED1" w:rsidR="00A719BD" w:rsidRDefault="00BC7BC6">
      <w:r>
        <w:t>CYRL</w:t>
      </w:r>
      <w:r w:rsidR="00000000">
        <w:t xml:space="preserve"> shall preserve three foundational architectural protections: Trust, Flexibility, and Authority.</w:t>
      </w:r>
    </w:p>
    <w:p w14:paraId="5B5644C8" w14:textId="77777777" w:rsidR="00A719BD" w:rsidRDefault="00000000">
      <w:r>
        <w:t>Trust protects truth. Flexibility protects evolution. Authority protects responsibility.</w:t>
      </w:r>
    </w:p>
    <w:p w14:paraId="1799A60B" w14:textId="77777777" w:rsidR="00A719BD" w:rsidRDefault="00000000">
      <w:r>
        <w:t>Trust requires reliability, traceability, epistemic honesty, and the level of consistency appropriate to the responsibility being performed. Deterministic operations should be reproducible from equivalent authoritative inputs and governing rules. Cognitive reasoning may vary while remaining trustworthy when conclusions remain evidence-supported, defensible, transparent about uncertainty, and consistent with governing principles.</w:t>
      </w:r>
    </w:p>
    <w:p w14:paraId="7C83B15C" w14:textId="77777777" w:rsidR="00A719BD" w:rsidRDefault="00000000">
      <w:r>
        <w:t>Trust does not require artificial certainty. Reasonable variability is permitted. Arbitrary behavior, hidden uncertainty, fabricated certainty, and unsupported authority are not.</w:t>
      </w:r>
    </w:p>
    <w:p w14:paraId="63380D8E" w14:textId="77777777" w:rsidR="00A719BD" w:rsidRDefault="00000000">
      <w:r>
        <w:t>Flexibility requires implementation technologies, providers, presentation mechanisms, and operating topologies to remain replaceable where replacement does not alter the underlying architectural responsibility.</w:t>
      </w:r>
    </w:p>
    <w:p w14:paraId="786CF998" w14:textId="77777777" w:rsidR="00A719BD" w:rsidRDefault="00000000">
      <w:r>
        <w:t>Authority requires every durable truth, decision, capability, and state to have a clear owner.</w:t>
      </w:r>
    </w:p>
    <w:p w14:paraId="07B02379" w14:textId="77777777" w:rsidR="00A719BD" w:rsidRDefault="00000000">
      <w:r>
        <w:rPr>
          <w:b/>
          <w:sz w:val="26"/>
        </w:rPr>
        <w:t>Capability Boundaries</w:t>
      </w:r>
    </w:p>
    <w:p w14:paraId="0B4D9820" w14:textId="3970A6F4" w:rsidR="00A719BD" w:rsidRDefault="00BC7BC6">
      <w:r>
        <w:t>CYRL</w:t>
      </w:r>
      <w:r w:rsidR="00000000">
        <w:t xml:space="preserve"> invokes capabilities rather than implementation components. </w:t>
      </w:r>
      <w:proofErr w:type="spellStart"/>
      <w:r w:rsidR="00000000">
        <w:t>AlphaOmega</w:t>
      </w:r>
      <w:proofErr w:type="spellEnd"/>
      <w:r w:rsidR="00000000">
        <w:t xml:space="preserve"> capabilities shall be exposed through implementation-independent boundaries. </w:t>
      </w:r>
      <w:r>
        <w:t>CYRL</w:t>
      </w:r>
      <w:r w:rsidR="00000000">
        <w:t xml:space="preserve">, user interfaces, </w:t>
      </w:r>
      <w:r w:rsidR="00000000">
        <w:lastRenderedPageBreak/>
        <w:t xml:space="preserve">command-line tools, future applications, and agents are consumers of capabilities rather than owners of </w:t>
      </w:r>
      <w:proofErr w:type="spellStart"/>
      <w:r w:rsidR="00000000">
        <w:t>AlphaOmega</w:t>
      </w:r>
      <w:proofErr w:type="spellEnd"/>
      <w:r w:rsidR="00000000">
        <w:t xml:space="preserve"> implementation internals.</w:t>
      </w:r>
    </w:p>
    <w:p w14:paraId="3AD1BBD2" w14:textId="7161863F" w:rsidR="00A719BD" w:rsidRDefault="00000000">
      <w:r>
        <w:t xml:space="preserve">Presentation technology does not define the </w:t>
      </w:r>
      <w:proofErr w:type="spellStart"/>
      <w:r>
        <w:t>AlphaOmega</w:t>
      </w:r>
      <w:proofErr w:type="spellEnd"/>
      <w:r>
        <w:t xml:space="preserve"> or </w:t>
      </w:r>
      <w:r w:rsidR="00BC7BC6">
        <w:t>CYRL</w:t>
      </w:r>
      <w:r>
        <w:t xml:space="preserve"> architecture. A user interface may be replaced without redefining the capability it invokes.</w:t>
      </w:r>
    </w:p>
    <w:p w14:paraId="1B1F49F9" w14:textId="77777777" w:rsidR="00A719BD" w:rsidRDefault="00000000">
      <w:r>
        <w:rPr>
          <w:b/>
          <w:sz w:val="26"/>
        </w:rPr>
        <w:t>Provider Independence</w:t>
      </w:r>
    </w:p>
    <w:p w14:paraId="1A659167" w14:textId="55FB13AB" w:rsidR="00A719BD" w:rsidRDefault="00BC7BC6">
      <w:r>
        <w:t>CYRL</w:t>
      </w:r>
      <w:r w:rsidR="00000000">
        <w:t xml:space="preserve"> shall not be architecturally dependent upon OpenAI, Anthropic, a local model, a search provider, or any other individual intelligence provider. Providers implement capabilities. They do not own </w:t>
      </w:r>
      <w:r>
        <w:t>CYRL</w:t>
      </w:r>
      <w:r w:rsidR="00000000">
        <w:t xml:space="preserve"> cognitive architecture.</w:t>
      </w:r>
    </w:p>
    <w:p w14:paraId="4587DBE2" w14:textId="77777777" w:rsidR="00A719BD" w:rsidRDefault="00000000">
      <w:r>
        <w:t>The relationship and accumulated collaboration context belong to the cognitive ecosystem rather than to whichever model happens to execute a task.</w:t>
      </w:r>
    </w:p>
    <w:p w14:paraId="080B412D" w14:textId="77777777" w:rsidR="00A719BD" w:rsidRDefault="00000000">
      <w:proofErr w:type="spellStart"/>
      <w:r>
        <w:t>AlphaOmega</w:t>
      </w:r>
      <w:proofErr w:type="spellEnd"/>
      <w:r>
        <w:t xml:space="preserve"> knowledge capabilities.</w:t>
      </w:r>
    </w:p>
    <w:p w14:paraId="32D0072F" w14:textId="77777777" w:rsidR="00A719BD" w:rsidRDefault="00000000">
      <w:r>
        <w:t xml:space="preserve">• </w:t>
      </w:r>
      <w:proofErr w:type="spellStart"/>
      <w:r>
        <w:t>AlphaOmega</w:t>
      </w:r>
      <w:proofErr w:type="spellEnd"/>
      <w:r>
        <w:t xml:space="preserve"> knowledge capabilities.</w:t>
      </w:r>
    </w:p>
    <w:p w14:paraId="71B05383" w14:textId="77777777" w:rsidR="00A719BD" w:rsidRDefault="00000000">
      <w:r>
        <w:t>Local reasoning models.</w:t>
      </w:r>
    </w:p>
    <w:p w14:paraId="1480C6B2" w14:textId="77777777" w:rsidR="00A719BD" w:rsidRDefault="00000000">
      <w:r>
        <w:t>• Local reasoning models.</w:t>
      </w:r>
    </w:p>
    <w:p w14:paraId="2B53691E" w14:textId="77777777" w:rsidR="00A719BD" w:rsidRDefault="00000000">
      <w:r>
        <w:t>External reasoning models.</w:t>
      </w:r>
    </w:p>
    <w:p w14:paraId="39F45E31" w14:textId="77777777" w:rsidR="00A719BD" w:rsidRDefault="00000000">
      <w:r>
        <w:t>• External reasoning models.</w:t>
      </w:r>
    </w:p>
    <w:p w14:paraId="6ECE63C7" w14:textId="77777777" w:rsidR="00A719BD" w:rsidRDefault="00000000">
      <w:r>
        <w:t>Search and research services.</w:t>
      </w:r>
    </w:p>
    <w:p w14:paraId="7ED6AB4C" w14:textId="77777777" w:rsidR="00A719BD" w:rsidRDefault="00000000">
      <w:r>
        <w:t>• Search and research services.</w:t>
      </w:r>
    </w:p>
    <w:p w14:paraId="0C7672EE" w14:textId="77777777" w:rsidR="00A719BD" w:rsidRDefault="00000000">
      <w:r>
        <w:t>Specialized APIs.</w:t>
      </w:r>
    </w:p>
    <w:p w14:paraId="3723D2BA" w14:textId="77777777" w:rsidR="00A719BD" w:rsidRDefault="00000000">
      <w:r>
        <w:t>• Specialized APIs.</w:t>
      </w:r>
    </w:p>
    <w:p w14:paraId="7458013C" w14:textId="77777777" w:rsidR="00A719BD" w:rsidRDefault="00000000">
      <w:r>
        <w:t>Deterministic tools.</w:t>
      </w:r>
    </w:p>
    <w:p w14:paraId="6F344890" w14:textId="77777777" w:rsidR="00A719BD" w:rsidRDefault="00000000">
      <w:r>
        <w:t>• Deterministic tools.</w:t>
      </w:r>
    </w:p>
    <w:p w14:paraId="43D0C090" w14:textId="77777777" w:rsidR="00A719BD" w:rsidRDefault="00000000">
      <w:r>
        <w:t>Action services.</w:t>
      </w:r>
    </w:p>
    <w:p w14:paraId="3A781EB8" w14:textId="77777777" w:rsidR="00A719BD" w:rsidRDefault="00000000">
      <w:r>
        <w:t>• Action services.</w:t>
      </w:r>
    </w:p>
    <w:p w14:paraId="2D3F3A7B" w14:textId="77777777" w:rsidR="00A719BD" w:rsidRDefault="00000000">
      <w:r>
        <w:t>Optional goal-directed agents.</w:t>
      </w:r>
    </w:p>
    <w:p w14:paraId="6DB35F04" w14:textId="77777777" w:rsidR="00A719BD" w:rsidRDefault="00000000">
      <w:r>
        <w:t>• Optional goal-directed agents.</w:t>
      </w:r>
    </w:p>
    <w:p w14:paraId="15511098" w14:textId="77777777" w:rsidR="00A719BD" w:rsidRDefault="00000000">
      <w:r>
        <w:rPr>
          <w:b/>
          <w:sz w:val="26"/>
        </w:rPr>
        <w:t>External Information and External Intelligence</w:t>
      </w:r>
    </w:p>
    <w:p w14:paraId="61F65FAC" w14:textId="77777777" w:rsidR="00A719BD" w:rsidRDefault="00000000">
      <w:r>
        <w:t>External information and external intelligence are distinct architectural concepts. External information supplies current, specialized, or otherwise unavailable facts. External intelligence supplies reasoning, interpretation, transformation, or specialized cognitive capability.</w:t>
      </w:r>
    </w:p>
    <w:p w14:paraId="43C13C20" w14:textId="77777777" w:rsidR="00A719BD" w:rsidRDefault="00000000">
      <w:r>
        <w:t>External material retains its source identity and provenance. Provider output is not silently treated as canonical knowledge. Canonical acceptance remains deliberate and governed.</w:t>
      </w:r>
    </w:p>
    <w:p w14:paraId="672C6E04" w14:textId="77777777" w:rsidR="00A719BD" w:rsidRDefault="00000000">
      <w:r>
        <w:rPr>
          <w:b/>
          <w:sz w:val="26"/>
        </w:rPr>
        <w:t>Resource-Aware Intelligence Orchestration</w:t>
      </w:r>
    </w:p>
    <w:p w14:paraId="2E8579DA" w14:textId="3A75AD1A" w:rsidR="00A719BD" w:rsidRDefault="00000000">
      <w:r>
        <w:t xml:space="preserve">External intelligence is a governed resource. </w:t>
      </w:r>
      <w:r w:rsidR="00BC7BC6">
        <w:t>CYRL</w:t>
      </w:r>
      <w:r>
        <w:t xml:space="preserve"> may select among approved local and external capabilities according to task requirements, Trust, privacy, security, quality, latency, availability, performance, and cost.</w:t>
      </w:r>
    </w:p>
    <w:p w14:paraId="51A07756" w14:textId="77777777" w:rsidR="00A719BD" w:rsidRDefault="00000000">
      <w:r>
        <w:t>Human-defined resource limits may govern provider preference, privacy restrictions, approval thresholds, usage tracking, soft limits, and hard limits.</w:t>
      </w:r>
    </w:p>
    <w:p w14:paraId="140F019A" w14:textId="43100372" w:rsidR="00A719BD" w:rsidRDefault="00000000">
      <w:r>
        <w:t xml:space="preserve">Local, hybrid, and hosted operation are implementation topologies of the same architecture rather than separate </w:t>
      </w:r>
      <w:r w:rsidR="00BC7BC6">
        <w:t>CYRL</w:t>
      </w:r>
      <w:r>
        <w:t xml:space="preserve"> architectures.</w:t>
      </w:r>
    </w:p>
    <w:p w14:paraId="1EBD1EE1" w14:textId="77777777" w:rsidR="00A719BD" w:rsidRDefault="00000000">
      <w:r>
        <w:rPr>
          <w:b/>
          <w:sz w:val="26"/>
        </w:rPr>
        <w:t>Adaptive Collaboration</w:t>
      </w:r>
    </w:p>
    <w:p w14:paraId="58565E7A" w14:textId="40952D6F" w:rsidR="00A719BD" w:rsidRDefault="00BC7BC6">
      <w:r>
        <w:t>CYRL</w:t>
      </w:r>
      <w:r w:rsidR="00000000">
        <w:t xml:space="preserve"> may become increasingly effective at collaborating with the human without requiring permanent customization of the underlying language model. Adaptation belongs to the </w:t>
      </w:r>
      <w:r>
        <w:t>CYRL</w:t>
      </w:r>
      <w:r w:rsidR="00000000">
        <w:t xml:space="preserve"> and </w:t>
      </w:r>
      <w:proofErr w:type="spellStart"/>
      <w:r w:rsidR="00000000">
        <w:t>AlphaOmega</w:t>
      </w:r>
      <w:proofErr w:type="spellEnd"/>
      <w:r w:rsidR="00000000">
        <w:t xml:space="preserve"> ecosystem rather than to one provider.</w:t>
      </w:r>
    </w:p>
    <w:p w14:paraId="047345C4" w14:textId="77777777" w:rsidR="00A719BD" w:rsidRDefault="00000000">
      <w:r>
        <w:t>Working context may persist for as long as it remains useful. Persistence does not create canonical authority.</w:t>
      </w:r>
    </w:p>
    <w:p w14:paraId="554822B4" w14:textId="77777777" w:rsidR="00A719BD" w:rsidRDefault="00000000">
      <w:r>
        <w:lastRenderedPageBreak/>
        <w:t>The authority ladder for learned collaboration information is:</w:t>
      </w:r>
    </w:p>
    <w:p w14:paraId="4B683D90" w14:textId="77777777" w:rsidR="00A719BD" w:rsidRDefault="00000000">
      <w:r>
        <w:t>Observed Behavior.</w:t>
      </w:r>
    </w:p>
    <w:p w14:paraId="790EA5E9" w14:textId="77777777" w:rsidR="00A719BD" w:rsidRDefault="00000000">
      <w:r>
        <w:t>• Observed Behavior.</w:t>
      </w:r>
    </w:p>
    <w:p w14:paraId="41FFCB5D" w14:textId="77777777" w:rsidR="00A719BD" w:rsidRDefault="00000000">
      <w:r>
        <w:t>Inferred Preference.</w:t>
      </w:r>
    </w:p>
    <w:p w14:paraId="0D298209" w14:textId="77777777" w:rsidR="00A719BD" w:rsidRDefault="00000000">
      <w:r>
        <w:t>• Inferred Preference.</w:t>
      </w:r>
    </w:p>
    <w:p w14:paraId="0C6E3F2E" w14:textId="77777777" w:rsidR="00A719BD" w:rsidRDefault="00000000">
      <w:r>
        <w:t>Explicit Preference.</w:t>
      </w:r>
    </w:p>
    <w:p w14:paraId="7C7A8C1E" w14:textId="77777777" w:rsidR="00A719BD" w:rsidRDefault="00000000">
      <w:r>
        <w:t>• Explicit Preference.</w:t>
      </w:r>
    </w:p>
    <w:p w14:paraId="045E54E3" w14:textId="77777777" w:rsidR="00A719BD" w:rsidRDefault="00000000">
      <w:r>
        <w:t>Established Project Rule.</w:t>
      </w:r>
    </w:p>
    <w:p w14:paraId="31EB30DA" w14:textId="77777777" w:rsidR="00A719BD" w:rsidRDefault="00000000">
      <w:r>
        <w:t>• Established Project Rule.</w:t>
      </w:r>
    </w:p>
    <w:p w14:paraId="26BDF15D" w14:textId="77777777" w:rsidR="00A719BD" w:rsidRDefault="00000000">
      <w:r>
        <w:t>Canonical Fact.</w:t>
      </w:r>
    </w:p>
    <w:p w14:paraId="5FE15247" w14:textId="77777777" w:rsidR="00A719BD" w:rsidRDefault="00000000">
      <w:r>
        <w:t>• Canonical Fact.</w:t>
      </w:r>
    </w:p>
    <w:p w14:paraId="621E514C" w14:textId="77777777" w:rsidR="00A719BD" w:rsidRDefault="00000000">
      <w:r>
        <w:rPr>
          <w:b/>
          <w:sz w:val="26"/>
        </w:rPr>
        <w:t>No Silent Canonization</w:t>
      </w:r>
    </w:p>
    <w:p w14:paraId="4021B2D7" w14:textId="77777777" w:rsidR="00A719BD" w:rsidRDefault="00000000">
      <w:r>
        <w:t xml:space="preserve">Observed behavior, inferred preference, provider inference, hypothesis, recommendation, Workspace state, and external report shall not silently become authoritative fact. Canonical preservation requires the governing approval and </w:t>
      </w:r>
      <w:proofErr w:type="spellStart"/>
      <w:r>
        <w:t>AlphaOmega</w:t>
      </w:r>
      <w:proofErr w:type="spellEnd"/>
      <w:r>
        <w:t xml:space="preserve"> knowledge process appropriate to the information.</w:t>
      </w:r>
    </w:p>
    <w:p w14:paraId="67D6C0F6" w14:textId="3D48B7ED" w:rsidR="00A719BD" w:rsidRDefault="00BC7BC6">
      <w:r>
        <w:t>CYRL</w:t>
      </w:r>
      <w:r w:rsidR="00000000">
        <w:t xml:space="preserve"> may learn communication preferences, technical depth, explanation style, recurring workflows, project methods, decision patterns, and collaboration characteristics while preserving the distinction between observation, inference, explicit preference, project rule, and canonical fact.</w:t>
      </w:r>
    </w:p>
    <w:p w14:paraId="34B59BEC" w14:textId="77777777" w:rsidR="00A719BD" w:rsidRDefault="00000000">
      <w:r>
        <w:rPr>
          <w:b/>
          <w:sz w:val="26"/>
        </w:rPr>
        <w:t>Agents</w:t>
      </w:r>
    </w:p>
    <w:p w14:paraId="362B7E8F" w14:textId="39399CD8" w:rsidR="00A719BD" w:rsidRDefault="00000000">
      <w:r>
        <w:t xml:space="preserve">Agents are optional goal-directed capabilities operating within </w:t>
      </w:r>
      <w:r w:rsidR="00BC7BC6">
        <w:t>CYRL</w:t>
      </w:r>
      <w:r>
        <w:t xml:space="preserve">. They are not the definition of </w:t>
      </w:r>
      <w:r w:rsidR="00BC7BC6">
        <w:t>CYRL</w:t>
      </w:r>
      <w:r>
        <w:t>. Agent behavior remains subject to human governance, capability permissions, knowledge authority, cost controls, provenance requirements, and observable execution boundaries.</w:t>
      </w:r>
    </w:p>
    <w:p w14:paraId="3DA2F4EA" w14:textId="77777777" w:rsidR="00A719BD" w:rsidRDefault="00000000">
      <w:r>
        <w:t>Chapter 12: Context Authority and Canonical Contribution</w:t>
      </w:r>
    </w:p>
    <w:p w14:paraId="2F9A7AFE" w14:textId="71225D3B" w:rsidR="00A719BD" w:rsidRDefault="00BC7BC6">
      <w:r>
        <w:t>CYRL</w:t>
      </w:r>
      <w:r w:rsidR="00000000">
        <w:t xml:space="preserve"> distinguishes canonical knowledge from persistent working context. </w:t>
      </w:r>
      <w:proofErr w:type="spellStart"/>
      <w:r w:rsidR="00000000">
        <w:t>AlphaOmega</w:t>
      </w:r>
      <w:proofErr w:type="spellEnd"/>
      <w:r w:rsidR="00000000">
        <w:t xml:space="preserve"> remains authoritative for canonical knowledge. </w:t>
      </w:r>
      <w:r>
        <w:t>CYRL</w:t>
      </w:r>
      <w:r w:rsidR="00000000">
        <w:t xml:space="preserve"> Workspaces may retain objectives, assumptions, unresolved questions, working documents, project state, temporary conclusions, and other context required for continuity.</w:t>
      </w:r>
    </w:p>
    <w:p w14:paraId="546D2EC6" w14:textId="77777777" w:rsidR="00A719BD" w:rsidRDefault="00000000">
      <w:r>
        <w:t>A Workspace may remember a hypothesis for months without that hypothesis becoming a fact.</w:t>
      </w:r>
    </w:p>
    <w:p w14:paraId="7BA84D39" w14:textId="77777777" w:rsidR="00A719BD" w:rsidRDefault="00000000">
      <w:r>
        <w:t xml:space="preserve">A Workspace remembers enough to continue thinking. </w:t>
      </w:r>
      <w:proofErr w:type="spellStart"/>
      <w:r>
        <w:t>AlphaOmega</w:t>
      </w:r>
      <w:proofErr w:type="spellEnd"/>
      <w:r>
        <w:t xml:space="preserve"> preserves what the ecosystem intentionally accepts as trusted knowledge.</w:t>
      </w:r>
    </w:p>
    <w:p w14:paraId="02A7881C" w14:textId="77777777" w:rsidR="00A719BD" w:rsidRDefault="00000000">
      <w:r>
        <w:rPr>
          <w:b/>
          <w:sz w:val="26"/>
        </w:rPr>
        <w:t>Canonical Contribution</w:t>
      </w:r>
    </w:p>
    <w:p w14:paraId="701D4C25" w14:textId="4637D83D" w:rsidR="00A719BD" w:rsidRDefault="00BC7BC6">
      <w:r>
        <w:t>CYRL</w:t>
      </w:r>
      <w:r w:rsidR="00000000">
        <w:t xml:space="preserve"> may identify and prepare information suitable for durable preservation. Human approval and the applicable </w:t>
      </w:r>
      <w:proofErr w:type="spellStart"/>
      <w:r w:rsidR="00000000">
        <w:t>AlphaOmega</w:t>
      </w:r>
      <w:proofErr w:type="spellEnd"/>
      <w:r w:rsidR="00000000">
        <w:t xml:space="preserve"> knowledge process determine whether that information becomes canonical. Knowledge transfer is deliberate rather than automatic.</w:t>
      </w:r>
    </w:p>
    <w:p w14:paraId="2EFF2D91" w14:textId="77777777" w:rsidR="00A719BD" w:rsidRDefault="00000000">
      <w:r>
        <w:br w:type="page"/>
      </w:r>
    </w:p>
    <w:p w14:paraId="0E83E37A"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lastRenderedPageBreak/>
        <w:t>Appendix A: Council Role Specifications</w:t>
      </w:r>
    </w:p>
    <w:p w14:paraId="74BA83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65102B" w14:textId="37AA6B38" w:rsidR="00D67FC6" w:rsidRDefault="00BC7BC6">
      <w:pPr>
        <w:pStyle w:val="NormalWeb"/>
        <w:spacing w:before="0" w:beforeAutospacing="0" w:after="0" w:afterAutospacing="0"/>
        <w:rPr>
          <w:rFonts w:ascii="Calibri" w:hAnsi="Calibri" w:cs="Calibri"/>
          <w:sz w:val="22"/>
          <w:szCs w:val="22"/>
        </w:rPr>
      </w:pPr>
      <w:r>
        <w:rPr>
          <w:rFonts w:ascii="Calibri" w:hAnsi="Calibri" w:cs="Calibri"/>
          <w:b/>
          <w:bCs/>
          <w:sz w:val="22"/>
          <w:szCs w:val="22"/>
        </w:rPr>
        <w:t>CYRL</w:t>
      </w:r>
    </w:p>
    <w:p w14:paraId="6A2A04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Appendix A: Council Role Specifications</w:t>
      </w:r>
    </w:p>
    <w:p w14:paraId="68EB77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C632CA3" w14:textId="730BCE68"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appendix defines the operational specifications for each member of the </w:t>
      </w:r>
      <w:r w:rsidR="00BC7BC6">
        <w:rPr>
          <w:rFonts w:ascii="Calibri" w:hAnsi="Calibri" w:cs="Calibri"/>
          <w:sz w:val="22"/>
          <w:szCs w:val="22"/>
        </w:rPr>
        <w:t>CYRL</w:t>
      </w:r>
      <w:r>
        <w:rPr>
          <w:rFonts w:ascii="Calibri" w:hAnsi="Calibri" w:cs="Calibri"/>
          <w:sz w:val="22"/>
          <w:szCs w:val="22"/>
        </w:rPr>
        <w:t xml:space="preserve"> Council.</w:t>
      </w:r>
    </w:p>
    <w:p w14:paraId="73B435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Chapter 5 establishes the architectural purpose of the Council. This appendix expands those definitions into detailed cognitive profiles that describe how each role thinks, when it should be used, how it collaborates with other roles, and the boundaries of its responsibility.</w:t>
      </w:r>
    </w:p>
    <w:p w14:paraId="637AB8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is intentionally composed of specialized thinking disciplines rather than generalized assistants.</w:t>
      </w:r>
    </w:p>
    <w:p w14:paraId="76147E8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contributes a distinct perspective to the overall reasoning process.</w:t>
      </w:r>
    </w:p>
    <w:p w14:paraId="0B46467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individual role is intended to solve every problem.</w:t>
      </w:r>
    </w:p>
    <w:p w14:paraId="220982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strength of the Council comes from disciplined collaboration.</w:t>
      </w:r>
    </w:p>
    <w:p w14:paraId="61D198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DA44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Standard Role Specification</w:t>
      </w:r>
    </w:p>
    <w:p w14:paraId="1073F9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Council role should be documented using the same structure.</w:t>
      </w:r>
    </w:p>
    <w:p w14:paraId="4C3C814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specification contains:</w:t>
      </w:r>
    </w:p>
    <w:p w14:paraId="48399C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Identity</w:t>
      </w:r>
    </w:p>
    <w:p w14:paraId="65283F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recognizable name used to invoke the role.</w:t>
      </w:r>
    </w:p>
    <w:p w14:paraId="541C38E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BFE6D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2076F5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primary cognitive responsibility owned by the role.</w:t>
      </w:r>
    </w:p>
    <w:p w14:paraId="62464C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258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Philosophy</w:t>
      </w:r>
    </w:p>
    <w:p w14:paraId="154717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guiding mindset through which the role approaches problems.</w:t>
      </w:r>
    </w:p>
    <w:p w14:paraId="636642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section describes </w:t>
      </w:r>
      <w:r>
        <w:rPr>
          <w:rFonts w:ascii="Calibri" w:hAnsi="Calibri" w:cs="Calibri"/>
          <w:i/>
          <w:iCs/>
          <w:sz w:val="22"/>
          <w:szCs w:val="22"/>
        </w:rPr>
        <w:t>how</w:t>
      </w:r>
      <w:r>
        <w:rPr>
          <w:rFonts w:ascii="Calibri" w:hAnsi="Calibri" w:cs="Calibri"/>
          <w:sz w:val="22"/>
          <w:szCs w:val="22"/>
        </w:rPr>
        <w:t xml:space="preserve"> the role thinks rather than </w:t>
      </w:r>
      <w:r>
        <w:rPr>
          <w:rFonts w:ascii="Calibri" w:hAnsi="Calibri" w:cs="Calibri"/>
          <w:i/>
          <w:iCs/>
          <w:sz w:val="22"/>
          <w:szCs w:val="22"/>
        </w:rPr>
        <w:t>what</w:t>
      </w:r>
      <w:r>
        <w:rPr>
          <w:rFonts w:ascii="Calibri" w:hAnsi="Calibri" w:cs="Calibri"/>
          <w:sz w:val="22"/>
          <w:szCs w:val="22"/>
        </w:rPr>
        <w:t xml:space="preserve"> it does.</w:t>
      </w:r>
    </w:p>
    <w:p w14:paraId="651D21C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A522A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Core Responsibilities</w:t>
      </w:r>
    </w:p>
    <w:p w14:paraId="3F2E972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major areas of responsibility assigned to the role.</w:t>
      </w:r>
    </w:p>
    <w:p w14:paraId="7969F8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define ownership.</w:t>
      </w:r>
    </w:p>
    <w:p w14:paraId="717BBD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19F6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Contributions</w:t>
      </w:r>
    </w:p>
    <w:p w14:paraId="060640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of the kinds of insights the role commonly provides.</w:t>
      </w:r>
    </w:p>
    <w:p w14:paraId="38E021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examples are illustrative rather than exhaustive.</w:t>
      </w:r>
    </w:p>
    <w:p w14:paraId="0961C8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4EB34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Preferred Thinking Style</w:t>
      </w:r>
    </w:p>
    <w:p w14:paraId="71407B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reasoning techniques most naturally employed by the role.</w:t>
      </w:r>
    </w:p>
    <w:p w14:paraId="51C2DC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B9E2BD9"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Analytical</w:t>
      </w:r>
    </w:p>
    <w:p w14:paraId="3E04E937"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Strategic</w:t>
      </w:r>
    </w:p>
    <w:p w14:paraId="5D73C476"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Creative</w:t>
      </w:r>
    </w:p>
    <w:p w14:paraId="3D44C8C5"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Critical</w:t>
      </w:r>
    </w:p>
    <w:p w14:paraId="12D7089B"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Educational</w:t>
      </w:r>
    </w:p>
    <w:p w14:paraId="5E71F062"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Systems Thinking</w:t>
      </w:r>
    </w:p>
    <w:p w14:paraId="541FC3C8"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Experimental</w:t>
      </w:r>
    </w:p>
    <w:p w14:paraId="61A6A3E0"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Integrative</w:t>
      </w:r>
    </w:p>
    <w:p w14:paraId="50E9A88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EF25E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Best Used When</w:t>
      </w:r>
    </w:p>
    <w:p w14:paraId="232B43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Situations where the role provides exceptional value.</w:t>
      </w:r>
    </w:p>
    <w:p w14:paraId="4DD7AF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7C899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Avoid Using When</w:t>
      </w:r>
    </w:p>
    <w:p w14:paraId="52B77A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Situations where another role would be more appropriate.</w:t>
      </w:r>
    </w:p>
    <w:p w14:paraId="63D29C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encourages selecting the correct cognitive discipline rather than defaulting to familiar roles.</w:t>
      </w:r>
    </w:p>
    <w:p w14:paraId="21CE32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7298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Common Collaborators</w:t>
      </w:r>
    </w:p>
    <w:p w14:paraId="0D3F49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roles that most naturally complement this role.</w:t>
      </w:r>
    </w:p>
    <w:p w14:paraId="4FF23D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Some disciplines naturally strengthen one another.</w:t>
      </w:r>
    </w:p>
    <w:p w14:paraId="1B1D58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E05B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Outputs</w:t>
      </w:r>
    </w:p>
    <w:p w14:paraId="6D31E84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of artifacts the role commonly produces.</w:t>
      </w:r>
    </w:p>
    <w:p w14:paraId="2EA903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24FEBE85"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Explanations</w:t>
      </w:r>
    </w:p>
    <w:p w14:paraId="5BDFB068"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Architectures</w:t>
      </w:r>
    </w:p>
    <w:p w14:paraId="2F7F798C"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Reviews</w:t>
      </w:r>
    </w:p>
    <w:p w14:paraId="4866BBB0"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Risk Assessments</w:t>
      </w:r>
    </w:p>
    <w:p w14:paraId="283B21E3"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Recommendations</w:t>
      </w:r>
    </w:p>
    <w:p w14:paraId="7F8FB7DC"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Questions</w:t>
      </w:r>
    </w:p>
    <w:p w14:paraId="478D6E2E"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Summaries</w:t>
      </w:r>
    </w:p>
    <w:p w14:paraId="17C8ACE9"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Design Alternatives</w:t>
      </w:r>
    </w:p>
    <w:p w14:paraId="089E24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DB37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35F5F5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Clear statements describing what the role intentionally does </w:t>
      </w:r>
      <w:r>
        <w:rPr>
          <w:rFonts w:ascii="Calibri" w:hAnsi="Calibri" w:cs="Calibri"/>
          <w:b/>
          <w:bCs/>
          <w:sz w:val="22"/>
          <w:szCs w:val="22"/>
        </w:rPr>
        <w:t>not</w:t>
      </w:r>
      <w:r>
        <w:rPr>
          <w:rFonts w:ascii="Calibri" w:hAnsi="Calibri" w:cs="Calibri"/>
          <w:sz w:val="22"/>
          <w:szCs w:val="22"/>
        </w:rPr>
        <w:t xml:space="preserve"> own.</w:t>
      </w:r>
    </w:p>
    <w:p w14:paraId="37DEA12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these boundaries prevents responsibility from drifting between roles.</w:t>
      </w:r>
    </w:p>
    <w:p w14:paraId="72D9FF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1BAA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Evolution</w:t>
      </w:r>
    </w:p>
    <w:p w14:paraId="305F99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Suggestions for how the role may grow without changing its core cognitive discipline.</w:t>
      </w:r>
    </w:p>
    <w:p w14:paraId="5E9F99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evolution should extend the role rather than redefine it.</w:t>
      </w:r>
    </w:p>
    <w:p w14:paraId="2BD426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E609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Philosophy</w:t>
      </w:r>
    </w:p>
    <w:p w14:paraId="07FD83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 members should be viewed as specialists rather than personalities.</w:t>
      </w:r>
    </w:p>
    <w:p w14:paraId="23B3B8F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recognizable names make the system intuitive and memorable, the architecture depends upon the cognitive discipline represented by each role.</w:t>
      </w:r>
    </w:p>
    <w:p w14:paraId="40CA89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Names may change over time.</w:t>
      </w:r>
    </w:p>
    <w:p w14:paraId="350639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should remain stable.</w:t>
      </w:r>
    </w:p>
    <w:p w14:paraId="4AE3E08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28CB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Collaboration</w:t>
      </w:r>
    </w:p>
    <w:p w14:paraId="6F0718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Most significant problems benefit from multiple cognitive disciplines working together.</w:t>
      </w:r>
    </w:p>
    <w:p w14:paraId="7E4B49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Individual roles should rarely be expected to provide complete solutions independently.</w:t>
      </w:r>
    </w:p>
    <w:p w14:paraId="296178C0" w14:textId="711E8814"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they contribute specialized perspectives that are synthesized through </w:t>
      </w:r>
      <w:r w:rsidR="00BC7BC6">
        <w:rPr>
          <w:rFonts w:ascii="Calibri" w:hAnsi="Calibri" w:cs="Calibri"/>
          <w:sz w:val="22"/>
          <w:szCs w:val="22"/>
        </w:rPr>
        <w:t>CYRL</w:t>
      </w:r>
      <w:r>
        <w:rPr>
          <w:rFonts w:ascii="Calibri" w:hAnsi="Calibri" w:cs="Calibri"/>
          <w:sz w:val="22"/>
          <w:szCs w:val="22"/>
        </w:rPr>
        <w:t xml:space="preserve"> and evaluated by the human.</w:t>
      </w:r>
    </w:p>
    <w:p w14:paraId="1B62268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consensus.</w:t>
      </w:r>
    </w:p>
    <w:p w14:paraId="1F6C0B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comprehensive understanding.</w:t>
      </w:r>
    </w:p>
    <w:p w14:paraId="0EEF5E5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03DB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Role Specifications</w:t>
      </w:r>
    </w:p>
    <w:p w14:paraId="7F01A1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The following sections define each Council member in detail.</w:t>
      </w:r>
    </w:p>
    <w:p w14:paraId="7CAAB9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specification follows the standard structure established by this appendix, allowing the Council to expand over time while maintaining architectural consistency.</w:t>
      </w:r>
    </w:p>
    <w:p w14:paraId="3C8D02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B613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Members</w:t>
      </w:r>
    </w:p>
    <w:p w14:paraId="4C092C23"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A.1 – Trion</w:t>
      </w:r>
    </w:p>
    <w:p w14:paraId="16EF0F50"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A.2 – Optimus</w:t>
      </w:r>
    </w:p>
    <w:p w14:paraId="6C2B264F"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A.3 – Marvin</w:t>
      </w:r>
    </w:p>
    <w:p w14:paraId="4E699205"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A.4 – Johnny-5</w:t>
      </w:r>
    </w:p>
    <w:p w14:paraId="4313A441"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A.5 – Bender</w:t>
      </w:r>
    </w:p>
    <w:p w14:paraId="639134AB"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A.6 – HK-47</w:t>
      </w:r>
    </w:p>
    <w:p w14:paraId="549E62E8"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A.7 – Megatron</w:t>
      </w:r>
    </w:p>
    <w:p w14:paraId="5B452F81"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A.8 – Oracle</w:t>
      </w:r>
    </w:p>
    <w:p w14:paraId="083C3D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specification is intended to function as a standalone reference while remaining part of the unified Council architecture.</w:t>
      </w:r>
    </w:p>
    <w:p w14:paraId="0A1BEE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A484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8AD99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C99F7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F76195" w14:textId="77777777" w:rsidR="00D67FC6" w:rsidRDefault="00D67FC6">
      <w:pPr>
        <w:pStyle w:val="NormalWeb"/>
        <w:spacing w:before="0" w:beforeAutospacing="0" w:after="0" w:afterAutospacing="0"/>
        <w:rPr>
          <w:rFonts w:ascii="Calibri Light" w:hAnsi="Calibri Light" w:cs="Calibri Light"/>
          <w:color w:val="C0C0C0"/>
          <w:sz w:val="40"/>
          <w:szCs w:val="40"/>
        </w:rPr>
      </w:pPr>
      <w:r>
        <w:rPr>
          <w:rFonts w:ascii="Calibri Light" w:hAnsi="Calibri Light" w:cs="Calibri Light"/>
          <w:color w:val="C0C0C0"/>
          <w:sz w:val="40"/>
          <w:szCs w:val="40"/>
        </w:rPr>
        <w:t> </w:t>
      </w:r>
    </w:p>
    <w:p w14:paraId="01678A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3F67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Appendix B: Cognitive Protocol Specifications</w:t>
      </w:r>
    </w:p>
    <w:p w14:paraId="276199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44A3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724AF4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C5D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appendix defines the operational procedures for each Cognitive Protocol introduced in Chapter 6.</w:t>
      </w:r>
    </w:p>
    <w:p w14:paraId="63DFBB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19A4EC" w14:textId="2400CEB8"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protocol describes how </w:t>
      </w:r>
      <w:r w:rsidR="00BC7BC6">
        <w:rPr>
          <w:rFonts w:ascii="Calibri" w:hAnsi="Calibri" w:cs="Calibri"/>
          <w:sz w:val="22"/>
          <w:szCs w:val="22"/>
        </w:rPr>
        <w:t>CYRL</w:t>
      </w:r>
      <w:r>
        <w:rPr>
          <w:rFonts w:ascii="Calibri" w:hAnsi="Calibri" w:cs="Calibri"/>
          <w:sz w:val="22"/>
          <w:szCs w:val="22"/>
        </w:rPr>
        <w:t xml:space="preserve"> coordinates the Council of Cognitive Roles to solve a particular class of problems.</w:t>
      </w:r>
    </w:p>
    <w:p w14:paraId="07D8A85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BF94D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Individual protocol specifications should include:</w:t>
      </w:r>
    </w:p>
    <w:p w14:paraId="59BE81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81CE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Purpose</w:t>
      </w:r>
    </w:p>
    <w:p w14:paraId="1ACF3F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Entry Criteria</w:t>
      </w:r>
    </w:p>
    <w:p w14:paraId="1BBB8A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Recommended Council Composition</w:t>
      </w:r>
    </w:p>
    <w:p w14:paraId="04AF70E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Typical Workflow</w:t>
      </w:r>
    </w:p>
    <w:p w14:paraId="598A2D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Expected Deliverables</w:t>
      </w:r>
    </w:p>
    <w:p w14:paraId="25003F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Completion Criteria</w:t>
      </w:r>
    </w:p>
    <w:p w14:paraId="158173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Escalation Conditions</w:t>
      </w:r>
    </w:p>
    <w:p w14:paraId="22342D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Future Evolution</w:t>
      </w:r>
    </w:p>
    <w:p w14:paraId="46B4EDA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0D50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 Specifications</w:t>
      </w:r>
    </w:p>
    <w:p w14:paraId="67C6864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1B33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B.1 Quick Protocol (Reserved)</w:t>
      </w:r>
    </w:p>
    <w:p w14:paraId="1C8650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D22A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B.2 Design Protocol (Reserved)</w:t>
      </w:r>
    </w:p>
    <w:p w14:paraId="04B67E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2EE8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B.3 Analysis Protocol (Reserved)</w:t>
      </w:r>
    </w:p>
    <w:p w14:paraId="6AA27FE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12CA4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B.4 Critique Protocol (Reserved)</w:t>
      </w:r>
    </w:p>
    <w:p w14:paraId="26E76A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E3EC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B.5 Strategic Protocol (Reserved)</w:t>
      </w:r>
    </w:p>
    <w:p w14:paraId="40EED6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AE2AC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B.6 Creative Protocol (Reserved)</w:t>
      </w:r>
    </w:p>
    <w:p w14:paraId="25ABC0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104E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B.7 Canonical Review Protocol (Reserved)</w:t>
      </w:r>
    </w:p>
    <w:p w14:paraId="11975FB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3FE7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B.8 Full Council Protocol (Reserved)</w:t>
      </w:r>
    </w:p>
    <w:p w14:paraId="69A46C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D844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BE8BDC" w14:textId="77777777" w:rsidR="00D67FC6" w:rsidRDefault="00D67FC6">
      <w:pPr>
        <w:pStyle w:val="NormalWeb"/>
        <w:spacing w:before="0" w:beforeAutospacing="0" w:after="0" w:afterAutospacing="0"/>
        <w:rPr>
          <w:rFonts w:ascii="Calibri Light" w:hAnsi="Calibri Light" w:cs="Calibri Light"/>
          <w:color w:val="C0C0C0"/>
          <w:sz w:val="40"/>
          <w:szCs w:val="40"/>
        </w:rPr>
      </w:pPr>
      <w:r>
        <w:rPr>
          <w:rFonts w:ascii="Calibri Light" w:hAnsi="Calibri Light" w:cs="Calibri Light"/>
          <w:color w:val="C0C0C0"/>
          <w:sz w:val="40"/>
          <w:szCs w:val="40"/>
        </w:rPr>
        <w:t> </w:t>
      </w:r>
    </w:p>
    <w:p w14:paraId="7B085D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F7C49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Appendix C: Glossary</w:t>
      </w:r>
    </w:p>
    <w:p w14:paraId="5E3E1E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one is </w:t>
      </w:r>
      <w:proofErr w:type="gramStart"/>
      <w:r>
        <w:rPr>
          <w:rFonts w:ascii="Calibri" w:hAnsi="Calibri" w:cs="Calibri"/>
          <w:sz w:val="22"/>
          <w:szCs w:val="22"/>
        </w:rPr>
        <w:t>definitely worth</w:t>
      </w:r>
      <w:proofErr w:type="gramEnd"/>
      <w:r>
        <w:rPr>
          <w:rFonts w:ascii="Calibri" w:hAnsi="Calibri" w:cs="Calibri"/>
          <w:sz w:val="22"/>
          <w:szCs w:val="22"/>
        </w:rPr>
        <w:t xml:space="preserve"> having because it's stable and will help keep terminology consistent.</w:t>
      </w:r>
    </w:p>
    <w:p w14:paraId="101EB3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 define terms like:</w:t>
      </w:r>
    </w:p>
    <w:p w14:paraId="04DE71B9" w14:textId="038853F0" w:rsidR="00D67FC6" w:rsidRDefault="00BC7B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CYRL</w:t>
      </w:r>
      <w:r w:rsidR="00D67FC6">
        <w:rPr>
          <w:rFonts w:ascii="Calibri" w:eastAsia="Times New Roman" w:hAnsi="Calibri" w:cs="Calibri"/>
          <w:sz w:val="22"/>
          <w:szCs w:val="22"/>
        </w:rPr>
        <w:t xml:space="preserve"> </w:t>
      </w:r>
    </w:p>
    <w:p w14:paraId="64BD8332" w14:textId="77777777" w:rsidR="00D67FC6" w:rsidRDefault="00D67FC6">
      <w:pPr>
        <w:numPr>
          <w:ilvl w:val="0"/>
          <w:numId w:val="75"/>
        </w:numPr>
        <w:textAlignment w:val="center"/>
        <w:rPr>
          <w:rFonts w:ascii="Calibri" w:eastAsia="Times New Roman" w:hAnsi="Calibri" w:cs="Calibri"/>
          <w:sz w:val="22"/>
          <w:szCs w:val="22"/>
        </w:rPr>
      </w:pPr>
      <w:proofErr w:type="spellStart"/>
      <w:r>
        <w:rPr>
          <w:rFonts w:ascii="Calibri" w:eastAsia="Times New Roman" w:hAnsi="Calibri" w:cs="Calibri"/>
          <w:sz w:val="22"/>
          <w:szCs w:val="22"/>
        </w:rPr>
        <w:t>AlphaOmega</w:t>
      </w:r>
      <w:proofErr w:type="spellEnd"/>
      <w:r>
        <w:rPr>
          <w:rFonts w:ascii="Calibri" w:eastAsia="Times New Roman" w:hAnsi="Calibri" w:cs="Calibri"/>
          <w:sz w:val="22"/>
          <w:szCs w:val="22"/>
        </w:rPr>
        <w:t xml:space="preserve"> </w:t>
      </w:r>
    </w:p>
    <w:p w14:paraId="555F0FD2"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w:t>
      </w:r>
    </w:p>
    <w:p w14:paraId="3AEED264"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Repository </w:t>
      </w:r>
    </w:p>
    <w:p w14:paraId="770A1DC4"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Cognitive Architecture </w:t>
      </w:r>
    </w:p>
    <w:p w14:paraId="5A24E76E"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Cognitive Role </w:t>
      </w:r>
    </w:p>
    <w:p w14:paraId="54CF5149"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Cognitive Protocol </w:t>
      </w:r>
    </w:p>
    <w:p w14:paraId="306E2DB2"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Council </w:t>
      </w:r>
    </w:p>
    <w:p w14:paraId="0DDBC6C8"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w:t>
      </w:r>
    </w:p>
    <w:p w14:paraId="43659436"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Human Authority </w:t>
      </w:r>
    </w:p>
    <w:p w14:paraId="2AF3C63E"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Integration </w:t>
      </w:r>
    </w:p>
    <w:p w14:paraId="6508FE34"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Services </w:t>
      </w:r>
    </w:p>
    <w:p w14:paraId="250D0E3F"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of Truth </w:t>
      </w:r>
    </w:p>
    <w:p w14:paraId="00E85C4F"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Stewardship </w:t>
      </w:r>
    </w:p>
    <w:p w14:paraId="6D29F8DF"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Trusted Knowledge </w:t>
      </w:r>
    </w:p>
    <w:p w14:paraId="7E3D695D"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Workspace </w:t>
      </w:r>
    </w:p>
    <w:p w14:paraId="14FFFED0"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Sandbox </w:t>
      </w:r>
    </w:p>
    <w:p w14:paraId="3BDF25F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essays. Just one or two paragraphs per term.</w:t>
      </w:r>
    </w:p>
    <w:p w14:paraId="7ABF40C0" w14:textId="77777777" w:rsidR="00A719BD" w:rsidRDefault="00000000">
      <w:r>
        <w:br w:type="page"/>
      </w:r>
    </w:p>
    <w:p w14:paraId="1623FA6B" w14:textId="77777777" w:rsidR="00A719BD" w:rsidRDefault="00000000">
      <w:r>
        <w:rPr>
          <w:b/>
          <w:sz w:val="36"/>
        </w:rPr>
        <w:lastRenderedPageBreak/>
        <w:t>Appendix: Version Control</w:t>
      </w:r>
    </w:p>
    <w:p w14:paraId="7D4A874D" w14:textId="77777777" w:rsidR="00A719BD" w:rsidRDefault="00000000">
      <w:r>
        <w:t>This appendix records how the current rewritten document was derived from the previous authoritative version. It is audit metadata and is not part of the normative body of the architecture or specification.</w:t>
      </w:r>
    </w:p>
    <w:p w14:paraId="2F358A29" w14:textId="77777777" w:rsidR="00A719BD" w:rsidRDefault="00000000">
      <w:r>
        <w:rPr>
          <w:b/>
          <w:sz w:val="26"/>
        </w:rPr>
        <w:t>Version Identification</w:t>
      </w:r>
    </w:p>
    <w:p w14:paraId="34022408" w14:textId="0C0A27D3" w:rsidR="00A719BD" w:rsidRDefault="00000000">
      <w:r>
        <w:rPr>
          <w:b/>
        </w:rPr>
        <w:t xml:space="preserve">Previous document title: </w:t>
      </w:r>
      <w:r w:rsidR="00BC7BC6">
        <w:t>CYRL</w:t>
      </w:r>
      <w:r>
        <w:t xml:space="preserve"> v2</w:t>
      </w:r>
    </w:p>
    <w:p w14:paraId="512D1847" w14:textId="77777777" w:rsidR="00A719BD" w:rsidRDefault="00000000">
      <w:r>
        <w:rPr>
          <w:b/>
        </w:rPr>
        <w:t xml:space="preserve">Previous document version or date: </w:t>
      </w:r>
      <w:r>
        <w:t>v2, supplied August 30, 2026</w:t>
      </w:r>
    </w:p>
    <w:p w14:paraId="4A093FAC" w14:textId="18CADBCB" w:rsidR="00A719BD" w:rsidRDefault="00000000">
      <w:r>
        <w:rPr>
          <w:b/>
        </w:rPr>
        <w:t xml:space="preserve">Current document title: </w:t>
      </w:r>
      <w:r w:rsidR="00BC7BC6">
        <w:t>CYRL</w:t>
      </w:r>
      <w:r>
        <w:t xml:space="preserve"> Cognitive Operating System Architecture</w:t>
      </w:r>
    </w:p>
    <w:p w14:paraId="5FDC8831" w14:textId="77777777" w:rsidR="00A719BD" w:rsidRDefault="00000000">
      <w:r>
        <w:rPr>
          <w:b/>
        </w:rPr>
        <w:t xml:space="preserve">Current document version or date: </w:t>
      </w:r>
      <w:r>
        <w:t>Complete Rewrite, August 30, 2026</w:t>
      </w:r>
    </w:p>
    <w:p w14:paraId="2A61B06B" w14:textId="77777777" w:rsidR="00A719BD" w:rsidRDefault="00000000">
      <w:r>
        <w:rPr>
          <w:b/>
        </w:rPr>
        <w:t xml:space="preserve">Rewrite date: </w:t>
      </w:r>
      <w:r>
        <w:t>August 30, 2026</w:t>
      </w:r>
    </w:p>
    <w:p w14:paraId="00B9D2F0" w14:textId="0384AD65" w:rsidR="00A719BD" w:rsidRDefault="00000000">
      <w:r>
        <w:rPr>
          <w:b/>
        </w:rPr>
        <w:t xml:space="preserve">Governing documents used during reconciliation: </w:t>
      </w:r>
      <w:r>
        <w:t xml:space="preserve">Complete Document Rewrite Instructions; </w:t>
      </w:r>
      <w:r w:rsidR="00BC7BC6">
        <w:t>CYRL</w:t>
      </w:r>
      <w:r>
        <w:t xml:space="preserve"> v2. No additional governing document was supplied in this rewrite request.</w:t>
      </w:r>
    </w:p>
    <w:p w14:paraId="73DE0166" w14:textId="77777777" w:rsidR="00A719BD" w:rsidRDefault="00000000">
      <w:r>
        <w:rPr>
          <w:b/>
          <w:sz w:val="26"/>
        </w:rPr>
        <w:t>Change Disposition Register</w:t>
      </w:r>
    </w:p>
    <w:tbl>
      <w:tblPr>
        <w:tblW w:w="0" w:type="auto"/>
        <w:jc w:val="center"/>
        <w:tblLook w:val="04A0" w:firstRow="1" w:lastRow="0" w:firstColumn="1" w:lastColumn="0" w:noHBand="0" w:noVBand="1"/>
      </w:tblPr>
      <w:tblGrid>
        <w:gridCol w:w="2133"/>
        <w:gridCol w:w="2179"/>
        <w:gridCol w:w="2258"/>
        <w:gridCol w:w="2790"/>
      </w:tblGrid>
      <w:tr w:rsidR="00A719BD" w14:paraId="26E0FBB6" w14:textId="77777777">
        <w:trPr>
          <w:tblHeader/>
          <w:jc w:val="center"/>
        </w:trPr>
        <w:tc>
          <w:tcPr>
            <w:tcW w:w="2340" w:type="dxa"/>
            <w:shd w:val="clear" w:color="auto" w:fill="D9EAF7"/>
          </w:tcPr>
          <w:p w14:paraId="26E89973" w14:textId="77777777" w:rsidR="00A719BD" w:rsidRDefault="00000000">
            <w:r>
              <w:t>Previous Location</w:t>
            </w:r>
          </w:p>
        </w:tc>
        <w:tc>
          <w:tcPr>
            <w:tcW w:w="2340" w:type="dxa"/>
            <w:shd w:val="clear" w:color="auto" w:fill="D9EAF7"/>
          </w:tcPr>
          <w:p w14:paraId="4453854D" w14:textId="77777777" w:rsidR="00A719BD" w:rsidRDefault="00000000">
            <w:r>
              <w:t>Current Location</w:t>
            </w:r>
          </w:p>
        </w:tc>
        <w:tc>
          <w:tcPr>
            <w:tcW w:w="2340" w:type="dxa"/>
            <w:shd w:val="clear" w:color="auto" w:fill="D9EAF7"/>
          </w:tcPr>
          <w:p w14:paraId="532DC179" w14:textId="77777777" w:rsidR="00A719BD" w:rsidRDefault="00000000">
            <w:r>
              <w:t>Disposition</w:t>
            </w:r>
          </w:p>
        </w:tc>
        <w:tc>
          <w:tcPr>
            <w:tcW w:w="2340" w:type="dxa"/>
            <w:shd w:val="clear" w:color="auto" w:fill="D9EAF7"/>
          </w:tcPr>
          <w:p w14:paraId="1D642B61" w14:textId="77777777" w:rsidR="00A719BD" w:rsidRDefault="00000000">
            <w:r>
              <w:t>Description / Justification</w:t>
            </w:r>
          </w:p>
        </w:tc>
      </w:tr>
      <w:tr w:rsidR="00A719BD" w14:paraId="0CD55AA0" w14:textId="77777777">
        <w:trPr>
          <w:jc w:val="center"/>
        </w:trPr>
        <w:tc>
          <w:tcPr>
            <w:tcW w:w="2340" w:type="dxa"/>
          </w:tcPr>
          <w:p w14:paraId="202535EF" w14:textId="77777777" w:rsidR="00A719BD" w:rsidRDefault="00000000">
            <w:r>
              <w:t>Chapters 1-2</w:t>
            </w:r>
          </w:p>
        </w:tc>
        <w:tc>
          <w:tcPr>
            <w:tcW w:w="2340" w:type="dxa"/>
          </w:tcPr>
          <w:p w14:paraId="4E92C9DF" w14:textId="77777777" w:rsidR="00A719BD" w:rsidRDefault="00000000">
            <w:r>
              <w:t>Chapters 1-2</w:t>
            </w:r>
          </w:p>
        </w:tc>
        <w:tc>
          <w:tcPr>
            <w:tcW w:w="2340" w:type="dxa"/>
          </w:tcPr>
          <w:p w14:paraId="705744C1" w14:textId="77777777" w:rsidR="00A719BD" w:rsidRDefault="00000000">
            <w:r>
              <w:t>PRESERVED</w:t>
            </w:r>
          </w:p>
        </w:tc>
        <w:tc>
          <w:tcPr>
            <w:tcW w:w="2340" w:type="dxa"/>
          </w:tcPr>
          <w:p w14:paraId="5EF58AA9" w14:textId="77777777" w:rsidR="00A719BD" w:rsidRDefault="00000000">
            <w:r>
              <w:t>Purpose, vision, cognitive partnership, scope, Human Authority, Thinking Before Automation, Trust Through Knowledge, Transparency, Collaboration, Specialization, Intellectual Humility, Knowledge Evolves, Long-Term Thinking, Continuous Improvement, and guiding principles preserved. New Trust/Flexibility/Authority constraints remain in Chapter 11 to extend rather than replace these principles.</w:t>
            </w:r>
          </w:p>
        </w:tc>
      </w:tr>
      <w:tr w:rsidR="00A719BD" w14:paraId="66CC8338" w14:textId="77777777">
        <w:trPr>
          <w:jc w:val="center"/>
        </w:trPr>
        <w:tc>
          <w:tcPr>
            <w:tcW w:w="2340" w:type="dxa"/>
          </w:tcPr>
          <w:p w14:paraId="70026ECF" w14:textId="77777777" w:rsidR="00A719BD" w:rsidRDefault="00000000">
            <w:r>
              <w:t>Chapter 3</w:t>
            </w:r>
          </w:p>
        </w:tc>
        <w:tc>
          <w:tcPr>
            <w:tcW w:w="2340" w:type="dxa"/>
          </w:tcPr>
          <w:p w14:paraId="2861EE5E" w14:textId="77777777" w:rsidR="00A719BD" w:rsidRDefault="00000000">
            <w:r>
              <w:t>Chapter 3</w:t>
            </w:r>
          </w:p>
        </w:tc>
        <w:tc>
          <w:tcPr>
            <w:tcW w:w="2340" w:type="dxa"/>
          </w:tcPr>
          <w:p w14:paraId="500246AB" w14:textId="77777777" w:rsidR="00A719BD" w:rsidRDefault="00000000">
            <w:r>
              <w:t>UPDATED</w:t>
            </w:r>
          </w:p>
        </w:tc>
        <w:tc>
          <w:tcPr>
            <w:tcW w:w="2340" w:type="dxa"/>
          </w:tcPr>
          <w:p w14:paraId="025DE2A5" w14:textId="47F1DB04" w:rsidR="00A719BD" w:rsidRDefault="00000000">
            <w:proofErr w:type="spellStart"/>
            <w:r>
              <w:t>AlphaOmega</w:t>
            </w:r>
            <w:proofErr w:type="spellEnd"/>
            <w:r>
              <w:t>/</w:t>
            </w:r>
            <w:r w:rsidR="00BC7BC6">
              <w:t>CYRL</w:t>
            </w:r>
            <w:r>
              <w:t xml:space="preserve"> responsibility boundary, service consumption, canonical integration, independence, failure boundaries, shared objective, and guiding principle preserved. Statements that incorrectly prohibited </w:t>
            </w:r>
            <w:proofErr w:type="spellStart"/>
            <w:r>
              <w:t>AlphaOmega</w:t>
            </w:r>
            <w:proofErr w:type="spellEnd"/>
            <w:r>
              <w:t xml:space="preserve"> knowledge-processing or </w:t>
            </w:r>
            <w:r w:rsidR="00BC7BC6">
              <w:t>CYRL</w:t>
            </w:r>
            <w:r>
              <w:t xml:space="preserve"> working-context persistence were already </w:t>
            </w:r>
            <w:r>
              <w:lastRenderedPageBreak/>
              <w:t>reconciled in v2 and remain current.</w:t>
            </w:r>
          </w:p>
        </w:tc>
      </w:tr>
      <w:tr w:rsidR="00A719BD" w14:paraId="1007728E" w14:textId="77777777">
        <w:trPr>
          <w:jc w:val="center"/>
        </w:trPr>
        <w:tc>
          <w:tcPr>
            <w:tcW w:w="2340" w:type="dxa"/>
          </w:tcPr>
          <w:p w14:paraId="4ED2ECC9" w14:textId="77777777" w:rsidR="00A719BD" w:rsidRDefault="00000000">
            <w:r>
              <w:lastRenderedPageBreak/>
              <w:t>Chapter 4</w:t>
            </w:r>
          </w:p>
        </w:tc>
        <w:tc>
          <w:tcPr>
            <w:tcW w:w="2340" w:type="dxa"/>
          </w:tcPr>
          <w:p w14:paraId="0CD2CC04" w14:textId="77777777" w:rsidR="00A719BD" w:rsidRDefault="00000000">
            <w:r>
              <w:t>Chapter 4</w:t>
            </w:r>
          </w:p>
        </w:tc>
        <w:tc>
          <w:tcPr>
            <w:tcW w:w="2340" w:type="dxa"/>
          </w:tcPr>
          <w:p w14:paraId="0DE965A3" w14:textId="77777777" w:rsidR="00A719BD" w:rsidRDefault="00000000">
            <w:r>
              <w:t>PRESERVED</w:t>
            </w:r>
          </w:p>
        </w:tc>
        <w:tc>
          <w:tcPr>
            <w:tcW w:w="2340" w:type="dxa"/>
          </w:tcPr>
          <w:p w14:paraId="4DECC9D3" w14:textId="77777777" w:rsidR="00A719BD" w:rsidRDefault="00000000">
            <w:r>
              <w:t>Sandbox, Workspace, Council, Knowledge Integration, Human Decision, cognitive flow, architectural boundaries, evolution test, and guiding principle preserved at original specificity.</w:t>
            </w:r>
          </w:p>
        </w:tc>
      </w:tr>
      <w:tr w:rsidR="00A719BD" w14:paraId="33C58264" w14:textId="77777777">
        <w:trPr>
          <w:jc w:val="center"/>
        </w:trPr>
        <w:tc>
          <w:tcPr>
            <w:tcW w:w="2340" w:type="dxa"/>
          </w:tcPr>
          <w:p w14:paraId="08C26F55" w14:textId="77777777" w:rsidR="00A719BD" w:rsidRDefault="00000000">
            <w:r>
              <w:t>Chapter 5</w:t>
            </w:r>
          </w:p>
        </w:tc>
        <w:tc>
          <w:tcPr>
            <w:tcW w:w="2340" w:type="dxa"/>
          </w:tcPr>
          <w:p w14:paraId="2635B6C5" w14:textId="77777777" w:rsidR="00A719BD" w:rsidRDefault="00000000">
            <w:r>
              <w:t>Chapter 5</w:t>
            </w:r>
          </w:p>
        </w:tc>
        <w:tc>
          <w:tcPr>
            <w:tcW w:w="2340" w:type="dxa"/>
          </w:tcPr>
          <w:p w14:paraId="75B16174" w14:textId="77777777" w:rsidR="00A719BD" w:rsidRDefault="00000000">
            <w:r>
              <w:t>PRESERVED</w:t>
            </w:r>
          </w:p>
        </w:tc>
        <w:tc>
          <w:tcPr>
            <w:tcW w:w="2340" w:type="dxa"/>
          </w:tcPr>
          <w:p w14:paraId="30F4A0B1" w14:textId="77777777" w:rsidR="00A719BD" w:rsidRDefault="00000000">
            <w:r>
              <w:t>Council philosophy, role structure, all eight role definitions, responsibilities, perspectives, boundaries, collaboration, independence, expansion rules, and guiding principle preserved.</w:t>
            </w:r>
          </w:p>
        </w:tc>
      </w:tr>
      <w:tr w:rsidR="00A719BD" w14:paraId="0DC1DD88" w14:textId="77777777">
        <w:trPr>
          <w:jc w:val="center"/>
        </w:trPr>
        <w:tc>
          <w:tcPr>
            <w:tcW w:w="2340" w:type="dxa"/>
          </w:tcPr>
          <w:p w14:paraId="3B27F2DF" w14:textId="77777777" w:rsidR="00A719BD" w:rsidRDefault="00000000">
            <w:r>
              <w:t>Chapter 6</w:t>
            </w:r>
          </w:p>
        </w:tc>
        <w:tc>
          <w:tcPr>
            <w:tcW w:w="2340" w:type="dxa"/>
          </w:tcPr>
          <w:p w14:paraId="069D25DD" w14:textId="77777777" w:rsidR="00A719BD" w:rsidRDefault="00000000">
            <w:r>
              <w:t>Chapter 6</w:t>
            </w:r>
          </w:p>
        </w:tc>
        <w:tc>
          <w:tcPr>
            <w:tcW w:w="2340" w:type="dxa"/>
          </w:tcPr>
          <w:p w14:paraId="55C24263" w14:textId="77777777" w:rsidR="00A719BD" w:rsidRDefault="00000000">
            <w:r>
              <w:t>PRESERVED</w:t>
            </w:r>
          </w:p>
        </w:tc>
        <w:tc>
          <w:tcPr>
            <w:tcW w:w="2340" w:type="dxa"/>
          </w:tcPr>
          <w:p w14:paraId="1879A529" w14:textId="77777777" w:rsidR="00A719BD" w:rsidRDefault="00000000">
            <w:r>
              <w:t>Protocol philosophy and all eight protocol definitions, workflows, role participation, selection guidance, evolution, implementation independence, and guiding principle preserved.</w:t>
            </w:r>
          </w:p>
        </w:tc>
      </w:tr>
      <w:tr w:rsidR="00A719BD" w14:paraId="7AAB73C8" w14:textId="77777777">
        <w:trPr>
          <w:jc w:val="center"/>
        </w:trPr>
        <w:tc>
          <w:tcPr>
            <w:tcW w:w="2340" w:type="dxa"/>
          </w:tcPr>
          <w:p w14:paraId="615C5065" w14:textId="77777777" w:rsidR="00A719BD" w:rsidRDefault="00000000">
            <w:r>
              <w:t>Chapter 7</w:t>
            </w:r>
          </w:p>
        </w:tc>
        <w:tc>
          <w:tcPr>
            <w:tcW w:w="2340" w:type="dxa"/>
          </w:tcPr>
          <w:p w14:paraId="2D85100E" w14:textId="77777777" w:rsidR="00A719BD" w:rsidRDefault="00000000">
            <w:r>
              <w:t>Chapter 7</w:t>
            </w:r>
          </w:p>
        </w:tc>
        <w:tc>
          <w:tcPr>
            <w:tcW w:w="2340" w:type="dxa"/>
          </w:tcPr>
          <w:p w14:paraId="64C5A8FF" w14:textId="77777777" w:rsidR="00A719BD" w:rsidRDefault="00000000">
            <w:r>
              <w:t>UPDATED</w:t>
            </w:r>
          </w:p>
        </w:tc>
        <w:tc>
          <w:tcPr>
            <w:tcW w:w="2340" w:type="dxa"/>
          </w:tcPr>
          <w:p w14:paraId="0DF13C85" w14:textId="77777777" w:rsidR="00A719BD" w:rsidRDefault="00000000">
            <w:r>
              <w:t xml:space="preserve">All Workspace responsibilities, non-responsibilities, lifecycle, independence, Council interaction, </w:t>
            </w:r>
            <w:proofErr w:type="spellStart"/>
            <w:r>
              <w:t>AlphaOmega</w:t>
            </w:r>
            <w:proofErr w:type="spellEnd"/>
            <w:r>
              <w:t xml:space="preserve"> interaction, and context/canon distinctions preserved. Absolute temporary-context wording was refined to permit persistent non-canonical working context.</w:t>
            </w:r>
          </w:p>
        </w:tc>
      </w:tr>
      <w:tr w:rsidR="00A719BD" w14:paraId="243936DC" w14:textId="77777777">
        <w:trPr>
          <w:jc w:val="center"/>
        </w:trPr>
        <w:tc>
          <w:tcPr>
            <w:tcW w:w="2340" w:type="dxa"/>
          </w:tcPr>
          <w:p w14:paraId="1E85CC13" w14:textId="77777777" w:rsidR="00A719BD" w:rsidRDefault="00000000">
            <w:r>
              <w:t>Chapter 8</w:t>
            </w:r>
          </w:p>
        </w:tc>
        <w:tc>
          <w:tcPr>
            <w:tcW w:w="2340" w:type="dxa"/>
          </w:tcPr>
          <w:p w14:paraId="0DF2B7AB" w14:textId="77777777" w:rsidR="00A719BD" w:rsidRDefault="00000000">
            <w:r>
              <w:t>Chapter 8</w:t>
            </w:r>
          </w:p>
        </w:tc>
        <w:tc>
          <w:tcPr>
            <w:tcW w:w="2340" w:type="dxa"/>
          </w:tcPr>
          <w:p w14:paraId="337CC887" w14:textId="77777777" w:rsidR="00A719BD" w:rsidRDefault="00000000">
            <w:r>
              <w:t>UPDATED</w:t>
            </w:r>
          </w:p>
        </w:tc>
        <w:tc>
          <w:tcPr>
            <w:tcW w:w="2340" w:type="dxa"/>
          </w:tcPr>
          <w:p w14:paraId="5525BFBA" w14:textId="77777777" w:rsidR="00A719BD" w:rsidRDefault="00000000">
            <w:r>
              <w:t xml:space="preserve">All Knowledge Integration detail preserved. Source/authority language </w:t>
            </w:r>
            <w:r>
              <w:lastRenderedPageBreak/>
              <w:t>was clarified to distinguish canonical knowledge, Workspace context, direct human input, approved external information, and external intelligence.</w:t>
            </w:r>
          </w:p>
        </w:tc>
      </w:tr>
      <w:tr w:rsidR="00A719BD" w14:paraId="2478A030" w14:textId="77777777">
        <w:trPr>
          <w:jc w:val="center"/>
        </w:trPr>
        <w:tc>
          <w:tcPr>
            <w:tcW w:w="2340" w:type="dxa"/>
          </w:tcPr>
          <w:p w14:paraId="41FA6C2A" w14:textId="77777777" w:rsidR="00A719BD" w:rsidRDefault="00000000">
            <w:r>
              <w:lastRenderedPageBreak/>
              <w:t>Chapter 9</w:t>
            </w:r>
          </w:p>
        </w:tc>
        <w:tc>
          <w:tcPr>
            <w:tcW w:w="2340" w:type="dxa"/>
          </w:tcPr>
          <w:p w14:paraId="3F1463B8" w14:textId="77777777" w:rsidR="00A719BD" w:rsidRDefault="00000000">
            <w:r>
              <w:t>Chapter 9</w:t>
            </w:r>
          </w:p>
        </w:tc>
        <w:tc>
          <w:tcPr>
            <w:tcW w:w="2340" w:type="dxa"/>
          </w:tcPr>
          <w:p w14:paraId="0C42693B" w14:textId="77777777" w:rsidR="00A719BD" w:rsidRDefault="00000000">
            <w:r>
              <w:t>UPDATED</w:t>
            </w:r>
          </w:p>
        </w:tc>
        <w:tc>
          <w:tcPr>
            <w:tcW w:w="2340" w:type="dxa"/>
          </w:tcPr>
          <w:p w14:paraId="6ACBB8AC" w14:textId="77777777" w:rsidR="00A719BD" w:rsidRDefault="00000000">
            <w:r>
              <w:t>Human-centered design, authority, responsibility, oversight, Trust, learning, ethics, stewardship, governance evolution, and guiding principle preserved. Delegation material was moved here from v2 Chapter 11 because it is a Human Governance responsibility.</w:t>
            </w:r>
          </w:p>
        </w:tc>
      </w:tr>
      <w:tr w:rsidR="00A719BD" w14:paraId="6FD10F4F" w14:textId="77777777">
        <w:trPr>
          <w:jc w:val="center"/>
        </w:trPr>
        <w:tc>
          <w:tcPr>
            <w:tcW w:w="2340" w:type="dxa"/>
          </w:tcPr>
          <w:p w14:paraId="42A61519" w14:textId="77777777" w:rsidR="00A719BD" w:rsidRDefault="00000000">
            <w:r>
              <w:t>Chapter 10</w:t>
            </w:r>
          </w:p>
        </w:tc>
        <w:tc>
          <w:tcPr>
            <w:tcW w:w="2340" w:type="dxa"/>
          </w:tcPr>
          <w:p w14:paraId="78843ABE" w14:textId="77777777" w:rsidR="00A719BD" w:rsidRDefault="00000000">
            <w:r>
              <w:t>Chapter 10</w:t>
            </w:r>
          </w:p>
        </w:tc>
        <w:tc>
          <w:tcPr>
            <w:tcW w:w="2340" w:type="dxa"/>
          </w:tcPr>
          <w:p w14:paraId="03CE82FD" w14:textId="77777777" w:rsidR="00A719BD" w:rsidRDefault="00000000">
            <w:r>
              <w:t>UPDATED</w:t>
            </w:r>
          </w:p>
        </w:tc>
        <w:tc>
          <w:tcPr>
            <w:tcW w:w="2340" w:type="dxa"/>
          </w:tcPr>
          <w:p w14:paraId="2483D00C" w14:textId="77777777" w:rsidR="00A719BD" w:rsidRDefault="00000000">
            <w:r>
              <w:t>Original Evolution philosophy, stable principles, adaptive implementation, extensibility, ADRs, learning, success measures, long-term vision, stewardship, legacy, and guiding principle preserved. v2 Chapter 13 replaceability/governance material was integrated here.</w:t>
            </w:r>
          </w:p>
        </w:tc>
      </w:tr>
      <w:tr w:rsidR="00A719BD" w14:paraId="0B8301B9" w14:textId="77777777">
        <w:trPr>
          <w:jc w:val="center"/>
        </w:trPr>
        <w:tc>
          <w:tcPr>
            <w:tcW w:w="2340" w:type="dxa"/>
          </w:tcPr>
          <w:p w14:paraId="42453752" w14:textId="77777777" w:rsidR="00A719BD" w:rsidRDefault="00000000">
            <w:r>
              <w:t>Appendix A</w:t>
            </w:r>
          </w:p>
        </w:tc>
        <w:tc>
          <w:tcPr>
            <w:tcW w:w="2340" w:type="dxa"/>
          </w:tcPr>
          <w:p w14:paraId="746814BC" w14:textId="77777777" w:rsidR="00A719BD" w:rsidRDefault="00000000">
            <w:r>
              <w:t>Appendix A</w:t>
            </w:r>
          </w:p>
        </w:tc>
        <w:tc>
          <w:tcPr>
            <w:tcW w:w="2340" w:type="dxa"/>
          </w:tcPr>
          <w:p w14:paraId="57F0693B" w14:textId="77777777" w:rsidR="00A719BD" w:rsidRDefault="00000000">
            <w:r>
              <w:t>PRESERVED</w:t>
            </w:r>
          </w:p>
        </w:tc>
        <w:tc>
          <w:tcPr>
            <w:tcW w:w="2340" w:type="dxa"/>
          </w:tcPr>
          <w:p w14:paraId="3D01DCDE" w14:textId="77777777" w:rsidR="00A719BD" w:rsidRDefault="00000000">
            <w:r>
              <w:t>Standard Council Role Specification, Council philosophy/collaboration, future role specifications, and reserved A.1-A.8 structure preserved.</w:t>
            </w:r>
          </w:p>
        </w:tc>
      </w:tr>
      <w:tr w:rsidR="00A719BD" w14:paraId="089CC29F" w14:textId="77777777">
        <w:trPr>
          <w:jc w:val="center"/>
        </w:trPr>
        <w:tc>
          <w:tcPr>
            <w:tcW w:w="2340" w:type="dxa"/>
          </w:tcPr>
          <w:p w14:paraId="3BE5DE37" w14:textId="77777777" w:rsidR="00A719BD" w:rsidRDefault="00000000">
            <w:r>
              <w:t>Appendix B</w:t>
            </w:r>
          </w:p>
        </w:tc>
        <w:tc>
          <w:tcPr>
            <w:tcW w:w="2340" w:type="dxa"/>
          </w:tcPr>
          <w:p w14:paraId="7C8AACCF" w14:textId="77777777" w:rsidR="00A719BD" w:rsidRDefault="00000000">
            <w:r>
              <w:t>Appendix B</w:t>
            </w:r>
          </w:p>
        </w:tc>
        <w:tc>
          <w:tcPr>
            <w:tcW w:w="2340" w:type="dxa"/>
          </w:tcPr>
          <w:p w14:paraId="6F147051" w14:textId="77777777" w:rsidR="00A719BD" w:rsidRDefault="00000000">
            <w:r>
              <w:t>PRESERVED</w:t>
            </w:r>
          </w:p>
        </w:tc>
        <w:tc>
          <w:tcPr>
            <w:tcW w:w="2340" w:type="dxa"/>
          </w:tcPr>
          <w:p w14:paraId="7E25BBA6" w14:textId="77777777" w:rsidR="00A719BD" w:rsidRDefault="00000000">
            <w:r>
              <w:t>Cognitive Protocol specification structure and reserved B.1-B.8 entries preserved.</w:t>
            </w:r>
          </w:p>
        </w:tc>
      </w:tr>
      <w:tr w:rsidR="00A719BD" w14:paraId="6EECA7ED" w14:textId="77777777">
        <w:trPr>
          <w:jc w:val="center"/>
        </w:trPr>
        <w:tc>
          <w:tcPr>
            <w:tcW w:w="2340" w:type="dxa"/>
          </w:tcPr>
          <w:p w14:paraId="00E31639" w14:textId="77777777" w:rsidR="00A719BD" w:rsidRDefault="00000000">
            <w:r>
              <w:t>Appendix C</w:t>
            </w:r>
          </w:p>
        </w:tc>
        <w:tc>
          <w:tcPr>
            <w:tcW w:w="2340" w:type="dxa"/>
          </w:tcPr>
          <w:p w14:paraId="22D82E9F" w14:textId="77777777" w:rsidR="00A719BD" w:rsidRDefault="00000000">
            <w:r>
              <w:t>Appendix C</w:t>
            </w:r>
          </w:p>
        </w:tc>
        <w:tc>
          <w:tcPr>
            <w:tcW w:w="2340" w:type="dxa"/>
          </w:tcPr>
          <w:p w14:paraId="5A816027" w14:textId="77777777" w:rsidR="00A719BD" w:rsidRDefault="00000000">
            <w:r>
              <w:t>PRESERVED</w:t>
            </w:r>
          </w:p>
        </w:tc>
        <w:tc>
          <w:tcPr>
            <w:tcW w:w="2340" w:type="dxa"/>
          </w:tcPr>
          <w:p w14:paraId="3052AE12" w14:textId="77777777" w:rsidR="00A719BD" w:rsidRDefault="00000000">
            <w:r>
              <w:t xml:space="preserve">Glossary planning content preserved without </w:t>
            </w:r>
            <w:r>
              <w:lastRenderedPageBreak/>
              <w:t xml:space="preserve">inventing definitions </w:t>
            </w:r>
            <w:proofErr w:type="gramStart"/>
            <w:r>
              <w:t>not present</w:t>
            </w:r>
            <w:proofErr w:type="gramEnd"/>
            <w:r>
              <w:t xml:space="preserve"> in the supplied baseline.</w:t>
            </w:r>
          </w:p>
        </w:tc>
      </w:tr>
      <w:tr w:rsidR="00A719BD" w14:paraId="5A833309" w14:textId="77777777">
        <w:trPr>
          <w:jc w:val="center"/>
        </w:trPr>
        <w:tc>
          <w:tcPr>
            <w:tcW w:w="2340" w:type="dxa"/>
          </w:tcPr>
          <w:p w14:paraId="07F32291" w14:textId="77777777" w:rsidR="00A719BD" w:rsidRDefault="00000000">
            <w:r>
              <w:lastRenderedPageBreak/>
              <w:t>v2 Chapter 11</w:t>
            </w:r>
          </w:p>
        </w:tc>
        <w:tc>
          <w:tcPr>
            <w:tcW w:w="2340" w:type="dxa"/>
          </w:tcPr>
          <w:p w14:paraId="1581C4B5" w14:textId="77777777" w:rsidR="00A719BD" w:rsidRDefault="00000000">
            <w:r>
              <w:t>Chapter 11</w:t>
            </w:r>
          </w:p>
        </w:tc>
        <w:tc>
          <w:tcPr>
            <w:tcW w:w="2340" w:type="dxa"/>
          </w:tcPr>
          <w:p w14:paraId="2E6417CA" w14:textId="77777777" w:rsidR="00A719BD" w:rsidRDefault="00000000">
            <w:r>
              <w:t>UPDATED</w:t>
            </w:r>
          </w:p>
        </w:tc>
        <w:tc>
          <w:tcPr>
            <w:tcW w:w="2340" w:type="dxa"/>
          </w:tcPr>
          <w:p w14:paraId="50F17786" w14:textId="77777777" w:rsidR="00A719BD" w:rsidRDefault="00000000">
            <w:r>
              <w:t>Reconciliation framing removed. Content is presented as intentional provider, capability, resource-governance, adaptive-collaboration, and agent architecture. Trust/Flexibility/Authority constraints preserved.</w:t>
            </w:r>
          </w:p>
        </w:tc>
      </w:tr>
      <w:tr w:rsidR="00A719BD" w14:paraId="63684240" w14:textId="77777777">
        <w:trPr>
          <w:jc w:val="center"/>
        </w:trPr>
        <w:tc>
          <w:tcPr>
            <w:tcW w:w="2340" w:type="dxa"/>
          </w:tcPr>
          <w:p w14:paraId="7649B490" w14:textId="77777777" w:rsidR="00A719BD" w:rsidRDefault="00000000">
            <w:r>
              <w:t>v2 Chapter 11 - Delegation and Human Governance</w:t>
            </w:r>
          </w:p>
        </w:tc>
        <w:tc>
          <w:tcPr>
            <w:tcW w:w="2340" w:type="dxa"/>
          </w:tcPr>
          <w:p w14:paraId="04A0DF6B" w14:textId="77777777" w:rsidR="00A719BD" w:rsidRDefault="00000000">
            <w:r>
              <w:t>Chapter 9 - Delegation and Human Governance</w:t>
            </w:r>
          </w:p>
        </w:tc>
        <w:tc>
          <w:tcPr>
            <w:tcW w:w="2340" w:type="dxa"/>
          </w:tcPr>
          <w:p w14:paraId="2AA7BCF3" w14:textId="77777777" w:rsidR="00A719BD" w:rsidRDefault="00000000">
            <w:r>
              <w:t>MOVED</w:t>
            </w:r>
          </w:p>
        </w:tc>
        <w:tc>
          <w:tcPr>
            <w:tcW w:w="2340" w:type="dxa"/>
          </w:tcPr>
          <w:p w14:paraId="00088F26" w14:textId="77777777" w:rsidR="00A719BD" w:rsidRDefault="00000000">
            <w:r>
              <w:t>Delegation belongs with Human Governance and was relocated without reducing its substantive content.</w:t>
            </w:r>
          </w:p>
        </w:tc>
      </w:tr>
      <w:tr w:rsidR="00A719BD" w14:paraId="018ABE13" w14:textId="77777777">
        <w:trPr>
          <w:jc w:val="center"/>
        </w:trPr>
        <w:tc>
          <w:tcPr>
            <w:tcW w:w="2340" w:type="dxa"/>
          </w:tcPr>
          <w:p w14:paraId="31C279DA" w14:textId="77777777" w:rsidR="00A719BD" w:rsidRDefault="00000000">
            <w:r>
              <w:t>v2 Chapter 12</w:t>
            </w:r>
          </w:p>
        </w:tc>
        <w:tc>
          <w:tcPr>
            <w:tcW w:w="2340" w:type="dxa"/>
          </w:tcPr>
          <w:p w14:paraId="0CC97731" w14:textId="77777777" w:rsidR="00A719BD" w:rsidRDefault="00000000">
            <w:r>
              <w:t>Chapter 12</w:t>
            </w:r>
          </w:p>
        </w:tc>
        <w:tc>
          <w:tcPr>
            <w:tcW w:w="2340" w:type="dxa"/>
          </w:tcPr>
          <w:p w14:paraId="27EE41DC" w14:textId="77777777" w:rsidR="00A719BD" w:rsidRDefault="00000000">
            <w:r>
              <w:t>UPDATED</w:t>
            </w:r>
          </w:p>
        </w:tc>
        <w:tc>
          <w:tcPr>
            <w:tcW w:w="2340" w:type="dxa"/>
          </w:tcPr>
          <w:p w14:paraId="7A614B17" w14:textId="77777777" w:rsidR="00A719BD" w:rsidRDefault="00000000">
            <w:r>
              <w:t>Canonical knowledge versus working context and Canonical Contribution preserved and retitled as a stable architectural responsibility rather than an appended correction.</w:t>
            </w:r>
          </w:p>
        </w:tc>
      </w:tr>
      <w:tr w:rsidR="00A719BD" w14:paraId="5365F7C7" w14:textId="77777777">
        <w:trPr>
          <w:jc w:val="center"/>
        </w:trPr>
        <w:tc>
          <w:tcPr>
            <w:tcW w:w="2340" w:type="dxa"/>
          </w:tcPr>
          <w:p w14:paraId="42AA972C" w14:textId="77777777" w:rsidR="00A719BD" w:rsidRDefault="00000000">
            <w:r>
              <w:t>v2 Chapter 13</w:t>
            </w:r>
          </w:p>
        </w:tc>
        <w:tc>
          <w:tcPr>
            <w:tcW w:w="2340" w:type="dxa"/>
          </w:tcPr>
          <w:p w14:paraId="25765CA3" w14:textId="77777777" w:rsidR="00A719BD" w:rsidRDefault="00000000">
            <w:r>
              <w:t>Chapter 10 - Replaceability and Architectural Governance</w:t>
            </w:r>
          </w:p>
        </w:tc>
        <w:tc>
          <w:tcPr>
            <w:tcW w:w="2340" w:type="dxa"/>
          </w:tcPr>
          <w:p w14:paraId="48CC9C80" w14:textId="77777777" w:rsidR="00A719BD" w:rsidRDefault="00000000">
            <w:r>
              <w:t>MOVED</w:t>
            </w:r>
          </w:p>
        </w:tc>
        <w:tc>
          <w:tcPr>
            <w:tcW w:w="2340" w:type="dxa"/>
          </w:tcPr>
          <w:p w14:paraId="6C9CB8AF" w14:textId="77777777" w:rsidR="00A719BD" w:rsidRDefault="00000000">
            <w:r>
              <w:t xml:space="preserve">Stable and replaceable responsibilities were integrated into </w:t>
            </w:r>
            <w:proofErr w:type="gramStart"/>
            <w:r>
              <w:t>Evolution</w:t>
            </w:r>
            <w:proofErr w:type="gramEnd"/>
            <w:r>
              <w:t xml:space="preserve"> so the document reads as one architecture rather than an original plus extension.</w:t>
            </w:r>
          </w:p>
        </w:tc>
      </w:tr>
      <w:tr w:rsidR="00A719BD" w14:paraId="018DDDB4" w14:textId="77777777">
        <w:trPr>
          <w:jc w:val="center"/>
        </w:trPr>
        <w:tc>
          <w:tcPr>
            <w:tcW w:w="2340" w:type="dxa"/>
          </w:tcPr>
          <w:p w14:paraId="09DF5DD8" w14:textId="77777777" w:rsidR="00A719BD" w:rsidRDefault="00000000">
            <w:r>
              <w:t>Export metadata / chat source lines</w:t>
            </w:r>
          </w:p>
        </w:tc>
        <w:tc>
          <w:tcPr>
            <w:tcW w:w="2340" w:type="dxa"/>
          </w:tcPr>
          <w:p w14:paraId="591FE50F" w14:textId="77777777" w:rsidR="00A719BD" w:rsidRDefault="00000000">
            <w:r>
              <w:t>N/A</w:t>
            </w:r>
          </w:p>
        </w:tc>
        <w:tc>
          <w:tcPr>
            <w:tcW w:w="2340" w:type="dxa"/>
          </w:tcPr>
          <w:p w14:paraId="37A35621" w14:textId="77777777" w:rsidR="00A719BD" w:rsidRDefault="00000000">
            <w:r>
              <w:t>REMOVED WITH JUSTIFICATION</w:t>
            </w:r>
          </w:p>
        </w:tc>
        <w:tc>
          <w:tcPr>
            <w:tcW w:w="2340" w:type="dxa"/>
          </w:tcPr>
          <w:p w14:paraId="102BF620" w14:textId="5F7B3F16" w:rsidR="00A719BD" w:rsidRDefault="00000000">
            <w:r>
              <w:t xml:space="preserve">OneNote/chat-export timestamps, duplicated chapter-title preambles, and chat source URLs were document-export artifacts rather than </w:t>
            </w:r>
            <w:r w:rsidR="00BC7BC6">
              <w:t>CYRL</w:t>
            </w:r>
            <w:r>
              <w:t xml:space="preserve"> architectural content.</w:t>
            </w:r>
          </w:p>
        </w:tc>
      </w:tr>
      <w:tr w:rsidR="00A719BD" w14:paraId="09041E9A" w14:textId="77777777">
        <w:trPr>
          <w:jc w:val="center"/>
        </w:trPr>
        <w:tc>
          <w:tcPr>
            <w:tcW w:w="2340" w:type="dxa"/>
          </w:tcPr>
          <w:p w14:paraId="3A7EFF15" w14:textId="77777777" w:rsidR="00A719BD" w:rsidRDefault="00000000">
            <w:r>
              <w:t>Duplicate generated bullet/plain-text pairs</w:t>
            </w:r>
          </w:p>
        </w:tc>
        <w:tc>
          <w:tcPr>
            <w:tcW w:w="2340" w:type="dxa"/>
          </w:tcPr>
          <w:p w14:paraId="350CA76A" w14:textId="77777777" w:rsidR="00A719BD" w:rsidRDefault="00000000">
            <w:r>
              <w:t>Single retained list entries</w:t>
            </w:r>
          </w:p>
        </w:tc>
        <w:tc>
          <w:tcPr>
            <w:tcW w:w="2340" w:type="dxa"/>
          </w:tcPr>
          <w:p w14:paraId="417F6A32" w14:textId="77777777" w:rsidR="00A719BD" w:rsidRDefault="00000000">
            <w:r>
              <w:t>REMOVED WITH JUSTIFICATION</w:t>
            </w:r>
          </w:p>
        </w:tc>
        <w:tc>
          <w:tcPr>
            <w:tcW w:w="2340" w:type="dxa"/>
          </w:tcPr>
          <w:p w14:paraId="5019CE17" w14:textId="77777777" w:rsidR="00A719BD" w:rsidRDefault="00000000">
            <w:r>
              <w:t xml:space="preserve">v2 contained accidental duplicate rendering of several added list items. One substantive instance was retained for each </w:t>
            </w:r>
            <w:r>
              <w:lastRenderedPageBreak/>
              <w:t>item; no informational content was removed.</w:t>
            </w:r>
          </w:p>
        </w:tc>
      </w:tr>
    </w:tbl>
    <w:p w14:paraId="7E16B00A" w14:textId="77777777" w:rsidR="00A719BD" w:rsidRDefault="00000000">
      <w:r>
        <w:rPr>
          <w:b/>
          <w:sz w:val="26"/>
        </w:rPr>
        <w:lastRenderedPageBreak/>
        <w:t>Unresolved Version-Control Issues</w:t>
      </w:r>
    </w:p>
    <w:p w14:paraId="476C7561" w14:textId="77777777" w:rsidR="00A719BD" w:rsidRDefault="00000000">
      <w:r>
        <w:t>None identified from the supplied rewrite baseline and rewrite instructions. No outside project documents were used to invent or resolve additional requirements.</w:t>
      </w:r>
    </w:p>
    <w:p w14:paraId="26DFECEC" w14:textId="77777777" w:rsidR="00A719BD" w:rsidRDefault="00000000">
      <w:r>
        <w:rPr>
          <w:b/>
        </w:rPr>
        <w:t xml:space="preserve">Version-Control Verification: </w:t>
      </w:r>
      <w:r>
        <w:t>The previous authoritative version was compared against the current rewritten version. All identified substantive content was accounted for through preservation, update, supersession, relocation, justified removal, or approved addition. Any unresolved reconciliation issues are identified above.</w:t>
      </w:r>
    </w:p>
    <w:sectPr w:rsidR="00A71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E23"/>
    <w:multiLevelType w:val="multilevel"/>
    <w:tmpl w:val="8BB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C3A20"/>
    <w:multiLevelType w:val="multilevel"/>
    <w:tmpl w:val="173A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711B5"/>
    <w:multiLevelType w:val="multilevel"/>
    <w:tmpl w:val="F626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41675"/>
    <w:multiLevelType w:val="multilevel"/>
    <w:tmpl w:val="8A3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91A52"/>
    <w:multiLevelType w:val="multilevel"/>
    <w:tmpl w:val="ED1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67F35"/>
    <w:multiLevelType w:val="multilevel"/>
    <w:tmpl w:val="BAC2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3E68C7"/>
    <w:multiLevelType w:val="multilevel"/>
    <w:tmpl w:val="EF28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524581"/>
    <w:multiLevelType w:val="multilevel"/>
    <w:tmpl w:val="7824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103A19"/>
    <w:multiLevelType w:val="multilevel"/>
    <w:tmpl w:val="151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211F25"/>
    <w:multiLevelType w:val="multilevel"/>
    <w:tmpl w:val="11B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02559D"/>
    <w:multiLevelType w:val="multilevel"/>
    <w:tmpl w:val="590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3B79D3"/>
    <w:multiLevelType w:val="multilevel"/>
    <w:tmpl w:val="B468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901D8C"/>
    <w:multiLevelType w:val="multilevel"/>
    <w:tmpl w:val="852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5B1AF5"/>
    <w:multiLevelType w:val="multilevel"/>
    <w:tmpl w:val="CD8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FE4E87"/>
    <w:multiLevelType w:val="multilevel"/>
    <w:tmpl w:val="B8CA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3717D7"/>
    <w:multiLevelType w:val="multilevel"/>
    <w:tmpl w:val="987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6F1A25"/>
    <w:multiLevelType w:val="multilevel"/>
    <w:tmpl w:val="638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271494"/>
    <w:multiLevelType w:val="multilevel"/>
    <w:tmpl w:val="3EFCD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BC4C76"/>
    <w:multiLevelType w:val="multilevel"/>
    <w:tmpl w:val="198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C048F7"/>
    <w:multiLevelType w:val="multilevel"/>
    <w:tmpl w:val="B9C8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064BDF"/>
    <w:multiLevelType w:val="multilevel"/>
    <w:tmpl w:val="D27E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9216C"/>
    <w:multiLevelType w:val="multilevel"/>
    <w:tmpl w:val="A47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C06880"/>
    <w:multiLevelType w:val="multilevel"/>
    <w:tmpl w:val="859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7100C8"/>
    <w:multiLevelType w:val="multilevel"/>
    <w:tmpl w:val="4644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9E7C71"/>
    <w:multiLevelType w:val="multilevel"/>
    <w:tmpl w:val="BD3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D03202"/>
    <w:multiLevelType w:val="multilevel"/>
    <w:tmpl w:val="4D6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F41361"/>
    <w:multiLevelType w:val="multilevel"/>
    <w:tmpl w:val="615A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190D7F"/>
    <w:multiLevelType w:val="multilevel"/>
    <w:tmpl w:val="DCD2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0B3168"/>
    <w:multiLevelType w:val="multilevel"/>
    <w:tmpl w:val="2AC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C94423"/>
    <w:multiLevelType w:val="multilevel"/>
    <w:tmpl w:val="4C4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9F358C"/>
    <w:multiLevelType w:val="multilevel"/>
    <w:tmpl w:val="D236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440FF5"/>
    <w:multiLevelType w:val="multilevel"/>
    <w:tmpl w:val="A2D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8F6F79"/>
    <w:multiLevelType w:val="multilevel"/>
    <w:tmpl w:val="7D6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215155"/>
    <w:multiLevelType w:val="multilevel"/>
    <w:tmpl w:val="E352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3379AE"/>
    <w:multiLevelType w:val="multilevel"/>
    <w:tmpl w:val="C486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09267D"/>
    <w:multiLevelType w:val="multilevel"/>
    <w:tmpl w:val="7924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D12642"/>
    <w:multiLevelType w:val="multilevel"/>
    <w:tmpl w:val="DB4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8D6246"/>
    <w:multiLevelType w:val="multilevel"/>
    <w:tmpl w:val="D50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D177C9"/>
    <w:multiLevelType w:val="multilevel"/>
    <w:tmpl w:val="736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EDC0A23"/>
    <w:multiLevelType w:val="multilevel"/>
    <w:tmpl w:val="498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716566"/>
    <w:multiLevelType w:val="multilevel"/>
    <w:tmpl w:val="B27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0F6A2D"/>
    <w:multiLevelType w:val="multilevel"/>
    <w:tmpl w:val="2CF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643496"/>
    <w:multiLevelType w:val="multilevel"/>
    <w:tmpl w:val="40E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D2E0A"/>
    <w:multiLevelType w:val="multilevel"/>
    <w:tmpl w:val="FD7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CA0C88"/>
    <w:multiLevelType w:val="multilevel"/>
    <w:tmpl w:val="EAB4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9A00BA4"/>
    <w:multiLevelType w:val="multilevel"/>
    <w:tmpl w:val="7AB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480BE0"/>
    <w:multiLevelType w:val="multilevel"/>
    <w:tmpl w:val="5F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AE2609"/>
    <w:multiLevelType w:val="multilevel"/>
    <w:tmpl w:val="E122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E309B0"/>
    <w:multiLevelType w:val="multilevel"/>
    <w:tmpl w:val="C6A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E192BF1"/>
    <w:multiLevelType w:val="multilevel"/>
    <w:tmpl w:val="E9B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442EC4"/>
    <w:multiLevelType w:val="multilevel"/>
    <w:tmpl w:val="BD3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6E76AA"/>
    <w:multiLevelType w:val="multilevel"/>
    <w:tmpl w:val="502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916774"/>
    <w:multiLevelType w:val="multilevel"/>
    <w:tmpl w:val="212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1802605"/>
    <w:multiLevelType w:val="multilevel"/>
    <w:tmpl w:val="89B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49E58D5"/>
    <w:multiLevelType w:val="multilevel"/>
    <w:tmpl w:val="75E8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72D75F8"/>
    <w:multiLevelType w:val="multilevel"/>
    <w:tmpl w:val="FBA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667FD3"/>
    <w:multiLevelType w:val="multilevel"/>
    <w:tmpl w:val="40D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8B48FC"/>
    <w:multiLevelType w:val="multilevel"/>
    <w:tmpl w:val="604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D600DF"/>
    <w:multiLevelType w:val="multilevel"/>
    <w:tmpl w:val="272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852116"/>
    <w:multiLevelType w:val="multilevel"/>
    <w:tmpl w:val="096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FC775D"/>
    <w:multiLevelType w:val="multilevel"/>
    <w:tmpl w:val="06C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16D2A08"/>
    <w:multiLevelType w:val="multilevel"/>
    <w:tmpl w:val="4E3A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906297"/>
    <w:multiLevelType w:val="multilevel"/>
    <w:tmpl w:val="214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1EE0150"/>
    <w:multiLevelType w:val="multilevel"/>
    <w:tmpl w:val="1BBC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25E4717"/>
    <w:multiLevelType w:val="multilevel"/>
    <w:tmpl w:val="FEB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85754C"/>
    <w:multiLevelType w:val="multilevel"/>
    <w:tmpl w:val="5F22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1E1BF0"/>
    <w:multiLevelType w:val="multilevel"/>
    <w:tmpl w:val="08B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5A7F60"/>
    <w:multiLevelType w:val="multilevel"/>
    <w:tmpl w:val="C65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BF2F9D"/>
    <w:multiLevelType w:val="multilevel"/>
    <w:tmpl w:val="ABA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98E083A"/>
    <w:multiLevelType w:val="multilevel"/>
    <w:tmpl w:val="856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ED26A3"/>
    <w:multiLevelType w:val="multilevel"/>
    <w:tmpl w:val="053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3449BA"/>
    <w:multiLevelType w:val="multilevel"/>
    <w:tmpl w:val="60E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C3D0D26"/>
    <w:multiLevelType w:val="multilevel"/>
    <w:tmpl w:val="41A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D975F79"/>
    <w:multiLevelType w:val="multilevel"/>
    <w:tmpl w:val="D06A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F954AA0"/>
    <w:multiLevelType w:val="multilevel"/>
    <w:tmpl w:val="66C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4953252">
    <w:abstractNumId w:val="58"/>
  </w:num>
  <w:num w:numId="2" w16cid:durableId="2115977363">
    <w:abstractNumId w:val="30"/>
  </w:num>
  <w:num w:numId="3" w16cid:durableId="552546888">
    <w:abstractNumId w:val="13"/>
  </w:num>
  <w:num w:numId="4" w16cid:durableId="25184719">
    <w:abstractNumId w:val="26"/>
  </w:num>
  <w:num w:numId="5" w16cid:durableId="173421080">
    <w:abstractNumId w:val="43"/>
  </w:num>
  <w:num w:numId="6" w16cid:durableId="839276651">
    <w:abstractNumId w:val="63"/>
  </w:num>
  <w:num w:numId="7" w16cid:durableId="1558122001">
    <w:abstractNumId w:val="31"/>
  </w:num>
  <w:num w:numId="8" w16cid:durableId="685404079">
    <w:abstractNumId w:val="53"/>
  </w:num>
  <w:num w:numId="9" w16cid:durableId="1224488911">
    <w:abstractNumId w:val="49"/>
  </w:num>
  <w:num w:numId="10" w16cid:durableId="1233736618">
    <w:abstractNumId w:val="40"/>
  </w:num>
  <w:num w:numId="11" w16cid:durableId="29499266">
    <w:abstractNumId w:val="60"/>
  </w:num>
  <w:num w:numId="12" w16cid:durableId="352388986">
    <w:abstractNumId w:val="72"/>
  </w:num>
  <w:num w:numId="13" w16cid:durableId="1224564260">
    <w:abstractNumId w:val="66"/>
  </w:num>
  <w:num w:numId="14" w16cid:durableId="77488108">
    <w:abstractNumId w:val="56"/>
  </w:num>
  <w:num w:numId="15" w16cid:durableId="1439839294">
    <w:abstractNumId w:val="5"/>
  </w:num>
  <w:num w:numId="16" w16cid:durableId="290018765">
    <w:abstractNumId w:val="57"/>
  </w:num>
  <w:num w:numId="17" w16cid:durableId="1190872413">
    <w:abstractNumId w:val="44"/>
  </w:num>
  <w:num w:numId="18" w16cid:durableId="952323429">
    <w:abstractNumId w:val="25"/>
  </w:num>
  <w:num w:numId="19" w16cid:durableId="1211765752">
    <w:abstractNumId w:val="48"/>
  </w:num>
  <w:num w:numId="20" w16cid:durableId="1796362502">
    <w:abstractNumId w:val="36"/>
  </w:num>
  <w:num w:numId="21" w16cid:durableId="2069524554">
    <w:abstractNumId w:val="20"/>
  </w:num>
  <w:num w:numId="22" w16cid:durableId="2053339268">
    <w:abstractNumId w:val="19"/>
  </w:num>
  <w:num w:numId="23" w16cid:durableId="878515610">
    <w:abstractNumId w:val="28"/>
  </w:num>
  <w:num w:numId="24" w16cid:durableId="1042827499">
    <w:abstractNumId w:val="55"/>
  </w:num>
  <w:num w:numId="25" w16cid:durableId="1784491436">
    <w:abstractNumId w:val="14"/>
  </w:num>
  <w:num w:numId="26" w16cid:durableId="514613452">
    <w:abstractNumId w:val="45"/>
  </w:num>
  <w:num w:numId="27" w16cid:durableId="171726999">
    <w:abstractNumId w:val="23"/>
    <w:lvlOverride w:ilvl="0">
      <w:startOverride w:val="1"/>
    </w:lvlOverride>
  </w:num>
  <w:num w:numId="28" w16cid:durableId="1543595570">
    <w:abstractNumId w:val="3"/>
  </w:num>
  <w:num w:numId="29" w16cid:durableId="1207059141">
    <w:abstractNumId w:val="47"/>
    <w:lvlOverride w:ilvl="0">
      <w:startOverride w:val="1"/>
    </w:lvlOverride>
  </w:num>
  <w:num w:numId="30" w16cid:durableId="700058539">
    <w:abstractNumId w:val="70"/>
  </w:num>
  <w:num w:numId="31" w16cid:durableId="1643774650">
    <w:abstractNumId w:val="34"/>
    <w:lvlOverride w:ilvl="0">
      <w:startOverride w:val="1"/>
    </w:lvlOverride>
  </w:num>
  <w:num w:numId="32" w16cid:durableId="340006547">
    <w:abstractNumId w:val="4"/>
  </w:num>
  <w:num w:numId="33" w16cid:durableId="1651323955">
    <w:abstractNumId w:val="29"/>
    <w:lvlOverride w:ilvl="0">
      <w:startOverride w:val="1"/>
    </w:lvlOverride>
  </w:num>
  <w:num w:numId="34" w16cid:durableId="518467259">
    <w:abstractNumId w:val="22"/>
  </w:num>
  <w:num w:numId="35" w16cid:durableId="1703289237">
    <w:abstractNumId w:val="61"/>
    <w:lvlOverride w:ilvl="0">
      <w:startOverride w:val="1"/>
    </w:lvlOverride>
  </w:num>
  <w:num w:numId="36" w16cid:durableId="1269775564">
    <w:abstractNumId w:val="8"/>
  </w:num>
  <w:num w:numId="37" w16cid:durableId="1661152938">
    <w:abstractNumId w:val="17"/>
    <w:lvlOverride w:ilvl="0">
      <w:startOverride w:val="1"/>
    </w:lvlOverride>
  </w:num>
  <w:num w:numId="38" w16cid:durableId="1938831509">
    <w:abstractNumId w:val="68"/>
  </w:num>
  <w:num w:numId="39" w16cid:durableId="1528518144">
    <w:abstractNumId w:val="65"/>
    <w:lvlOverride w:ilvl="0">
      <w:startOverride w:val="1"/>
    </w:lvlOverride>
  </w:num>
  <w:num w:numId="40" w16cid:durableId="780609147">
    <w:abstractNumId w:val="0"/>
  </w:num>
  <w:num w:numId="41" w16cid:durableId="550726815">
    <w:abstractNumId w:val="74"/>
  </w:num>
  <w:num w:numId="42" w16cid:durableId="68499364">
    <w:abstractNumId w:val="42"/>
  </w:num>
  <w:num w:numId="43" w16cid:durableId="2041734562">
    <w:abstractNumId w:val="46"/>
  </w:num>
  <w:num w:numId="44" w16cid:durableId="629940592">
    <w:abstractNumId w:val="39"/>
  </w:num>
  <w:num w:numId="45" w16cid:durableId="1340230383">
    <w:abstractNumId w:val="62"/>
  </w:num>
  <w:num w:numId="46" w16cid:durableId="1345742648">
    <w:abstractNumId w:val="1"/>
  </w:num>
  <w:num w:numId="47" w16cid:durableId="545262685">
    <w:abstractNumId w:val="24"/>
  </w:num>
  <w:num w:numId="48" w16cid:durableId="1217740537">
    <w:abstractNumId w:val="71"/>
  </w:num>
  <w:num w:numId="49" w16cid:durableId="1562056219">
    <w:abstractNumId w:val="21"/>
  </w:num>
  <w:num w:numId="50" w16cid:durableId="929435971">
    <w:abstractNumId w:val="41"/>
  </w:num>
  <w:num w:numId="51" w16cid:durableId="2439199">
    <w:abstractNumId w:val="64"/>
  </w:num>
  <w:num w:numId="52" w16cid:durableId="425805504">
    <w:abstractNumId w:val="32"/>
  </w:num>
  <w:num w:numId="53" w16cid:durableId="1246037769">
    <w:abstractNumId w:val="2"/>
  </w:num>
  <w:num w:numId="54" w16cid:durableId="1818496611">
    <w:abstractNumId w:val="6"/>
  </w:num>
  <w:num w:numId="55" w16cid:durableId="1423188511">
    <w:abstractNumId w:val="7"/>
    <w:lvlOverride w:ilvl="0">
      <w:startOverride w:val="1"/>
    </w:lvlOverride>
  </w:num>
  <w:num w:numId="56" w16cid:durableId="962536883">
    <w:abstractNumId w:val="12"/>
  </w:num>
  <w:num w:numId="57" w16cid:durableId="1899391709">
    <w:abstractNumId w:val="69"/>
  </w:num>
  <w:num w:numId="58" w16cid:durableId="104542064">
    <w:abstractNumId w:val="54"/>
  </w:num>
  <w:num w:numId="59" w16cid:durableId="1570071857">
    <w:abstractNumId w:val="16"/>
  </w:num>
  <w:num w:numId="60" w16cid:durableId="351496489">
    <w:abstractNumId w:val="50"/>
  </w:num>
  <w:num w:numId="61" w16cid:durableId="1551990574">
    <w:abstractNumId w:val="15"/>
  </w:num>
  <w:num w:numId="62" w16cid:durableId="875122399">
    <w:abstractNumId w:val="52"/>
  </w:num>
  <w:num w:numId="63" w16cid:durableId="1075054212">
    <w:abstractNumId w:val="10"/>
  </w:num>
  <w:num w:numId="64" w16cid:durableId="1215699260">
    <w:abstractNumId w:val="27"/>
  </w:num>
  <w:num w:numId="65" w16cid:durableId="287049295">
    <w:abstractNumId w:val="33"/>
  </w:num>
  <w:num w:numId="66" w16cid:durableId="1817993682">
    <w:abstractNumId w:val="18"/>
  </w:num>
  <w:num w:numId="67" w16cid:durableId="1531453190">
    <w:abstractNumId w:val="73"/>
  </w:num>
  <w:num w:numId="68" w16cid:durableId="437406678">
    <w:abstractNumId w:val="38"/>
  </w:num>
  <w:num w:numId="69" w16cid:durableId="160435882">
    <w:abstractNumId w:val="11"/>
  </w:num>
  <w:num w:numId="70" w16cid:durableId="1197550215">
    <w:abstractNumId w:val="37"/>
  </w:num>
  <w:num w:numId="71" w16cid:durableId="811824252">
    <w:abstractNumId w:val="35"/>
  </w:num>
  <w:num w:numId="72" w16cid:durableId="1667780755">
    <w:abstractNumId w:val="9"/>
  </w:num>
  <w:num w:numId="73" w16cid:durableId="565917528">
    <w:abstractNumId w:val="51"/>
  </w:num>
  <w:num w:numId="74" w16cid:durableId="1012099452">
    <w:abstractNumId w:val="59"/>
  </w:num>
  <w:num w:numId="75" w16cid:durableId="1878853306">
    <w:abstractNumId w:val="6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0E7"/>
    <w:rsid w:val="002F480A"/>
    <w:rsid w:val="004570E7"/>
    <w:rsid w:val="00681021"/>
    <w:rsid w:val="00A719BD"/>
    <w:rsid w:val="00BC7BC6"/>
    <w:rsid w:val="00D6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73072"/>
  <w15:chartTrackingRefBased/>
  <w15:docId w15:val="{C2DEF619-DA3C-41E4-B71D-75D95C45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66355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10712</Words>
  <Characters>61064</Characters>
  <Application>Microsoft Office Word</Application>
  <DocSecurity>0</DocSecurity>
  <Lines>508</Lines>
  <Paragraphs>143</Paragraphs>
  <ScaleCrop>false</ScaleCrop>
  <Company/>
  <LinksUpToDate>false</LinksUpToDate>
  <CharactersWithSpaces>71633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AIOS Cognitive Operating System Architecture</dc:title>
  <dc:subject/>
  <dc:creator>David Park</dc:creator>
  <cp:keywords/>
  <dc:description/>
  <cp:lastModifiedBy>David Park</cp:lastModifiedBy>
  <cp:revision>3</cp:revision>
  <dcterms:created xsi:type="dcterms:W3CDTF">2026-07-27T21:54:00Z</dcterms:created>
  <dcterms:modified xsi:type="dcterms:W3CDTF">2026-09-19T18:45:00Z</dcterms:modified>
</cp:coreProperties>
</file>