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pPr>
        <w:pStyle w:val="Subtitle"/>
      </w:pPr>
      <w:r>
        <w:t>Subtitle</w:t>
      </w:r>
    </w:p>
    <w:p>
      <w:pPr>
        <w:pStyle w:val="Author"/>
      </w:pPr>
      <w:r>
        <w:t>Author Name</w:t>
      </w:r>
    </w:p>
    <w:p>
      <w:pPr>
        <w:pStyle w:val="Date"/>
      </w:pPr>
      <w:r>
        <w:t>1 January 2026</w:t>
      </w:r>
    </w:p>
    <w:p>
      <w:pPr>
        <w:pStyle w:val="Abstract"/>
      </w:pPr>
      <w:r>
        <w:t>The abstract summarizes the document in a short paragraph.</w:t>
      </w:r>
    </w:p>
    <w:p>
      <w:pPr>
        <w:pStyle w:val="TOCHeading"/>
      </w:pPr>
      <w:r>
        <w:t>Contents</w:t>
      </w:r>
    </w:p>
    <w:p>
      <w:pPr>
        <w:pStyle w:val="TOC1"/>
      </w:pPr>
      <w:r>
        <w:fldChar w:fldCharType="begin"/>
      </w:r>
      <w:r>
        <w:instrText xml:space="preserve"> TOC \o "1-3" \h \z \u \n </w:instrText>
      </w:r>
      <w:r>
        <w:fldChar w:fldCharType="separate"/>
      </w:r>
      <w:hyperlink w:anchor="heading_1" w:history="1">
        <w:r>
          <w:t>Heading 1</w:t>
        </w:r>
      </w:hyperlink>
    </w:p>
    <w:p>
      <w:pPr>
        <w:pStyle w:val="TOC2"/>
      </w:pPr>
      <w:hyperlink w:anchor="heading_2" w:history="1">
        <w:r>
          <w:t>Heading 2</w:t>
        </w:r>
      </w:hyperlink>
    </w:p>
    <w:p>
      <w:pPr>
        <w:pStyle w:val="TOC3"/>
      </w:pPr>
      <w:hyperlink w:anchor="heading_3" w:history="1">
        <w:r>
          <w:t>Heading 3</w:t>
        </w:r>
      </w:hyperlink>
      <w:r>
        <w:fldChar w:fldCharType="end"/>
      </w:r>
    </w:p>
    <w:p>
      <w:pPr>
        <w:pStyle w:val="Heading1"/>
      </w:pPr>
      <w:bookmarkStart w:id="1" w:name="heading_1"/>
      <w:r>
        <w:t>Heading 1</w:t>
      </w:r>
      <w:bookmarkEnd w:id="1"/>
    </w:p>
    <w:p>
      <w:pPr>
        <w:pStyle w:val="FirstParagraph"/>
      </w:pPr>
      <w:r>
        <w:t xml:space="preserve">The first paragraph after a heading uses </w:t>
      </w:r>
      <w:r>
        <w:rPr>
          <w:i/>
          <w:iCs/>
        </w:rPr>
        <w:t>First Paragraph</w:t>
      </w:r>
      <w:r>
        <w:t>. Restyle every style in this document in Word, then pass the file as the reference document.</w:t>
      </w:r>
    </w:p>
    <w:p>
      <w:pPr>
        <w:pStyle w:val="BodyText"/>
      </w:pPr>
      <w:r>
        <w:t xml:space="preserve">This is </w:t>
      </w:r>
      <w:r>
        <w:rPr>
          <w:i/>
          <w:iCs/>
        </w:rPr>
        <w:t>Body Text</w:t>
      </w:r>
      <w:r>
        <w:t xml:space="preserve">, with </w:t>
      </w:r>
      <w:r>
        <w:rPr>
          <w:b/>
          <w:bCs/>
        </w:rPr>
        <w:t>bold</w:t>
      </w:r>
      <w:r>
        <w:t xml:space="preserve">, </w:t>
      </w:r>
      <w:r>
        <w:rPr>
          <w:i/>
          <w:iCs/>
        </w:rPr>
        <w:t>italic</w:t>
      </w:r>
      <w:r>
        <w:t xml:space="preserve">, </w:t>
      </w:r>
      <w:r>
        <w:rPr>
          <w:strike/>
        </w:rPr>
        <w:t>struck</w:t>
      </w:r>
      <w:r>
        <w:t xml:space="preserve">, </w:t>
      </w:r>
      <w:r>
        <w:rPr>
          <w:rStyle w:val="VerbatimChar"/>
        </w:rPr>
        <w:t>inline code</w:t>
      </w:r>
      <w:r>
        <w:t xml:space="preserve"> (</w:t>
      </w:r>
      <w:r>
        <w:rPr>
          <w:i/>
          <w:iCs/>
        </w:rPr>
        <w:t>Verbatim Char</w:t>
      </w:r>
      <w:r>
        <w:t xml:space="preserve">), a </w:t>
      </w:r>
      <w:hyperlink r:id="rId9" w:history="1">
        <w:r>
          <w:rPr>
            <w:rStyle w:val="Hyperlink"/>
          </w:rPr>
          <w:t>hyperlink</w:t>
        </w:r>
      </w:hyperlink>
      <w:r>
        <w:t xml:space="preserve"> and a footnote.</w:t>
      </w:r>
      <w:r>
        <w:rPr>
          <w:rStyle w:val="FootnoteReference"/>
        </w:rPr>
        <w:footnoteReference w:id="1"/>
      </w:r>
    </w:p>
    <w:p>
      <w:pPr>
        <w:pStyle w:val="Heading2"/>
      </w:pPr>
      <w:bookmarkStart w:id="2" w:name="heading_2"/>
      <w:r>
        <w:t>Heading 2</w:t>
      </w:r>
      <w:bookmarkEnd w:id="2"/>
    </w:p>
    <w:p>
      <w:pPr>
        <w:pStyle w:val="ListBullet"/>
        <w:numPr>
          <w:ilvl w:val="0"/>
          <w:numId w:val="1"/>
        </w:numPr>
      </w:pPr>
      <w:r>
        <w:t xml:space="preserve">Tight list items use </w:t>
      </w:r>
      <w:r>
        <w:rPr>
          <w:i/>
          <w:iCs/>
        </w:rPr>
        <w:t>Compact</w:t>
      </w:r>
    </w:p>
    <w:p>
      <w:pPr>
        <w:pStyle w:val="ListBullet"/>
        <w:numPr>
          <w:ilvl w:val="0"/>
          <w:numId w:val="1"/>
        </w:numPr>
      </w:pPr>
      <w:r>
        <w:t>Second item</w:t>
      </w:r>
    </w:p>
    <w:p>
      <w:pPr>
        <w:pStyle w:val="ListNumber2"/>
        <w:numPr>
          <w:ilvl w:val="0"/>
          <w:numId w:val="11"/>
        </w:numPr>
      </w:pPr>
      <w:r>
        <w:t>Numbered item</w:t>
      </w:r>
    </w:p>
    <w:p>
      <w:pPr>
        <w:pStyle w:val="ListNumber2"/>
        <w:numPr>
          <w:ilvl w:val="0"/>
          <w:numId w:val="11"/>
        </w:numPr>
      </w:pPr>
      <w:r>
        <w:t>Another</w:t>
      </w:r>
    </w:p>
    <w:p>
      <w:pPr>
        <w:pStyle w:val="Heading3"/>
      </w:pPr>
      <w:bookmarkStart w:id="3" w:name="heading_3"/>
      <w:r>
        <w:t>Heading 3</w:t>
      </w:r>
      <w:bookmarkEnd w:id="3"/>
    </w:p>
    <w:p>
      <w:pPr>
        <w:pStyle w:val="BlockText"/>
      </w:pPr>
      <w:r>
        <w:t xml:space="preserve">A block quote uses </w:t>
      </w:r>
      <w:r>
        <w:rPr>
          <w:i/>
          <w:iCs/>
        </w:rPr>
        <w:t>Block Text</w:t>
      </w:r>
      <w:r>
        <w:t>.</w:t>
      </w:r>
    </w:p>
    <w:p>
      <w:pPr>
        <w:pStyle w:val="SourceCode"/>
      </w:pPr>
      <w:r>
        <w:t>A code block uses Source Code.</w:t>
        <w:br/>
        <w:t xml:space="preserve">    Indentation is kept.</w:t>
      </w:r>
    </w:p>
    <w:p>
      <w:pPr>
        <w:pStyle w:val="Heading4"/>
      </w:pPr>
      <w:bookmarkStart w:id="4" w:name="heading_4"/>
      <w:r>
        <w:t>Heading 4</w:t>
      </w:r>
      <w:bookmarkEnd w:id="4"/>
    </w:p>
    <w:p>
      <w:pPr>
        <w:pStyle w:val="DefinitionTerm"/>
      </w:pPr>
      <w:r>
        <w:t>Term</w:t>
      </w:r>
    </w:p>
    <w:p>
      <w:pPr>
        <w:pStyle w:val="Definition"/>
      </w:pPr>
      <w:r>
        <w:t xml:space="preserve">A definition-list term uses </w:t>
      </w:r>
      <w:r>
        <w:rPr>
          <w:i/>
          <w:iCs/>
        </w:rPr>
        <w:t>Definition Term</w:t>
      </w:r>
      <w:r>
        <w:t xml:space="preserve">; this text uses </w:t>
      </w:r>
      <w:r>
        <w:rPr>
          <w:i/>
          <w:iCs/>
        </w:rPr>
        <w:t>Definition</w:t>
      </w:r>
      <w:r>
        <w:t>.</w:t>
      </w:r>
    </w:p>
    <w:p>
      <w:pPr>
        <w:pStyle w:val="Heading5"/>
      </w:pPr>
      <w:bookmarkStart w:id="5" w:name="heading_5"/>
      <w:r>
        <w:t>Heading 5</w:t>
      </w:r>
      <w:bookmarkEnd w:id="5"/>
    </w:p>
    <w:p>
      <w:pPr>
        <w:pStyle w:val="CaptionedFigure"/>
      </w:pPr>
      <w:r>
        <w:drawing>
          <wp:inline>
            <wp:extent cx="2286000" cy="914400"/>
            <wp:docPr id="1" name="Picture 1" descr="An image caption uses Image Ca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An image caption uses Image Caption</w:t>
      </w:r>
    </w:p>
    <w:p>
      <w:pPr>
        <w:pStyle w:val="Heading6"/>
      </w:pPr>
      <w:bookmarkStart w:id="6" w:name="heading_6"/>
      <w:r>
        <w:t>Heading 6</w:t>
      </w:r>
      <w:bookmarkEnd w:id="6"/>
    </w:p>
    <w:p>
      <w:pPr>
        <w:pStyle w:val="TableCaption"/>
        <w:keepNext/>
      </w:pPr>
      <w:r>
        <w:t xml:space="preserve">A table caption uses </w:t>
      </w:r>
      <w:r>
        <w:rPr>
          <w:i/>
          <w:iCs/>
        </w:rPr>
        <w:t>Table Caption</w:t>
      </w:r>
      <w:r>
        <w:t>.</w:t>
      </w:r>
    </w:p>
    <w:tbl>
      <w:tblPr>
        <w:tblStyle w:val="Table"/>
        <w:tblW w:type="pct" w:w="5000"/>
        <w:tblLayout w:type="fixed"/>
        <w:tblLook w:firstColumn="1" w:firstRow="1" w:lastColumn="0" w:lastRow="0" w:noHBand="0" w:noVBand="1" w:val="04A0"/>
      </w:tblPr>
      <w:tblGrid>
        <w:gridCol w:w="8366"/>
        <w:gridCol w:w="1045"/>
      </w:tblGrid>
      <w:tr>
        <w:trPr>
          <w:tblHeader/>
        </w:trPr>
        <w:tc>
          <w:tcPr>
            <w:tcW w:type="dxa" w:w="8366"/>
          </w:tcPr>
          <w:p>
            <w:pPr>
              <w:pStyle w:val="TableContents"/>
              <w:jc w:val="left"/>
            </w:pPr>
            <w:r>
              <w:t>Column</w:t>
            </w:r>
          </w:p>
        </w:tc>
        <w:tc>
          <w:tcPr>
            <w:tcW w:type="dxa" w:w="1045"/>
          </w:tcPr>
          <w:p>
            <w:pPr>
              <w:pStyle w:val="TableContents"/>
              <w:jc w:val="right"/>
            </w:pPr>
            <w:r>
              <w:t>Value</w:t>
            </w:r>
          </w:p>
        </w:tc>
      </w:tr>
      <w:tr>
        <w:tc>
          <w:tcPr>
            <w:tcW w:type="dxa" w:w="8366"/>
          </w:tcPr>
          <w:p>
            <w:pPr>
              <w:pStyle w:val="TableContents"/>
              <w:jc w:val="left"/>
            </w:pPr>
            <w:r>
              <w:t xml:space="preserve">Table cells use </w:t>
            </w:r>
            <w:r>
              <w:rPr>
                <w:i/>
                <w:iCs/>
              </w:rPr>
              <w:t>Compact</w:t>
            </w:r>
          </w:p>
        </w:tc>
        <w:tc>
          <w:tcPr>
            <w:tcW w:type="dxa" w:w="1045"/>
          </w:tcPr>
          <w:p>
            <w:pPr>
              <w:pStyle w:val="TableContents"/>
              <w:jc w:val="right"/>
            </w:pPr>
            <w:r>
              <w:t>1</w:t>
            </w:r>
          </w:p>
        </w:tc>
      </w:tr>
      <w:tr>
        <w:tc>
          <w:tcPr>
            <w:tcW w:type="dxa" w:w="8366"/>
          </w:tcPr>
          <w:p>
            <w:pPr>
              <w:pStyle w:val="TableContents"/>
              <w:jc w:val="left"/>
            </w:pPr>
            <w:r>
              <w:t xml:space="preserve">Header row and borders come from the </w:t>
            </w:r>
            <w:r>
              <w:rPr>
                <w:i/>
                <w:iCs/>
              </w:rPr>
              <w:t>Table</w:t>
            </w:r>
            <w:r>
              <w:t xml:space="preserve"> style</w:t>
            </w:r>
          </w:p>
        </w:tc>
        <w:tc>
          <w:tcPr>
            <w:tcW w:type="dxa" w:w="1045"/>
          </w:tcPr>
          <w:p>
            <w:pPr>
              <w:pStyle w:val="TableContents"/>
              <w:jc w:val="right"/>
            </w:pPr>
            <w:r>
              <w:t>2</w:t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 uses </w:t>
      </w:r>
      <w:r>
        <w:rPr>
          <w:i/>
          <w:iCs/>
        </w:rPr>
        <w:t>Footnote Text</w:t>
      </w:r>
      <w:r>
        <w:t xml:space="preserve">; its mark uses </w:t>
      </w:r>
      <w:r>
        <w:rPr>
          <w:i/>
          <w:iCs/>
        </w:rPr>
        <w:t>Footnote Reference</w:t>
      </w:r>
      <w:r>
        <w:t>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0F5C66"/>
        <w:sz w:val="16"/>
      </w:rPr>
      <w:t>Paper Instruments — Markdown export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name w:val="PaperMarkdownBullet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multiLevelType w:val="hybridMultilevel"/>
    <w:name w:val="PaperMarkdownDecima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F5C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F5C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0F5C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olor w:val="0F5C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80"/>
      <w:outlineLvl w:val="4"/>
    </w:pPr>
    <w:rPr>
      <w:rFonts w:asciiTheme="majorHAnsi" w:eastAsiaTheme="majorEastAsia" w:hAnsiTheme="majorHAnsi" w:cstheme="majorBidi" w:ascii="Arial" w:hAnsi="Arial"/>
      <w:b w:val="0"/>
      <w:i w:val="0"/>
      <w:color w:val="0F5C66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80"/>
      <w:outlineLvl w:val="5"/>
    </w:pPr>
    <w:rPr>
      <w:rFonts w:asciiTheme="majorHAnsi" w:eastAsiaTheme="majorEastAsia" w:hAnsiTheme="majorHAnsi" w:cstheme="majorBidi" w:ascii="Arial" w:hAnsi="Arial"/>
      <w:b w:val="0"/>
      <w:i w:val="0"/>
      <w:iCs/>
      <w:color w:val="0F5C6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  <w:jc w:val="left"/>
    </w:pPr>
    <w:rPr>
      <w:rFonts w:asciiTheme="majorHAnsi" w:eastAsiaTheme="majorEastAsia" w:hAnsiTheme="majorHAnsi" w:cstheme="majorBidi" w:ascii="Arial" w:hAnsi="Arial"/>
      <w:b/>
      <w:color w:val="0F5C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/>
      <w:color w:val="5F6B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 w:before="0" w:line="276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F5C66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uthor" w:customStyle="1">
    <w:name w:val="Author"/>
    <w:basedOn w:val="BodyText"/>
    <w:uiPriority w:val="99"/>
    <w:qFormat/>
    <w:pPr>
      <w:keepNext/>
      <w:keepLines/>
      <w:jc w:val="left"/>
    </w:pPr>
    <w:rPr>
      <w:rFonts w:ascii="Arial" w:hAnsi="Arial"/>
      <w:color w:val="5F6B70"/>
      <w:sz w:val="20"/>
    </w:rPr>
  </w:style>
  <w:style w:type="paragraph" w:styleId="Date" w:customStyle="1">
    <w:name w:val="Date"/>
    <w:basedOn w:val="BodyText"/>
    <w:uiPriority w:val="99"/>
    <w:qFormat/>
    <w:pPr>
      <w:keepNext/>
      <w:keepLines/>
      <w:jc w:val="left"/>
    </w:pPr>
    <w:rPr>
      <w:rFonts w:ascii="Arial" w:hAnsi="Arial"/>
      <w:color w:val="5F6B70"/>
      <w:sz w:val="20"/>
    </w:rPr>
  </w:style>
  <w:style w:type="paragraph" w:styleId="Abstract" w:customStyle="1">
    <w:name w:val="Abstract"/>
    <w:basedOn w:val="BodyText"/>
    <w:uiPriority w:val="99"/>
    <w:qFormat/>
    <w:pPr>
      <w:keepNext/>
      <w:keepLines/>
      <w:spacing w:before="300" w:after="300"/>
      <w:ind w:left="720" w:right="720"/>
    </w:pPr>
    <w:rPr>
      <w:sz w:val="20"/>
      <w:szCs w:val="20"/>
    </w:rPr>
  </w:style>
  <w:style w:type="paragraph" w:styleId="TOC1">
    <w:name w:val="toc 1"/>
    <w:basedOn w:val="Normal"/>
    <w:uiPriority w:val="39"/>
    <w:qFormat/>
    <w:pPr>
      <w:spacing w:after="100"/>
    </w:pPr>
  </w:style>
  <w:style w:type="paragraph" w:styleId="TOC2">
    <w:name w:val="toc 2"/>
    <w:basedOn w:val="Normal"/>
    <w:uiPriority w:val="39"/>
    <w:qFormat/>
    <w:pPr>
      <w:spacing w:after="100"/>
      <w:ind w:left="220"/>
    </w:pPr>
  </w:style>
  <w:style w:type="paragraph" w:styleId="TOC3">
    <w:name w:val="toc 3"/>
    <w:basedOn w:val="Normal"/>
    <w:uiPriority w:val="39"/>
    <w:qFormat/>
    <w:pPr>
      <w:spacing w:after="100"/>
      <w:ind w:left="440"/>
    </w:pPr>
  </w:style>
  <w:style w:type="paragraph" w:styleId="FirstParagraph" w:customStyle="1">
    <w:name w:val="First Paragraph"/>
    <w:basedOn w:val="BodyText"/>
    <w:uiPriority w:val="99"/>
    <w:qFormat/>
  </w:style>
  <w:style w:type="character" w:styleId="VerbatimChar" w:customStyle="1">
    <w:name w:val="Verbatim Char"/>
    <w:basedOn w:val="DefaultParagraphFont"/>
    <w:uiPriority w:val="99"/>
    <w:qFormat/>
    <w:rPr>
      <w:rFonts w:ascii="Consolas" w:hAnsi="Consolas" w:cs="Consolas"/>
      <w:color w:val="A31F34"/>
      <w:sz w:val="19"/>
      <w:szCs w:val="20"/>
      <w:shd w:val="clear" w:color="auto" w:fill="F2F2F2"/>
    </w:rPr>
  </w:style>
  <w:style w:type="character" w:styleId="Hyperlink">
    <w:name w:val="Hyperlink"/>
    <w:basedOn w:val="DefaultParagraphFont"/>
    <w:uiPriority w:val="99"/>
    <w:qFormat/>
    <w:rPr>
      <w:color w:val="0F5C66"/>
      <w:u w:val="single"/>
    </w:rPr>
  </w:style>
  <w:style w:type="character" w:styleId="FootnoteReference">
    <w:name w:val="footnote reference"/>
    <w:basedOn w:val="DefaultParagraphFont"/>
    <w:uiPriority w:val="99"/>
    <w:qFormat/>
    <w:rPr>
      <w:vertAlign w:val="superscript"/>
    </w:rPr>
  </w:style>
  <w:style w:type="paragraph" w:styleId="FootnoteText">
    <w:name w:val="footnote text"/>
    <w:basedOn w:val="BodyText"/>
    <w:uiPriority w:val="99"/>
    <w:qFormat/>
    <w:pPr>
      <w:spacing w:after="0" w:line="240" w:lineRule="auto"/>
    </w:pPr>
    <w:rPr>
      <w:sz w:val="20"/>
      <w:szCs w:val="20"/>
    </w:rPr>
  </w:style>
  <w:style w:type="paragraph" w:styleId="BlockText">
    <w:name w:val="Block Text"/>
    <w:basedOn w:val="BodyText"/>
    <w:uiPriority w:val="99"/>
    <w:qFormat/>
    <w:pPr>
      <w:pBdr>
        <w:left w:val="single" w:sz="18" w:space="8" w:color="BFBFBF"/>
      </w:pBdr>
      <w:spacing w:before="100" w:after="100"/>
      <w:ind w:left="480" w:right="480"/>
    </w:pPr>
    <w:rPr>
      <w:i/>
      <w:color w:val="4A555A"/>
    </w:rPr>
  </w:style>
  <w:style w:type="paragraph" w:styleId="SourceCode" w:customStyle="1">
    <w:name w:val="Source Code"/>
    <w:basedOn w:val="BodyText"/>
    <w:uiPriority w:val="99"/>
    <w:qFormat/>
    <w:pPr>
      <w:shd w:val="clear" w:color="auto" w:fill="F5F5F5"/>
      <w:spacing w:before="0" w:after="200" w:line="240" w:lineRule="auto"/>
    </w:pPr>
    <w:rPr>
      <w:rFonts w:ascii="Consolas" w:hAnsi="Consolas" w:cs="Consolas"/>
      <w:sz w:val="18"/>
      <w:szCs w:val="20"/>
    </w:rPr>
  </w:style>
  <w:style w:type="paragraph" w:styleId="DefinitionTerm" w:customStyle="1">
    <w:name w:val="Definition Term"/>
    <w:basedOn w:val="BodyText"/>
    <w:uiPriority w:val="99"/>
    <w:qFormat/>
    <w:pPr>
      <w:keepNext/>
      <w:keepLines/>
      <w:spacing w:after="0"/>
    </w:pPr>
    <w:rPr>
      <w:rFonts w:ascii="Arial" w:hAnsi="Arial"/>
      <w:b/>
      <w:bCs/>
      <w:color w:val="0F5C66"/>
    </w:rPr>
  </w:style>
  <w:style w:type="paragraph" w:styleId="Definition" w:customStyle="1">
    <w:name w:val="Definition"/>
    <w:basedOn w:val="BodyText"/>
    <w:uiPriority w:val="99"/>
    <w:qFormat/>
    <w:pPr>
      <w:ind w:left="720"/>
    </w:pPr>
  </w:style>
  <w:style w:type="paragraph" w:styleId="CaptionedFigure" w:customStyle="1">
    <w:name w:val="Captioned Figure"/>
    <w:basedOn w:val="BodyText"/>
    <w:uiPriority w:val="99"/>
    <w:qFormat/>
    <w:pPr>
      <w:keepNext/>
      <w:jc w:val="center"/>
    </w:pPr>
  </w:style>
  <w:style w:type="paragraph" w:styleId="ImageCaption" w:customStyle="1">
    <w:name w:val="Image Caption"/>
    <w:basedOn w:val="BodyText"/>
    <w:uiPriority w:val="99"/>
    <w:qFormat/>
    <w:pPr>
      <w:spacing w:before="0" w:after="200"/>
      <w:jc w:val="center"/>
    </w:pPr>
    <w:rPr>
      <w:rFonts w:ascii="Arial" w:hAnsi="Arial"/>
      <w:i/>
      <w:iCs/>
      <w:color w:val="5F6B70"/>
      <w:sz w:val="18"/>
      <w:szCs w:val="20"/>
    </w:rPr>
  </w:style>
  <w:style w:type="table" w:styleId="Table">
    <w:name w:val="Table"/>
    <w:basedOn w:val="TableNormal"/>
    <w:uiPriority w:val="99"/>
    <w:tblPr>
      <w:tblBorders>
        <w:top w:val="single" w:sz="8" w:space="0" w:color="404040"/>
        <w:bottom w:val="single" w:sz="8" w:space="0" w:color="404040"/>
        <w:insideH w:val="single" w:sz="4" w:space="0" w:color="BFBFBF"/>
      </w:tblBorders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8" w:space="0" w:color="404040"/>
        </w:tcBorders>
      </w:tcPr>
    </w:tblStylePr>
  </w:style>
  <w:style w:type="paragraph" w:styleId="Compact" w:customStyle="1">
    <w:name w:val="Compact"/>
    <w:basedOn w:val="BodyText"/>
    <w:uiPriority w:val="99"/>
    <w:qFormat/>
    <w:pPr>
      <w:spacing w:before="36" w:after="36"/>
    </w:pPr>
  </w:style>
  <w:style w:type="paragraph" w:styleId="TableContents" w:customStyle="1">
    <w:name w:val="Table Contents"/>
    <w:basedOn w:val="Compact"/>
    <w:uiPriority w:val="99"/>
    <w:qFormat/>
    <w:pPr>
      <w:spacing w:before="0" w:after="0" w:line="240" w:lineRule="auto"/>
      <w:contextualSpacing/>
    </w:pPr>
  </w:style>
  <w:style w:type="paragraph" w:styleId="TableCaption" w:customStyle="1">
    <w:name w:val="Table Caption"/>
    <w:basedOn w:val="BodyText"/>
    <w:uiPriority w:val="99"/>
    <w:qFormat/>
    <w:pPr>
      <w:spacing w:before="0" w:after="200"/>
      <w:jc w:val="center"/>
    </w:pPr>
    <w:rPr>
      <w:rFonts w:ascii="Arial" w:hAnsi="Arial"/>
      <w:i/>
      <w:iCs/>
      <w:color w:val="5F6B70"/>
      <w:sz w:val="18"/>
      <w:szCs w:val="20"/>
    </w:rPr>
  </w:style>
  <w:style w:type="paragraph" w:styleId="TOC4">
    <w:name w:val="toc 4"/>
    <w:basedOn w:val="Normal"/>
    <w:uiPriority w:val="39"/>
    <w:qFormat/>
    <w:pPr>
      <w:spacing w:after="100"/>
      <w:ind w:left="660"/>
    </w:pPr>
  </w:style>
  <w:style w:type="paragraph" w:styleId="TOC5">
    <w:name w:val="toc 5"/>
    <w:basedOn w:val="Normal"/>
    <w:uiPriority w:val="39"/>
    <w:qFormat/>
    <w:pPr>
      <w:spacing w:after="100"/>
      <w:ind w:left="880"/>
    </w:pPr>
  </w:style>
  <w:style w:type="paragraph" w:styleId="TOC6">
    <w:name w:val="toc 6"/>
    <w:basedOn w:val="Normal"/>
    <w:uiPriority w:val="39"/>
    <w:qFormat/>
    <w:pPr>
      <w:spacing w:after="100"/>
      <w:ind w:left="1100"/>
    </w:pPr>
  </w:style>
  <w:style w:type="paragraph" w:styleId="TOC7">
    <w:name w:val="toc 7"/>
    <w:basedOn w:val="Normal"/>
    <w:uiPriority w:val="39"/>
    <w:qFormat/>
    <w:pPr>
      <w:spacing w:after="100"/>
      <w:ind w:left="1320"/>
    </w:pPr>
  </w:style>
  <w:style w:type="paragraph" w:styleId="TOC8">
    <w:name w:val="toc 8"/>
    <w:basedOn w:val="Normal"/>
    <w:uiPriority w:val="39"/>
    <w:qFormat/>
    <w:pPr>
      <w:spacing w:after="100"/>
      <w:ind w:left="1540"/>
    </w:pPr>
  </w:style>
  <w:style w:type="paragraph" w:styleId="TOC9">
    <w:name w:val="toc 9"/>
    <w:basedOn w:val="Normal"/>
    <w:uiPriority w:val="39"/>
    <w:qFormat/>
    <w:pPr>
      <w:spacing w:after="100"/>
      <w:ind w:left="17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<Relationship Id="rId10" Type="http://schemas.openxmlformats.org/officeDocument/2006/relationships/footnotes" Target="footnotes.xml"/><Relationship Id="rId11" Type="http://schemas.openxmlformats.org/officeDocument/2006/relationships/image" Target="media/image1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Subtitle</dc:subject>
  <dc:creator>Author Name</dc:creator>
  <cp:keywords/>
  <dc:description>The abstract summarizes the document in a short paragraph.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