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SectionHeading"/>
      </w:pPr>
      <w:r>
        <w:t xml:space="preserve">Your situation</w:t>
      </w:r>
    </w:p>
    <w:p>
      <w:pPr>
        <w:pStyle w:val="Paragraph"/>
      </w:pPr>
      <w:r>
        <w:t xml:space="preserve">Body copy in this firm’s template uses a custom style named Paragraph, justified Garamond, rather than Body Text.</w:t>
      </w:r>
    </w:p>
    <w:p>
      <w:pPr>
        <w:pStyle w:val="Paragraph"/>
      </w:pPr>
      <w:r>
        <w:t xml:space="preserve">Headings use a custom Section Heading style with an outline level, not Heading 1.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AU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 w:cs="Calibri" w:eastAsia="Calibri"/>
        <w:sz w:val="22"/>
        <w:szCs w:val="22"/>
        <w:lang w:val="en-AU" w:eastAsia="en-US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paragraph" w:styleId="Paragraph">
    <w:name w:val="Paragraph"/>
    <w:basedOn w:val="Normal"/>
    <w:qFormat/>
    <w:pPr>
      <w:spacing w:before="0" w:after="180" w:line="288" w:lineRule="auto"/>
      <w:jc w:val="both"/>
    </w:pPr>
    <w:rPr>
      <w:rFonts w:ascii="Garamond" w:hAnsi="Garamond" w:cs="Garamond" w:eastAsia="Garamond"/>
      <w:color w:val="262626"/>
      <w:sz w:val="23"/>
      <w:szCs w:val="23"/>
    </w:rPr>
  </w:style>
  <w:style w:type="paragraph" w:styleId="SectionHeading">
    <w:name w:val="Section Heading"/>
    <w:basedOn w:val="Normal"/>
    <w:next w:val="Paragraph"/>
    <w:qFormat/>
    <w:pPr>
      <w:keepNext/>
      <w:keepLines/>
      <w:spacing w:before="320" w:after="120" w:line="259" w:lineRule="auto"/>
      <w:outlineLvl w:val="0"/>
    </w:pPr>
    <w:rPr>
      <w:rFonts w:ascii="Garamond" w:hAnsi="Garamond" w:cs="Garamond" w:eastAsia="Garamond"/>
      <w:b/>
      <w:caps/>
      <w:color w:val="5B2333"/>
      <w:sz w:val="28"/>
      <w:szCs w:val="28"/>
    </w:rPr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Paragraph style</dc:title>
  <dc:creator>Synthetic template fixture</dc:creator>
  <dcterms:created xsi:type="dcterms:W3CDTF">2026-10-20T00:00:00Z</dcterms:created>
</cp:coreProperties>
</file>