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59" w:rsidRPr="0005517B" w:rsidRDefault="00284C39" w:rsidP="009B1D59">
      <w:pPr>
        <w:pStyle w:val="Puesto1"/>
        <w:rPr>
          <w:noProof/>
          <w:lang w:val="es-ES"/>
        </w:rPr>
      </w:pPr>
      <w:r>
        <w:rPr>
          <w:noProof/>
          <w:lang w:val="es-ES"/>
        </w:rPr>
        <w:t>Cálcu</w:t>
      </w:r>
      <w:bookmarkStart w:id="0" w:name="_GoBack"/>
      <w:bookmarkEnd w:id="0"/>
      <w:r>
        <w:rPr>
          <w:noProof/>
          <w:lang w:val="es-ES"/>
        </w:rPr>
        <w:t>lo Entrenamiento con HPC</w:t>
      </w:r>
    </w:p>
    <w:p w:rsidR="009B1D59" w:rsidRPr="0005517B" w:rsidRDefault="00FD2F98" w:rsidP="000E4EF4">
      <w:pPr>
        <w:pStyle w:val="author"/>
        <w:spacing w:after="0"/>
        <w:rPr>
          <w:noProof/>
          <w:position w:val="6"/>
          <w:sz w:val="12"/>
          <w:szCs w:val="12"/>
          <w:lang w:val="es-ES"/>
        </w:rPr>
      </w:pPr>
      <w:r>
        <w:rPr>
          <w:noProof/>
          <w:lang w:val="es-ES"/>
        </w:rPr>
        <w:t>Avalos Leonel, Callapiña López Juan, Crescente Maximiliano, Zurdo Misael</w:t>
      </w:r>
    </w:p>
    <w:p w:rsidR="000E4EF4" w:rsidRPr="0005517B" w:rsidRDefault="000E4EF4" w:rsidP="000E4EF4">
      <w:pPr>
        <w:pStyle w:val="authorinfo"/>
        <w:rPr>
          <w:noProof/>
          <w:lang w:val="es-ES"/>
        </w:rPr>
      </w:pPr>
    </w:p>
    <w:p w:rsidR="001D377D" w:rsidRPr="0005517B" w:rsidRDefault="009B1D59" w:rsidP="001D377D">
      <w:pPr>
        <w:jc w:val="center"/>
        <w:rPr>
          <w:noProof/>
          <w:lang w:val="es-ES"/>
        </w:rPr>
      </w:pPr>
      <w:r w:rsidRPr="0005517B">
        <w:rPr>
          <w:noProof/>
          <w:position w:val="6"/>
          <w:sz w:val="11"/>
          <w:szCs w:val="11"/>
          <w:lang w:val="es-ES"/>
        </w:rPr>
        <w:t>1</w:t>
      </w:r>
      <w:r w:rsidR="001D377D" w:rsidRPr="0005517B">
        <w:rPr>
          <w:noProof/>
          <w:sz w:val="18"/>
          <w:szCs w:val="18"/>
          <w:lang w:val="es-ES"/>
        </w:rPr>
        <w:t>Universidad Nacional de La Matanza,</w:t>
      </w:r>
    </w:p>
    <w:p w:rsidR="001D377D" w:rsidRPr="0005517B" w:rsidRDefault="001D377D" w:rsidP="001D377D">
      <w:pPr>
        <w:jc w:val="center"/>
        <w:rPr>
          <w:noProof/>
          <w:lang w:val="es-ES"/>
        </w:rPr>
      </w:pPr>
      <w:r w:rsidRPr="0005517B">
        <w:rPr>
          <w:noProof/>
          <w:sz w:val="18"/>
          <w:szCs w:val="18"/>
          <w:lang w:val="es-ES"/>
        </w:rPr>
        <w:t xml:space="preserve"> Departamento de Ingeniería e Investigaciones Tecnológicas, </w:t>
      </w:r>
    </w:p>
    <w:p w:rsidR="009B1D59" w:rsidRPr="0005517B" w:rsidRDefault="001D377D" w:rsidP="001D377D">
      <w:pPr>
        <w:jc w:val="center"/>
        <w:rPr>
          <w:noProof/>
          <w:lang w:val="es-ES"/>
        </w:rPr>
      </w:pPr>
      <w:r w:rsidRPr="0005517B">
        <w:rPr>
          <w:noProof/>
          <w:sz w:val="18"/>
          <w:szCs w:val="18"/>
          <w:lang w:val="es-ES"/>
        </w:rPr>
        <w:t xml:space="preserve">Florencio Varela 1903 - San Justo, Argentina </w:t>
      </w:r>
    </w:p>
    <w:p w:rsidR="001D377D" w:rsidRPr="0005517B" w:rsidRDefault="005309E6" w:rsidP="001D377D">
      <w:pPr>
        <w:pStyle w:val="email"/>
        <w:rPr>
          <w:noProof/>
          <w:lang w:val="es-ES"/>
        </w:rPr>
      </w:pPr>
      <w:r>
        <w:rPr>
          <w:noProof/>
          <w:lang w:val="es-ES"/>
        </w:rPr>
        <w:t xml:space="preserve">&lt;&lt;correo electronico </w:t>
      </w:r>
      <w:r w:rsidR="006A06D0">
        <w:rPr>
          <w:noProof/>
          <w:lang w:val="es-ES"/>
        </w:rPr>
        <w:t xml:space="preserve">en </w:t>
      </w:r>
      <w:r>
        <w:rPr>
          <w:noProof/>
          <w:lang w:val="es-ES"/>
        </w:rPr>
        <w:t xml:space="preserve">el </w:t>
      </w:r>
      <w:r w:rsidR="006A06D0">
        <w:rPr>
          <w:noProof/>
          <w:lang w:val="es-ES"/>
        </w:rPr>
        <w:t>orden antes indicado</w:t>
      </w:r>
      <w:r>
        <w:rPr>
          <w:noProof/>
          <w:lang w:val="es-ES"/>
        </w:rPr>
        <w:t>&gt;&gt;</w:t>
      </w:r>
    </w:p>
    <w:p w:rsidR="009B1D59" w:rsidRPr="0005517B" w:rsidRDefault="009B1D59" w:rsidP="009B1D59">
      <w:pPr>
        <w:pStyle w:val="email"/>
        <w:rPr>
          <w:noProof/>
          <w:lang w:val="es-ES"/>
        </w:rPr>
      </w:pPr>
    </w:p>
    <w:p w:rsidR="000E4EF4" w:rsidRPr="0005517B" w:rsidRDefault="006A06D0" w:rsidP="000E4EF4">
      <w:pPr>
        <w:pStyle w:val="abstract"/>
        <w:rPr>
          <w:noProof/>
          <w:lang w:val="es-ES"/>
        </w:rPr>
      </w:pPr>
      <w:r>
        <w:rPr>
          <w:b/>
          <w:noProof/>
          <w:lang w:val="es-ES"/>
        </w:rPr>
        <w:t>Resumen</w:t>
      </w:r>
      <w:r w:rsidR="009B1D59" w:rsidRPr="0005517B">
        <w:rPr>
          <w:b/>
          <w:noProof/>
          <w:lang w:val="es-ES"/>
        </w:rPr>
        <w:t>.</w:t>
      </w:r>
      <w:r>
        <w:rPr>
          <w:b/>
          <w:noProof/>
          <w:lang w:val="es-ES"/>
        </w:rPr>
        <w:t xml:space="preserve"> &lt;&lt;</w:t>
      </w:r>
      <w:r w:rsidRPr="006A06D0">
        <w:rPr>
          <w:noProof/>
          <w:lang w:val="es-ES"/>
        </w:rPr>
        <w:t>Breve resumen de hasta 150 palabras</w:t>
      </w:r>
      <w:r w:rsidR="005309E6">
        <w:rPr>
          <w:noProof/>
          <w:lang w:val="es-ES"/>
        </w:rPr>
        <w:t>, en formato times 9 puntos</w:t>
      </w:r>
      <w:r>
        <w:rPr>
          <w:noProof/>
          <w:lang w:val="es-ES"/>
        </w:rPr>
        <w:t>&gt;&gt;</w:t>
      </w:r>
      <w:r w:rsidR="00A8258F" w:rsidRPr="0005517B">
        <w:rPr>
          <w:noProof/>
          <w:color w:val="FF0000"/>
          <w:lang w:val="es-ES"/>
        </w:rPr>
        <w:t>.</w:t>
      </w:r>
    </w:p>
    <w:p w:rsidR="000E4EF4" w:rsidRPr="0005517B" w:rsidRDefault="006A06D0" w:rsidP="000E4EF4">
      <w:pPr>
        <w:pStyle w:val="abstract"/>
        <w:spacing w:before="120"/>
        <w:rPr>
          <w:noProof/>
          <w:lang w:val="es-ES"/>
        </w:rPr>
      </w:pPr>
      <w:r>
        <w:rPr>
          <w:b/>
          <w:noProof/>
          <w:lang w:val="es-ES"/>
        </w:rPr>
        <w:t>Palabras claves</w:t>
      </w:r>
      <w:r w:rsidR="000E4EF4" w:rsidRPr="0005517B">
        <w:rPr>
          <w:b/>
          <w:noProof/>
          <w:lang w:val="es-ES"/>
        </w:rPr>
        <w:t xml:space="preserve">: </w:t>
      </w:r>
      <w:r w:rsidR="00284C39">
        <w:rPr>
          <w:b/>
          <w:noProof/>
          <w:lang w:val="es-ES"/>
        </w:rPr>
        <w:t>S</w:t>
      </w:r>
      <w:r w:rsidR="00284C39">
        <w:rPr>
          <w:noProof/>
          <w:lang w:val="es-ES"/>
        </w:rPr>
        <w:t xml:space="preserve">istema de Reconocimiento Facial, </w:t>
      </w:r>
      <w:r w:rsidR="00284C39">
        <w:rPr>
          <w:noProof/>
          <w:lang w:val="es-ES"/>
        </w:rPr>
        <w:t>GPU, Automatización,</w:t>
      </w:r>
      <w:r w:rsidR="00284C39">
        <w:rPr>
          <w:noProof/>
          <w:lang w:val="es-ES"/>
        </w:rPr>
        <w:t xml:space="preserve"> entrenamiento imágenes, manejo cálculos</w:t>
      </w:r>
      <w:r w:rsidR="00284C39">
        <w:rPr>
          <w:noProof/>
          <w:lang w:val="es-ES"/>
        </w:rPr>
        <w:t xml:space="preserve"> estadísticos.</w:t>
      </w:r>
    </w:p>
    <w:p w:rsidR="009B1D59" w:rsidRPr="0005517B" w:rsidRDefault="001D377D" w:rsidP="008C5E00">
      <w:pPr>
        <w:pStyle w:val="heading1"/>
        <w:numPr>
          <w:ilvl w:val="0"/>
          <w:numId w:val="5"/>
        </w:numPr>
        <w:rPr>
          <w:noProof/>
          <w:lang w:val="es-ES"/>
        </w:rPr>
      </w:pPr>
      <w:r w:rsidRPr="0005517B">
        <w:rPr>
          <w:noProof/>
          <w:lang w:val="es-ES"/>
        </w:rPr>
        <w:t>Introducción</w:t>
      </w:r>
    </w:p>
    <w:p w:rsidR="00780BC3" w:rsidRDefault="00780BC3" w:rsidP="00780BC3">
      <w:pPr>
        <w:rPr>
          <w:noProof/>
          <w:lang w:val="es-ES"/>
        </w:rPr>
      </w:pPr>
      <w:r>
        <w:rPr>
          <w:noProof/>
          <w:lang w:val="es-ES"/>
        </w:rPr>
        <w:t>&lt;&lt;Debe estar escrito en formato times de 10 puntos&gt;&gt;.</w:t>
      </w:r>
    </w:p>
    <w:p w:rsidR="008C5E00" w:rsidRPr="006A06D0" w:rsidRDefault="005309E6" w:rsidP="008C5E00">
      <w:pPr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&lt;&lt;</w:t>
      </w:r>
      <w:r w:rsidR="008C5E00" w:rsidRPr="006A06D0">
        <w:rPr>
          <w:noProof/>
          <w:lang w:val="es-ES"/>
        </w:rPr>
        <w:t xml:space="preserve">Pequeña introducción explicando en que consiste </w:t>
      </w:r>
      <w:r w:rsidR="006A06D0">
        <w:rPr>
          <w:noProof/>
          <w:lang w:val="es-ES"/>
        </w:rPr>
        <w:t>la</w:t>
      </w:r>
      <w:r w:rsidR="008C5E00" w:rsidRPr="006A06D0">
        <w:rPr>
          <w:noProof/>
          <w:lang w:val="es-ES"/>
        </w:rPr>
        <w:t xml:space="preserve"> investigación que esta</w:t>
      </w:r>
      <w:r w:rsidR="006A06D0">
        <w:rPr>
          <w:noProof/>
          <w:lang w:val="es-ES"/>
        </w:rPr>
        <w:t>n</w:t>
      </w:r>
      <w:r w:rsidR="008C5E00" w:rsidRPr="006A06D0">
        <w:rPr>
          <w:noProof/>
          <w:lang w:val="es-ES"/>
        </w:rPr>
        <w:t xml:space="preserve"> realizando</w:t>
      </w:r>
      <w:r>
        <w:rPr>
          <w:noProof/>
          <w:lang w:val="es-ES"/>
        </w:rPr>
        <w:t>&gt;&gt;</w:t>
      </w:r>
      <w:r w:rsidR="008C5E00" w:rsidRPr="006A06D0">
        <w:rPr>
          <w:noProof/>
          <w:lang w:val="es-ES"/>
        </w:rPr>
        <w:t>.</w:t>
      </w:r>
    </w:p>
    <w:p w:rsidR="006A06D0" w:rsidRPr="006A06D0" w:rsidRDefault="005309E6" w:rsidP="007F4EA3">
      <w:pPr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&lt;&lt;</w:t>
      </w:r>
      <w:r w:rsidR="008C5E00" w:rsidRPr="006A06D0">
        <w:rPr>
          <w:noProof/>
          <w:lang w:val="es-ES"/>
        </w:rPr>
        <w:t>En este punto se habla sobre el estado del arte de los sistemas que existen actualmente</w:t>
      </w:r>
      <w:r>
        <w:rPr>
          <w:noProof/>
          <w:lang w:val="es-ES"/>
        </w:rPr>
        <w:t>&gt;&gt;.</w:t>
      </w:r>
      <w:r w:rsidR="008C5E00" w:rsidRPr="006A06D0">
        <w:rPr>
          <w:noProof/>
          <w:lang w:val="es-ES"/>
        </w:rPr>
        <w:t xml:space="preserve"> </w:t>
      </w:r>
    </w:p>
    <w:p w:rsidR="008C5E00" w:rsidRPr="006A06D0" w:rsidRDefault="005309E6" w:rsidP="007F4EA3">
      <w:pPr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&lt;&lt;</w:t>
      </w:r>
      <w:r w:rsidR="008C5E00" w:rsidRPr="006A06D0">
        <w:rPr>
          <w:noProof/>
          <w:lang w:val="es-ES"/>
        </w:rPr>
        <w:t xml:space="preserve">Explicar </w:t>
      </w:r>
      <w:r w:rsidR="006A06D0" w:rsidRPr="006A06D0">
        <w:rPr>
          <w:noProof/>
          <w:lang w:val="es-ES"/>
        </w:rPr>
        <w:t xml:space="preserve">para </w:t>
      </w:r>
      <w:r w:rsidR="008C5E00" w:rsidRPr="006A06D0">
        <w:rPr>
          <w:noProof/>
          <w:lang w:val="es-ES"/>
        </w:rPr>
        <w:t>que se va a desarrollar módulo</w:t>
      </w:r>
      <w:r>
        <w:rPr>
          <w:noProof/>
          <w:lang w:val="es-ES"/>
        </w:rPr>
        <w:t>&gt;&gt;</w:t>
      </w:r>
      <w:r w:rsidR="006A06D0" w:rsidRPr="006A06D0">
        <w:rPr>
          <w:noProof/>
          <w:lang w:val="es-ES"/>
        </w:rPr>
        <w:t>.</w:t>
      </w:r>
    </w:p>
    <w:p w:rsidR="008C5E00" w:rsidRPr="006A06D0" w:rsidRDefault="005309E6" w:rsidP="008C5E00">
      <w:pPr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&lt;&lt;</w:t>
      </w:r>
      <w:r w:rsidR="008C5E00" w:rsidRPr="006A06D0">
        <w:rPr>
          <w:noProof/>
          <w:lang w:val="es-ES"/>
        </w:rPr>
        <w:t xml:space="preserve">Resumen de aplicaciones </w:t>
      </w:r>
      <w:r w:rsidR="006A06D0" w:rsidRPr="006A06D0">
        <w:rPr>
          <w:noProof/>
          <w:lang w:val="es-ES"/>
        </w:rPr>
        <w:t>similares</w:t>
      </w:r>
      <w:r>
        <w:rPr>
          <w:noProof/>
          <w:lang w:val="es-ES"/>
        </w:rPr>
        <w:t>&gt;&gt;</w:t>
      </w:r>
      <w:r w:rsidR="008C5E00" w:rsidRPr="006A06D0">
        <w:rPr>
          <w:noProof/>
          <w:lang w:val="es-ES"/>
        </w:rPr>
        <w:t>.</w:t>
      </w:r>
    </w:p>
    <w:p w:rsidR="008C5E00" w:rsidRPr="0005517B" w:rsidRDefault="008C5E00" w:rsidP="008C5E00">
      <w:pPr>
        <w:rPr>
          <w:noProof/>
          <w:lang w:val="es-ES"/>
        </w:rPr>
      </w:pPr>
    </w:p>
    <w:p w:rsidR="008C5E00" w:rsidRPr="0005517B" w:rsidRDefault="008C5E00" w:rsidP="008C5E00">
      <w:pPr>
        <w:pStyle w:val="heading1"/>
        <w:numPr>
          <w:ilvl w:val="0"/>
          <w:numId w:val="5"/>
        </w:numPr>
        <w:rPr>
          <w:noProof/>
          <w:lang w:val="es-ES"/>
        </w:rPr>
      </w:pPr>
      <w:r w:rsidRPr="0005517B">
        <w:rPr>
          <w:noProof/>
          <w:lang w:val="es-ES"/>
        </w:rPr>
        <w:t>Desarrollo</w:t>
      </w:r>
    </w:p>
    <w:p w:rsidR="005309E6" w:rsidRDefault="005309E6" w:rsidP="005309E6">
      <w:pPr>
        <w:ind w:firstLine="0"/>
        <w:rPr>
          <w:noProof/>
          <w:lang w:eastAsia="en-US"/>
        </w:rPr>
      </w:pPr>
      <w:r>
        <w:rPr>
          <w:noProof/>
          <w:lang w:eastAsia="en-US"/>
        </w:rPr>
        <w:t>&lt;&lt;Explicar el desarrollo de l ainvestigación&gt;&gt;</w:t>
      </w:r>
    </w:p>
    <w:p w:rsidR="005309E6" w:rsidRDefault="005309E6" w:rsidP="005309E6">
      <w:pPr>
        <w:ind w:firstLine="0"/>
        <w:rPr>
          <w:noProof/>
          <w:lang w:val="es-ES"/>
        </w:rPr>
      </w:pPr>
    </w:p>
    <w:p w:rsidR="002B2329" w:rsidRDefault="002B2329" w:rsidP="005309E6">
      <w:pPr>
        <w:pStyle w:val="heading1"/>
        <w:numPr>
          <w:ilvl w:val="0"/>
          <w:numId w:val="5"/>
        </w:numPr>
        <w:spacing w:after="0"/>
        <w:rPr>
          <w:noProof/>
          <w:lang w:val="es-ES"/>
        </w:rPr>
      </w:pPr>
      <w:r>
        <w:rPr>
          <w:noProof/>
          <w:lang w:val="es-ES"/>
        </w:rPr>
        <w:t>Explicación del algoritmo.</w:t>
      </w:r>
    </w:p>
    <w:p w:rsidR="002B2329" w:rsidRPr="002B2329" w:rsidRDefault="002B2329" w:rsidP="002B2329">
      <w:pPr>
        <w:spacing w:before="240"/>
        <w:ind w:firstLine="0"/>
        <w:rPr>
          <w:lang w:val="es-ES"/>
        </w:rPr>
      </w:pPr>
      <w:r>
        <w:rPr>
          <w:lang w:val="es-ES"/>
        </w:rPr>
        <w:t>&lt;&lt;Explicar el algoritmo utilizando seudo código. Este debe tener relación a la tecnología elegida&gt;&gt;</w:t>
      </w:r>
    </w:p>
    <w:p w:rsidR="009B1D59" w:rsidRPr="0005517B" w:rsidRDefault="0005517B" w:rsidP="005309E6">
      <w:pPr>
        <w:pStyle w:val="heading1"/>
        <w:numPr>
          <w:ilvl w:val="0"/>
          <w:numId w:val="5"/>
        </w:numPr>
        <w:spacing w:after="0"/>
        <w:rPr>
          <w:noProof/>
          <w:lang w:val="es-ES"/>
        </w:rPr>
      </w:pPr>
      <w:r w:rsidRPr="0005517B">
        <w:rPr>
          <w:noProof/>
          <w:lang w:val="es-ES"/>
        </w:rPr>
        <w:lastRenderedPageBreak/>
        <w:t xml:space="preserve">Pruebas </w:t>
      </w:r>
      <w:r w:rsidR="005309E6">
        <w:rPr>
          <w:noProof/>
          <w:lang w:val="es-ES"/>
        </w:rPr>
        <w:t>que pueden realizarse</w:t>
      </w:r>
    </w:p>
    <w:p w:rsidR="0005517B" w:rsidRPr="0005517B" w:rsidRDefault="005309E6" w:rsidP="005309E6">
      <w:pPr>
        <w:spacing w:before="240"/>
        <w:ind w:firstLine="0"/>
        <w:rPr>
          <w:lang w:val="es-ES"/>
        </w:rPr>
      </w:pPr>
      <w:r>
        <w:rPr>
          <w:lang w:val="es-ES"/>
        </w:rPr>
        <w:t>&lt;&lt;Descripción de la forma de  utilizar la propuesta &gt;&gt;.</w:t>
      </w:r>
    </w:p>
    <w:p w:rsidR="005F632A" w:rsidRPr="0005517B" w:rsidRDefault="005F632A" w:rsidP="005F632A">
      <w:pPr>
        <w:rPr>
          <w:noProof/>
          <w:lang w:val="es-ES"/>
        </w:rPr>
      </w:pPr>
    </w:p>
    <w:p w:rsidR="009B1D59" w:rsidRPr="0005517B" w:rsidRDefault="001D377D" w:rsidP="005309E6">
      <w:pPr>
        <w:pStyle w:val="heading1"/>
        <w:numPr>
          <w:ilvl w:val="0"/>
          <w:numId w:val="5"/>
        </w:numPr>
        <w:spacing w:after="0"/>
        <w:rPr>
          <w:noProof/>
          <w:lang w:val="es-ES"/>
        </w:rPr>
      </w:pPr>
      <w:r w:rsidRPr="0005517B">
        <w:rPr>
          <w:noProof/>
          <w:lang w:val="es-ES"/>
        </w:rPr>
        <w:t>Conclusiones</w:t>
      </w:r>
    </w:p>
    <w:p w:rsidR="00A2250C" w:rsidRPr="002B2329" w:rsidRDefault="005309E6" w:rsidP="005309E6">
      <w:pPr>
        <w:pStyle w:val="p1a"/>
        <w:spacing w:before="240"/>
        <w:rPr>
          <w:noProof/>
          <w:lang w:val="es-ES"/>
        </w:rPr>
      </w:pPr>
      <w:r w:rsidRPr="002B2329">
        <w:rPr>
          <w:noProof/>
          <w:lang w:val="es-ES"/>
        </w:rPr>
        <w:t>&lt;&lt;Las c</w:t>
      </w:r>
      <w:r w:rsidR="0005517B" w:rsidRPr="002B2329">
        <w:rPr>
          <w:noProof/>
          <w:lang w:val="es-ES"/>
        </w:rPr>
        <w:t>oncluciones del trabajo</w:t>
      </w:r>
      <w:r w:rsidRPr="002B2329">
        <w:rPr>
          <w:noProof/>
          <w:lang w:val="es-ES"/>
        </w:rPr>
        <w:t xml:space="preserve"> deben tener</w:t>
      </w:r>
      <w:r w:rsidR="00A2250C" w:rsidRPr="002B2329">
        <w:rPr>
          <w:noProof/>
          <w:lang w:val="es-ES"/>
        </w:rPr>
        <w:t>:</w:t>
      </w:r>
      <w:r w:rsidRPr="002B2329">
        <w:rPr>
          <w:noProof/>
          <w:lang w:val="es-ES"/>
        </w:rPr>
        <w:t>&gt;&gt;</w:t>
      </w:r>
    </w:p>
    <w:p w:rsidR="00EF2918" w:rsidRPr="002B2329" w:rsidRDefault="00EF2918" w:rsidP="00EF2918">
      <w:pPr>
        <w:rPr>
          <w:lang w:val="es-ES"/>
        </w:rPr>
      </w:pPr>
    </w:p>
    <w:p w:rsidR="00EF2918" w:rsidRPr="002B2329" w:rsidRDefault="002B2329" w:rsidP="00EF2918">
      <w:pPr>
        <w:pStyle w:val="Prrafodelista"/>
        <w:numPr>
          <w:ilvl w:val="0"/>
          <w:numId w:val="8"/>
        </w:numPr>
        <w:rPr>
          <w:lang w:val="es-ES"/>
        </w:rPr>
      </w:pPr>
      <w:r w:rsidRPr="002B2329">
        <w:rPr>
          <w:lang w:val="es-ES"/>
        </w:rPr>
        <w:t>&lt;&lt;Breve repaso del trabajo realizado&gt;&gt;.</w:t>
      </w:r>
    </w:p>
    <w:p w:rsidR="002B2329" w:rsidRPr="002B2329" w:rsidRDefault="002B2329" w:rsidP="00EF2918">
      <w:pPr>
        <w:pStyle w:val="Prrafodelista"/>
        <w:numPr>
          <w:ilvl w:val="0"/>
          <w:numId w:val="8"/>
        </w:numPr>
        <w:rPr>
          <w:lang w:val="es-ES"/>
        </w:rPr>
      </w:pPr>
      <w:r w:rsidRPr="002B2329">
        <w:rPr>
          <w:lang w:val="es-ES"/>
        </w:rPr>
        <w:t>&lt;&lt;Que lecciones aprendidas le deja el trabajo&gt;&gt;.</w:t>
      </w:r>
    </w:p>
    <w:p w:rsidR="00A2250C" w:rsidRPr="002B2329" w:rsidRDefault="002B2329" w:rsidP="00EF2918">
      <w:pPr>
        <w:pStyle w:val="Prrafodelista"/>
        <w:numPr>
          <w:ilvl w:val="0"/>
          <w:numId w:val="8"/>
        </w:numPr>
        <w:rPr>
          <w:lang w:val="es-ES"/>
        </w:rPr>
      </w:pPr>
      <w:r w:rsidRPr="002B2329">
        <w:rPr>
          <w:lang w:val="es-ES"/>
        </w:rPr>
        <w:t>&lt;&lt;Sugerencias para un próximo trabajo, ya sea funcionalidad o del algoritmo&gt;&gt;.</w:t>
      </w:r>
    </w:p>
    <w:p w:rsidR="00A2250C" w:rsidRPr="00A2250C" w:rsidRDefault="00A2250C" w:rsidP="002B2329">
      <w:pPr>
        <w:ind w:firstLine="0"/>
        <w:rPr>
          <w:lang w:val="es-ES"/>
        </w:rPr>
      </w:pPr>
    </w:p>
    <w:p w:rsidR="0095068A" w:rsidRPr="0005517B" w:rsidRDefault="0095068A" w:rsidP="002B2329">
      <w:pPr>
        <w:pStyle w:val="heading1"/>
        <w:numPr>
          <w:ilvl w:val="0"/>
          <w:numId w:val="5"/>
        </w:numPr>
        <w:spacing w:after="0"/>
        <w:rPr>
          <w:noProof/>
          <w:lang w:val="es-ES"/>
        </w:rPr>
      </w:pPr>
      <w:r w:rsidRPr="0005517B">
        <w:rPr>
          <w:noProof/>
          <w:lang w:val="es-ES"/>
        </w:rPr>
        <w:t>Referenc</w:t>
      </w:r>
      <w:r w:rsidR="001D377D" w:rsidRPr="0005517B">
        <w:rPr>
          <w:noProof/>
          <w:lang w:val="es-ES"/>
        </w:rPr>
        <w:t>ias</w:t>
      </w:r>
    </w:p>
    <w:p w:rsidR="002B2329" w:rsidRDefault="002B2329" w:rsidP="002B2329">
      <w:pPr>
        <w:pStyle w:val="reference"/>
        <w:spacing w:before="240"/>
        <w:rPr>
          <w:noProof/>
          <w:lang w:val="es-ES"/>
        </w:rPr>
      </w:pPr>
      <w:r>
        <w:rPr>
          <w:noProof/>
          <w:lang w:val="es-ES"/>
        </w:rPr>
        <w:t xml:space="preserve">&lt;&lt; Debe tener por lo menos 3 papers de hasta 4 años de antigüedad y respetar el siguiente formato:&gt;&gt; </w:t>
      </w:r>
    </w:p>
    <w:p w:rsidR="00FA0BD0" w:rsidRPr="0005517B" w:rsidRDefault="00FA0BD0" w:rsidP="002B2329">
      <w:pPr>
        <w:pStyle w:val="reference"/>
        <w:spacing w:before="240"/>
        <w:rPr>
          <w:noProof/>
          <w:lang w:val="es-ES"/>
        </w:rPr>
      </w:pPr>
      <w:r w:rsidRPr="0005517B">
        <w:rPr>
          <w:noProof/>
          <w:lang w:val="es-ES"/>
        </w:rPr>
        <w:t>1.</w:t>
      </w:r>
      <w:r w:rsidRPr="0005517B">
        <w:rPr>
          <w:noProof/>
          <w:lang w:val="es-ES"/>
        </w:rPr>
        <w:tab/>
        <w:t xml:space="preserve">Smith, T.F., Waterman, M.S.: Identification of Common Molecular Subsequences. J. Mol. Biol. 147, 195--197 (1981)  </w:t>
      </w:r>
    </w:p>
    <w:p w:rsidR="00FA0BD0" w:rsidRPr="0005517B" w:rsidRDefault="00FA0BD0" w:rsidP="00FA0BD0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2.</w:t>
      </w:r>
      <w:r w:rsidRPr="0005517B">
        <w:rPr>
          <w:noProof/>
          <w:lang w:val="es-ES"/>
        </w:rPr>
        <w:tab/>
        <w:t>May, P., Ehrlich, H.C., Steinke, T.: ZIB Structure Prediction Pipeline: Composing a Complex Biological Workflow through Web Services. In: Nagel, W.E., Walter, W.V., Lehner, W. (eds.) Euro-Par 2006. LNCS, vol. 4128, pp. 1148--1158. Springer, Heidelberg (2006)</w:t>
      </w:r>
    </w:p>
    <w:p w:rsidR="00FA0BD0" w:rsidRPr="0005517B" w:rsidRDefault="00FA0BD0" w:rsidP="00FA0BD0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3.</w:t>
      </w:r>
      <w:r w:rsidRPr="0005517B">
        <w:rPr>
          <w:noProof/>
          <w:lang w:val="es-ES"/>
        </w:rPr>
        <w:tab/>
        <w:t>Foster, I., Kesselman, C.: The Grid: Blueprint for a New Computing Infrastructure. Morgan Kaufmann, San Francisco (1999)</w:t>
      </w:r>
    </w:p>
    <w:p w:rsidR="00FA0BD0" w:rsidRPr="0005517B" w:rsidRDefault="00FA0BD0" w:rsidP="00FA0BD0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4.</w:t>
      </w:r>
      <w:r w:rsidRPr="0005517B">
        <w:rPr>
          <w:noProof/>
          <w:lang w:val="es-ES"/>
        </w:rPr>
        <w:tab/>
        <w:t>Czajkowski, K., Fitzgerald, S., Foster, I., Kesselman, C.: Grid Information Services for Distributed Resource Sharing. In: 10th IEEE International Symposium on High Performance Distributed Computing, pp. 181--184. IEEE Press, New York (2001)</w:t>
      </w:r>
    </w:p>
    <w:p w:rsidR="00FA0BD0" w:rsidRPr="0005517B" w:rsidRDefault="00FA0BD0" w:rsidP="00FA0BD0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5.</w:t>
      </w:r>
      <w:r w:rsidRPr="0005517B">
        <w:rPr>
          <w:noProof/>
          <w:lang w:val="es-ES"/>
        </w:rPr>
        <w:tab/>
        <w:t>Foster, I., Kesselman, C., Nick, J., Tuecke, S.: The Physiology of the Grid: an Open Grid Services Architecture for Distributed Systems Integration. Technical report, Global Grid Forum (2002)</w:t>
      </w:r>
    </w:p>
    <w:p w:rsidR="00FA0BD0" w:rsidRPr="0005517B" w:rsidRDefault="00FA0BD0" w:rsidP="00FA0BD0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6.</w:t>
      </w:r>
      <w:r w:rsidRPr="0005517B">
        <w:rPr>
          <w:noProof/>
          <w:lang w:val="es-ES"/>
        </w:rPr>
        <w:tab/>
        <w:t>National Center for Biotechnology Information, http://www.ncbi.nlm.nih.gov</w:t>
      </w:r>
    </w:p>
    <w:p w:rsidR="009B1D59" w:rsidRPr="0005517B" w:rsidRDefault="009B1D59">
      <w:pPr>
        <w:rPr>
          <w:noProof/>
          <w:lang w:val="es-ES"/>
        </w:rPr>
      </w:pPr>
    </w:p>
    <w:sectPr w:rsidR="009B1D59" w:rsidRPr="0005517B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960" w:rsidRDefault="00687960">
      <w:r>
        <w:separator/>
      </w:r>
    </w:p>
  </w:endnote>
  <w:endnote w:type="continuationSeparator" w:id="0">
    <w:p w:rsidR="00687960" w:rsidRDefault="0068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960" w:rsidRDefault="00687960">
      <w:r>
        <w:separator/>
      </w:r>
    </w:p>
  </w:footnote>
  <w:footnote w:type="continuationSeparator" w:id="0">
    <w:p w:rsidR="00687960" w:rsidRDefault="00687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7405687"/>
    <w:multiLevelType w:val="hybridMultilevel"/>
    <w:tmpl w:val="78FCE916"/>
    <w:lvl w:ilvl="0" w:tplc="ACB8B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564883"/>
    <w:multiLevelType w:val="hybridMultilevel"/>
    <w:tmpl w:val="60C4D8DA"/>
    <w:lvl w:ilvl="0" w:tplc="D2464D5E">
      <w:start w:val="1"/>
      <w:numFmt w:val="bullet"/>
      <w:lvlText w:val="-"/>
      <w:lvlJc w:val="left"/>
      <w:pPr>
        <w:ind w:left="587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 w15:restartNumberingAfterBreak="0">
    <w:nsid w:val="4433280F"/>
    <w:multiLevelType w:val="hybridMultilevel"/>
    <w:tmpl w:val="30D24B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4C0B5C">
      <w:numFmt w:val="bullet"/>
      <w:lvlText w:val="·"/>
      <w:lvlJc w:val="left"/>
      <w:pPr>
        <w:ind w:left="1215" w:hanging="495"/>
      </w:pPr>
      <w:rPr>
        <w:rFonts w:ascii="Times" w:eastAsia="Times New Roman" w:hAnsi="Times" w:cs="Times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3E2850"/>
    <w:multiLevelType w:val="hybridMultilevel"/>
    <w:tmpl w:val="8A3EE052"/>
    <w:lvl w:ilvl="0" w:tplc="ACB8B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333F9"/>
    <w:multiLevelType w:val="hybridMultilevel"/>
    <w:tmpl w:val="28442350"/>
    <w:lvl w:ilvl="0" w:tplc="3182AFA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2DC"/>
    <w:rsid w:val="000003B1"/>
    <w:rsid w:val="0002372F"/>
    <w:rsid w:val="00040D46"/>
    <w:rsid w:val="00050DFE"/>
    <w:rsid w:val="00053BA6"/>
    <w:rsid w:val="0005517B"/>
    <w:rsid w:val="00094440"/>
    <w:rsid w:val="000C6B24"/>
    <w:rsid w:val="000E4EF4"/>
    <w:rsid w:val="000E51D3"/>
    <w:rsid w:val="00165C6D"/>
    <w:rsid w:val="001A571E"/>
    <w:rsid w:val="001D3036"/>
    <w:rsid w:val="001D377D"/>
    <w:rsid w:val="001E2B8E"/>
    <w:rsid w:val="00203798"/>
    <w:rsid w:val="00223C65"/>
    <w:rsid w:val="00252BAB"/>
    <w:rsid w:val="00267234"/>
    <w:rsid w:val="00284C39"/>
    <w:rsid w:val="002A3EE9"/>
    <w:rsid w:val="002B2329"/>
    <w:rsid w:val="002C4ECE"/>
    <w:rsid w:val="002C70D0"/>
    <w:rsid w:val="00335815"/>
    <w:rsid w:val="0033684D"/>
    <w:rsid w:val="003C5FA0"/>
    <w:rsid w:val="003D3C40"/>
    <w:rsid w:val="003D5C7E"/>
    <w:rsid w:val="003E5FB6"/>
    <w:rsid w:val="004072A8"/>
    <w:rsid w:val="00422C0D"/>
    <w:rsid w:val="00444A56"/>
    <w:rsid w:val="004C31AA"/>
    <w:rsid w:val="005154B2"/>
    <w:rsid w:val="005309E6"/>
    <w:rsid w:val="00586CFF"/>
    <w:rsid w:val="005B1E72"/>
    <w:rsid w:val="005C4B48"/>
    <w:rsid w:val="005F632A"/>
    <w:rsid w:val="006225EA"/>
    <w:rsid w:val="00645B74"/>
    <w:rsid w:val="00652234"/>
    <w:rsid w:val="00657488"/>
    <w:rsid w:val="0067477F"/>
    <w:rsid w:val="00687960"/>
    <w:rsid w:val="006962C6"/>
    <w:rsid w:val="006A06D0"/>
    <w:rsid w:val="006A1BD8"/>
    <w:rsid w:val="006B13EC"/>
    <w:rsid w:val="0070520C"/>
    <w:rsid w:val="007131A7"/>
    <w:rsid w:val="00717319"/>
    <w:rsid w:val="007309D0"/>
    <w:rsid w:val="00733013"/>
    <w:rsid w:val="00780BC3"/>
    <w:rsid w:val="007F4EA3"/>
    <w:rsid w:val="008015F6"/>
    <w:rsid w:val="008452C4"/>
    <w:rsid w:val="008558B2"/>
    <w:rsid w:val="008A0799"/>
    <w:rsid w:val="008C5E00"/>
    <w:rsid w:val="008D29FC"/>
    <w:rsid w:val="00914605"/>
    <w:rsid w:val="00944995"/>
    <w:rsid w:val="0095068A"/>
    <w:rsid w:val="009942DC"/>
    <w:rsid w:val="009B1D59"/>
    <w:rsid w:val="009D08A8"/>
    <w:rsid w:val="009F4136"/>
    <w:rsid w:val="00A02F42"/>
    <w:rsid w:val="00A06878"/>
    <w:rsid w:val="00A2250C"/>
    <w:rsid w:val="00A61B46"/>
    <w:rsid w:val="00A8258F"/>
    <w:rsid w:val="00A82AC2"/>
    <w:rsid w:val="00B069EE"/>
    <w:rsid w:val="00B530CC"/>
    <w:rsid w:val="00B84CD1"/>
    <w:rsid w:val="00B953BA"/>
    <w:rsid w:val="00BA1A5A"/>
    <w:rsid w:val="00BA4722"/>
    <w:rsid w:val="00BD33FD"/>
    <w:rsid w:val="00C16F71"/>
    <w:rsid w:val="00C21DCE"/>
    <w:rsid w:val="00C27BCB"/>
    <w:rsid w:val="00C34E03"/>
    <w:rsid w:val="00C660B6"/>
    <w:rsid w:val="00C951AE"/>
    <w:rsid w:val="00C95EFA"/>
    <w:rsid w:val="00CA4044"/>
    <w:rsid w:val="00CB2306"/>
    <w:rsid w:val="00CB6E49"/>
    <w:rsid w:val="00CF0521"/>
    <w:rsid w:val="00CF3BCD"/>
    <w:rsid w:val="00D15D54"/>
    <w:rsid w:val="00D25733"/>
    <w:rsid w:val="00D46E59"/>
    <w:rsid w:val="00D667A5"/>
    <w:rsid w:val="00D8313E"/>
    <w:rsid w:val="00DC2926"/>
    <w:rsid w:val="00DD625B"/>
    <w:rsid w:val="00DF08C9"/>
    <w:rsid w:val="00E3194C"/>
    <w:rsid w:val="00E3380D"/>
    <w:rsid w:val="00EA1D86"/>
    <w:rsid w:val="00EA3C57"/>
    <w:rsid w:val="00EF2918"/>
    <w:rsid w:val="00F00716"/>
    <w:rsid w:val="00F35037"/>
    <w:rsid w:val="00F36F61"/>
    <w:rsid w:val="00F54FCB"/>
    <w:rsid w:val="00F57239"/>
    <w:rsid w:val="00F9497B"/>
    <w:rsid w:val="00F95A8B"/>
    <w:rsid w:val="00FA0BD0"/>
    <w:rsid w:val="00FD2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AAD44"/>
  <w15:docId w15:val="{800FB474-0CFD-460B-95DF-6B491374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CA4044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A4044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A4044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A4044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CA4044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CA4044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CA4044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CA4044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CA4044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A4044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CA4044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CA4044"/>
  </w:style>
  <w:style w:type="paragraph" w:customStyle="1" w:styleId="Puesto1">
    <w:name w:val="Puesto1"/>
    <w:basedOn w:val="Normal"/>
    <w:next w:val="author"/>
    <w:rsid w:val="00CA4044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CA4044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CA4044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A4044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CA4044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CA4044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CA4044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A4044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CA4044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A4044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CA4044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CA4044"/>
    <w:pPr>
      <w:ind w:firstLine="0"/>
    </w:pPr>
  </w:style>
  <w:style w:type="paragraph" w:customStyle="1" w:styleId="reference">
    <w:name w:val="reference"/>
    <w:basedOn w:val="Normal"/>
    <w:rsid w:val="00CA4044"/>
    <w:pPr>
      <w:ind w:left="227" w:hanging="227"/>
    </w:pPr>
    <w:rPr>
      <w:sz w:val="18"/>
    </w:rPr>
  </w:style>
  <w:style w:type="character" w:styleId="Refdenotaalpie">
    <w:name w:val="footnote reference"/>
    <w:semiHidden/>
    <w:rsid w:val="00CA4044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CA4044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A4044"/>
    <w:pPr>
      <w:jc w:val="right"/>
    </w:pPr>
  </w:style>
  <w:style w:type="paragraph" w:customStyle="1" w:styleId="BulletItem">
    <w:name w:val="Bullet Item"/>
    <w:basedOn w:val="Item"/>
    <w:rsid w:val="00CA4044"/>
  </w:style>
  <w:style w:type="paragraph" w:customStyle="1" w:styleId="Item">
    <w:name w:val="Item"/>
    <w:basedOn w:val="Normal"/>
    <w:next w:val="Normal"/>
    <w:rsid w:val="00CA4044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CA4044"/>
  </w:style>
  <w:style w:type="paragraph" w:styleId="Textonotapie">
    <w:name w:val="footnote text"/>
    <w:basedOn w:val="Normal"/>
    <w:semiHidden/>
    <w:rsid w:val="00CA4044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CA4044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CA4044"/>
    <w:pPr>
      <w:tabs>
        <w:tab w:val="left" w:pos="170"/>
      </w:tabs>
      <w:ind w:left="170" w:hanging="170"/>
    </w:pPr>
    <w:rPr>
      <w:sz w:val="18"/>
    </w:rPr>
  </w:style>
  <w:style w:type="paragraph" w:customStyle="1" w:styleId="Epgrafe1">
    <w:name w:val="Epígrafe1"/>
    <w:basedOn w:val="Normal"/>
    <w:next w:val="Normal"/>
    <w:qFormat/>
    <w:rsid w:val="00CA4044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CA4044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  <w:style w:type="table" w:styleId="Tablaconcuadrcula">
    <w:name w:val="Table Grid"/>
    <w:basedOn w:val="Tablanormal"/>
    <w:rsid w:val="008D2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9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8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3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90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5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6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B68BB0-492D-40FD-B683-5543A712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</Template>
  <TotalTime>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Guille Kallap</cp:lastModifiedBy>
  <cp:revision>2</cp:revision>
  <cp:lastPrinted>2006-05-07T21:03:00Z</cp:lastPrinted>
  <dcterms:created xsi:type="dcterms:W3CDTF">2018-07-08T23:47:00Z</dcterms:created>
  <dcterms:modified xsi:type="dcterms:W3CDTF">2018-07-08T23:47:00Z</dcterms:modified>
</cp:coreProperties>
</file>