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4C3D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FCA05">
      <w:pPr>
        <w:pStyle w:val="2"/>
        <w:keepNext w:val="0"/>
        <w:keepLines w:val="0"/>
        <w:widowControl/>
        <w:suppressLineNumbers w:val="0"/>
      </w:pPr>
      <w:r>
        <w:t>Unity操作题库 - 第九模块：Unity架构与工程化（2题）</w:t>
      </w:r>
    </w:p>
    <w:p w14:paraId="22DBAC56">
      <w:pPr>
        <w:pStyle w:val="3"/>
        <w:keepNext w:val="0"/>
        <w:keepLines w:val="0"/>
        <w:widowControl/>
        <w:suppressLineNumbers w:val="0"/>
      </w:pPr>
      <w:r>
        <w:t>1. 单例模式管理器</w:t>
      </w:r>
    </w:p>
    <w:p w14:paraId="51477D0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编写一个泛型单例基类 </w:t>
      </w:r>
      <w:r>
        <w:rPr>
          <w:rStyle w:val="8"/>
        </w:rPr>
        <w:t>Singleton&lt;T&gt;</w:t>
      </w:r>
      <w:r>
        <w:t xml:space="preserve">，确保继承该类的管理器（如 </w:t>
      </w:r>
      <w:r>
        <w:rPr>
          <w:rStyle w:val="8"/>
        </w:rPr>
        <w:t>GameManager</w:t>
      </w:r>
      <w:r>
        <w:t>、</w:t>
      </w:r>
      <w:r>
        <w:rPr>
          <w:rStyle w:val="8"/>
        </w:rPr>
        <w:t>AudioManager</w:t>
      </w:r>
      <w:r>
        <w:t xml:space="preserve">）在场景中唯一存在。实现 </w:t>
      </w:r>
      <w:r>
        <w:rPr>
          <w:rStyle w:val="8"/>
        </w:rPr>
        <w:t>DontDestroyOnLoad</w:t>
      </w:r>
      <w:r>
        <w:t xml:space="preserve"> 功能，使管理器在切换场景时不被销毁，并处理重复实例的自动销毁。</w:t>
      </w:r>
      <w:r>
        <w:br w:type="textWrapping"/>
      </w:r>
      <w:r>
        <w:rPr>
          <w:rStyle w:val="7"/>
        </w:rPr>
        <w:t>考察点：</w:t>
      </w:r>
      <w:r>
        <w:t xml:space="preserve"> 设计模式（单例模式）、泛型编程、场景持久化（</w:t>
      </w:r>
      <w:r>
        <w:rPr>
          <w:rStyle w:val="8"/>
        </w:rPr>
        <w:t>DontDestroyOnLoad</w:t>
      </w:r>
      <w:r>
        <w:t>）、生命周期管理。</w:t>
      </w:r>
      <w:r>
        <w:br w:type="textWrapping"/>
      </w:r>
      <w:r>
        <w:rPr>
          <w:rStyle w:val="7"/>
        </w:rPr>
        <w:t>操作提示：</w:t>
      </w:r>
      <w:r>
        <w:t xml:space="preserve"> 注意线程安全和在编辑器模式下的单例处理。</w:t>
      </w:r>
    </w:p>
    <w:p w14:paraId="40704C37">
      <w:pPr>
        <w:pStyle w:val="3"/>
        <w:keepNext w:val="0"/>
        <w:keepLines w:val="0"/>
        <w:widowControl/>
        <w:suppressLineNumbers w:val="0"/>
      </w:pPr>
      <w:r>
        <w:t>2. 事件中心系统</w:t>
      </w:r>
    </w:p>
    <w:p w14:paraId="6DB207D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 C# 的 </w:t>
      </w:r>
      <w:r>
        <w:rPr>
          <w:rStyle w:val="8"/>
        </w:rPr>
        <w:t>Action</w:t>
      </w:r>
      <w:r>
        <w:t xml:space="preserve"> 或 </w:t>
      </w:r>
      <w:r>
        <w:rPr>
          <w:rStyle w:val="8"/>
        </w:rPr>
        <w:t>UnityEvent</w:t>
      </w:r>
      <w:r>
        <w:t xml:space="preserve"> 构建一个全局事件中心（Event Center）。实现 </w:t>
      </w:r>
      <w:r>
        <w:rPr>
          <w:rStyle w:val="8"/>
        </w:rPr>
        <w:t>Subscribe</w:t>
      </w:r>
      <w:r>
        <w:t>（订阅）、</w:t>
      </w:r>
      <w:r>
        <w:rPr>
          <w:rStyle w:val="8"/>
        </w:rPr>
        <w:t>Unsubscribe</w:t>
      </w:r>
      <w:r>
        <w:t xml:space="preserve">（取消订阅）和 </w:t>
      </w:r>
      <w:r>
        <w:rPr>
          <w:rStyle w:val="8"/>
        </w:rPr>
        <w:t>Trigger</w:t>
      </w:r>
      <w:r>
        <w:t>（触发）方法。编写两个脚本：一个在玩家受伤时触发“玩家受伤”事件，另一个监听该事件并播放受击音效，验证解耦效果。</w:t>
      </w:r>
      <w:r>
        <w:br w:type="textWrapping"/>
      </w:r>
      <w:r>
        <w:rPr>
          <w:rStyle w:val="7"/>
        </w:rPr>
        <w:t>考察点：</w:t>
      </w:r>
      <w:r>
        <w:t xml:space="preserve"> 观察者模式、事件驱动架构、代码解耦、</w:t>
      </w:r>
      <w:r>
        <w:rPr>
          <w:rStyle w:val="8"/>
        </w:rPr>
        <w:t>Action/Delegate</w:t>
      </w:r>
      <w:r>
        <w:t xml:space="preserve"> 应用。</w:t>
      </w:r>
      <w:r>
        <w:br w:type="textWrapping"/>
      </w:r>
      <w:r>
        <w:rPr>
          <w:rStyle w:val="7"/>
        </w:rPr>
        <w:t>操作提示：</w:t>
      </w:r>
      <w:r>
        <w:t xml:space="preserve"> 务必在 </w:t>
      </w:r>
      <w:r>
        <w:rPr>
          <w:rStyle w:val="8"/>
        </w:rPr>
        <w:t>OnDestroy</w:t>
      </w:r>
      <w:r>
        <w:t xml:space="preserve"> 中取消订阅，防止内存泄漏。</w:t>
      </w:r>
    </w:p>
    <w:p w14:paraId="1D636BF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FD703">
      <w:pPr>
        <w:pStyle w:val="2"/>
        <w:keepNext w:val="0"/>
        <w:keepLines w:val="0"/>
        <w:widowControl/>
        <w:suppressLineNumbers w:val="0"/>
      </w:pPr>
      <w:r>
        <w:t>Unity操作题库 - 第十模块：性能优化、调试与发布（2题）</w:t>
      </w:r>
    </w:p>
    <w:p w14:paraId="315E7C0A">
      <w:pPr>
        <w:pStyle w:val="3"/>
        <w:keepNext w:val="0"/>
        <w:keepLines w:val="0"/>
        <w:widowControl/>
        <w:suppressLineNumbers w:val="0"/>
      </w:pPr>
      <w:r>
        <w:t>1. Profiler性能分析</w:t>
      </w:r>
    </w:p>
    <w:p w14:paraId="2C45503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打开 Unity Profiler 窗口，运行游戏并模拟大量对象生成（如子弹雨）。通过 Profiler 分析 CPU 和 内存（Memory） 的使用情况，找出造成卡顿（GC Alloc 过高）的代码行，并使用对象池（Object Pool）技术进行优化，使 GC Alloc 降为 0 或极低。</w:t>
      </w:r>
      <w:r>
        <w:br w:type="textWrapping"/>
      </w:r>
      <w:r>
        <w:rPr>
          <w:rStyle w:val="7"/>
        </w:rPr>
        <w:t>考察点：</w:t>
      </w:r>
      <w:r>
        <w:t xml:space="preserve"> Profiler 工具使用、GC（垃圾回收）原理、性能瓶颈定位、对象池优化。</w:t>
      </w:r>
      <w:r>
        <w:br w:type="textWrapping"/>
      </w:r>
      <w:r>
        <w:rPr>
          <w:rStyle w:val="7"/>
        </w:rPr>
        <w:t>操作提示：</w:t>
      </w:r>
      <w:r>
        <w:t xml:space="preserve"> 关注 </w:t>
      </w:r>
      <w:r>
        <w:rPr>
          <w:rStyle w:val="8"/>
        </w:rPr>
        <w:t>Deep Profile</w:t>
      </w:r>
      <w:r>
        <w:t xml:space="preserve"> 选项，查看具体函数的耗时。</w:t>
      </w:r>
    </w:p>
    <w:p w14:paraId="4B32B888">
      <w:pPr>
        <w:pStyle w:val="3"/>
        <w:keepNext w:val="0"/>
        <w:keepLines w:val="0"/>
        <w:widowControl/>
        <w:suppressLineNumbers w:val="0"/>
      </w:pPr>
      <w:r>
        <w:t>2. 项目打包发布</w:t>
      </w:r>
    </w:p>
    <w:p w14:paraId="7D02D11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配置 </w:t>
      </w:r>
      <w:r>
        <w:rPr>
          <w:rStyle w:val="8"/>
        </w:rPr>
        <w:t>Player Settings</w:t>
      </w:r>
      <w:r>
        <w:t xml:space="preserve">，设置游戏的公司名称、产品名称、图标（Icon）以及默认屏幕分辨率。选择 PC, Mac &amp; Linux Standalone 平台，将当前开发场景添加到 </w:t>
      </w:r>
      <w:r>
        <w:rPr>
          <w:rStyle w:val="8"/>
        </w:rPr>
        <w:t>Scenes In Build</w:t>
      </w:r>
      <w:r>
        <w:t xml:space="preserve"> 列表中，并成功构建（Build）出一个可执行的 </w:t>
      </w:r>
      <w:r>
        <w:rPr>
          <w:rStyle w:val="8"/>
        </w:rPr>
        <w:t>.exe</w:t>
      </w:r>
      <w:r>
        <w:t xml:space="preserve"> 文件，运行验证无误。</w:t>
      </w:r>
      <w:r>
        <w:br w:type="textWrapping"/>
      </w:r>
      <w:r>
        <w:rPr>
          <w:rStyle w:val="7"/>
        </w:rPr>
        <w:t>考察点：</w:t>
      </w:r>
      <w:r>
        <w:t xml:space="preserve"> 构建设置（Build Settings）、玩家设置（Player Settings）、发布流程、跨平台基础。</w:t>
      </w:r>
      <w:r>
        <w:br w:type="textWrapping"/>
      </w:r>
      <w:r>
        <w:rPr>
          <w:rStyle w:val="7"/>
        </w:rPr>
        <w:t>操作提示：</w:t>
      </w:r>
      <w:r>
        <w:t xml:space="preserve"> 尝试开启“开发构建（Development Build）”以包含调试信息。</w:t>
      </w:r>
    </w:p>
    <w:p w14:paraId="5C9DCB16">
      <w:pPr>
        <w:pStyle w:val="4"/>
        <w:keepNext w:val="0"/>
        <w:keepLines w:val="0"/>
        <w:widowControl/>
        <w:suppressLineNumbers w:val="0"/>
      </w:pPr>
      <w:r>
        <w:t>根据文档规划，第十一模块（AI辅助Unity开发）和第十二模块（综合项目实战）是题库的收尾部分，旨在帮助开发者掌握前沿工具并具备独立完成项目的能力。</w:t>
      </w:r>
    </w:p>
    <w:p w14:paraId="5058948C">
      <w:pPr>
        <w:pStyle w:val="4"/>
        <w:keepNext w:val="0"/>
        <w:keepLines w:val="0"/>
        <w:widowControl/>
        <w:suppressLineNumbers w:val="0"/>
      </w:pPr>
      <w:r>
        <w:t>我为你规划了这两个模块的练习题，其中AI模块侧重于工作流提效，综合实战模块则要求整合所有技能完成游戏Demo。每个模块规划了2道核心题目，补充完整后你可以直接用于训练或考核。</w:t>
      </w:r>
    </w:p>
    <w:p w14:paraId="65AA8AD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EF30F">
      <w:pPr>
        <w:pStyle w:val="2"/>
        <w:keepNext w:val="0"/>
        <w:keepLines w:val="0"/>
        <w:widowControl/>
        <w:suppressLineNumbers w:val="0"/>
      </w:pPr>
      <w:r>
        <w:t>Unity操作题库 - 第十一模块：AI辅助Unity开发（2题）</w:t>
      </w:r>
    </w:p>
    <w:p w14:paraId="0D3A9B05">
      <w:pPr>
        <w:pStyle w:val="3"/>
        <w:keepNext w:val="0"/>
        <w:keepLines w:val="0"/>
        <w:widowControl/>
        <w:suppressLineNumbers w:val="0"/>
      </w:pPr>
      <w:r>
        <w:t>1. AI代码生成与解释</w:t>
      </w:r>
    </w:p>
    <w:p w14:paraId="35A46A6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使用AI编程助手（如GitHub Copilot、Cursor等），通过自然语言注释生成一个“敌人巡逻”脚本的框架代码。然后，选中一段复杂的算法代码（如A*寻路），要求AI生成详细的代码注释和逻辑解释，并尝试让AI优化代码性能。</w:t>
      </w:r>
      <w:r>
        <w:br w:type="textWrapping"/>
      </w:r>
      <w:r>
        <w:rPr>
          <w:rStyle w:val="7"/>
        </w:rPr>
        <w:t>考察点：</w:t>
      </w:r>
      <w:r>
        <w:t xml:space="preserve"> AI辅助编程工具使用、自然语言转代码、代码理解与优化、开发效率提升。</w:t>
      </w:r>
      <w:r>
        <w:br w:type="textWrapping"/>
      </w:r>
      <w:r>
        <w:rPr>
          <w:rStyle w:val="7"/>
        </w:rPr>
        <w:t>操作提示：</w:t>
      </w:r>
      <w:r>
        <w:t xml:space="preserve"> 重点考察如何精准地向AI描述需求，以及如何鉴别和修正AI生成的代码。</w:t>
      </w:r>
    </w:p>
    <w:p w14:paraId="40A3F961">
      <w:pPr>
        <w:pStyle w:val="3"/>
        <w:keepNext w:val="0"/>
        <w:keepLines w:val="0"/>
        <w:widowControl/>
        <w:suppressLineNumbers w:val="0"/>
      </w:pPr>
      <w:r>
        <w:t>2. AI资源生成与集成</w:t>
      </w:r>
    </w:p>
    <w:p w14:paraId="50AAA8D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使用AI工具（如Midjourney、Stable Diffusion等）生成一张游戏角色的概念图或一张UI背景图。将生成的图片导入Unity，进行切片（Sprite Editor）和九宫格（9-Slicing）设置，并将其应用到一个UI面板上，验证资源的可用性。</w:t>
      </w:r>
      <w:r>
        <w:br w:type="textWrapping"/>
      </w:r>
      <w:r>
        <w:rPr>
          <w:rStyle w:val="7"/>
        </w:rPr>
        <w:t>考察点：</w:t>
      </w:r>
      <w:r>
        <w:t xml:space="preserve"> AI美术资源生成、资源后处理、Unity资源工作流、AI与游戏引擎的集成。</w:t>
      </w:r>
      <w:r>
        <w:br w:type="textWrapping"/>
      </w:r>
      <w:r>
        <w:rPr>
          <w:rStyle w:val="7"/>
        </w:rPr>
        <w:t>操作提示：</w:t>
      </w:r>
      <w:r>
        <w:t xml:space="preserve"> 关注生成资源的尺寸、格式是否符合Unity规范，以及如何处理透明通道。</w:t>
      </w:r>
    </w:p>
    <w:p w14:paraId="295EE6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1F43F">
      <w:pPr>
        <w:pStyle w:val="2"/>
        <w:keepNext w:val="0"/>
        <w:keepLines w:val="0"/>
        <w:widowControl/>
        <w:suppressLineNumbers w:val="0"/>
      </w:pPr>
      <w:r>
        <w:t>Unity操作题库 - 第十二模块：综合项目实战（2题）</w:t>
      </w:r>
    </w:p>
    <w:p w14:paraId="7A4402A9">
      <w:pPr>
        <w:pStyle w:val="3"/>
        <w:keepNext w:val="0"/>
        <w:keepLines w:val="0"/>
        <w:widowControl/>
        <w:suppressLineNumbers w:val="0"/>
      </w:pPr>
      <w:r>
        <w:t>1. 2D平台跳跃游戏Demo</w:t>
      </w:r>
    </w:p>
    <w:p w14:paraId="1055F95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从零开始，独立开发一个完整的2D平台跳跃游戏Demo。游戏需包含：玩家控制（移动、跳跃、攻击）、至少两种敌人（巡逻、追踪）、一个简单的Boss战、UI（血条、计分）、关卡设计和胜利/失败条件。</w:t>
      </w:r>
      <w:r>
        <w:br w:type="textWrapping"/>
      </w:r>
      <w:r>
        <w:rPr>
          <w:rStyle w:val="7"/>
        </w:rPr>
        <w:t>考察点：</w:t>
      </w:r>
      <w:r>
        <w:t xml:space="preserve"> 综合开发能力、项目规划、核心玩法实现、关卡设计、游戏流程闭环。</w:t>
      </w:r>
      <w:r>
        <w:br w:type="textWrapping"/>
      </w:r>
      <w:r>
        <w:rPr>
          <w:rStyle w:val="7"/>
        </w:rPr>
        <w:t>操作提示：</w:t>
      </w:r>
      <w:r>
        <w:t xml:space="preserve"> 重点在于将前序模块的知识（如角色控制、物理、动画、UI）融会贯通，完成一个可玩的游戏原型。</w:t>
      </w:r>
    </w:p>
    <w:p w14:paraId="5E6D0F40">
      <w:pPr>
        <w:pStyle w:val="3"/>
        <w:keepNext w:val="0"/>
        <w:keepLines w:val="0"/>
        <w:widowControl/>
        <w:suppressLineNumbers w:val="0"/>
      </w:pPr>
      <w:r>
        <w:t>2. 3D射击游戏Demo</w:t>
      </w:r>
    </w:p>
    <w:p w14:paraId="61EDD70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从零开始，独立开发一个完整的3D第一人称或第三人称射击游戏Demo。游戏需包含：角色控制（移动、瞄准、射击）、武器系统（换弹、后坐力）、敌人AI（寻路、攻击）、场景交互（掩体、可破坏物）和基本的音效/特效。</w:t>
      </w:r>
      <w:r>
        <w:br w:type="textWrapping"/>
      </w:r>
      <w:r>
        <w:rPr>
          <w:rStyle w:val="7"/>
        </w:rPr>
        <w:t>考察点：</w:t>
      </w:r>
      <w:r>
        <w:t xml:space="preserve"> 3D游戏开发流程、复杂系统整合、3D数学应用（向量、射线）、性能优化意识、完整项目交付。</w:t>
      </w:r>
      <w:r>
        <w:br w:type="textWrapping"/>
      </w:r>
      <w:r>
        <w:rPr>
          <w:rStyle w:val="7"/>
        </w:rPr>
        <w:t>操作提示：</w:t>
      </w:r>
      <w:r>
        <w:t xml:space="preserve"> 这是一个更具挑战性的项目，要求对3D空间、物理和动画系统有深入理解，并能解决开发中遇到的各种综合性问题。</w:t>
      </w:r>
    </w:p>
    <w:p w14:paraId="03A79D6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D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2026-08-10T14:39:14Z</dcterms:created>
  <dc:creator>21660</dc:creator>
  <cp:lastModifiedBy>！→天真←！</cp:lastModifiedBy>
  <dcterms:modified xsi:type="dcterms:W3CDTF">2026-08-10T14:39:49Z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eyJoZGlkIjoiZDM1NzY5OTJlOTQ0OGQzZWYxZWUwMDlhNmYwYjczNmYiLCJ1c2VySWQiOiI3MDU4MDU3MTIifQ==</vt:lpwstr>
  </property>
  <property fmtid="{D5CDD505-2E9C-101B-9397-08002B2CF9AE}" pid="4" name="ICV">
    <vt:lpwstr>A4A5239F3DE8493CB8203716B388D158_12</vt:lpwstr>
  </property>
</Properties>
</file>