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B6AB" w14:textId="7010381C" w:rsidR="00B6004F" w:rsidRDefault="00B66C29" w:rsidP="00B66C29">
      <w:pPr>
        <w:pStyle w:val="Titolo1"/>
        <w:jc w:val="center"/>
        <w:rPr>
          <w:b/>
          <w:bCs/>
          <w:color w:val="000000" w:themeColor="text1"/>
        </w:rPr>
      </w:pPr>
      <w:r w:rsidRPr="00B66C29">
        <w:rPr>
          <w:b/>
          <w:bCs/>
          <w:color w:val="000000" w:themeColor="text1"/>
        </w:rPr>
        <w:t>CHAPTER 08 TEST</w:t>
      </w:r>
    </w:p>
    <w:p w14:paraId="243A6CD4" w14:textId="25FD315C" w:rsidR="00B66C29" w:rsidRDefault="00B66C29" w:rsidP="00B66C29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B66C29">
        <w:rPr>
          <w:i/>
          <w:iCs/>
          <w:sz w:val="28"/>
          <w:szCs w:val="28"/>
          <w:lang w:val="en-GB"/>
        </w:rPr>
        <w:t>What is the maximum number of characters that can be stored in a string variable?</w:t>
      </w:r>
    </w:p>
    <w:p w14:paraId="31EE4A20" w14:textId="000C6DE9" w:rsidR="00B66C29" w:rsidRPr="00B66C29" w:rsidRDefault="00B66C29" w:rsidP="00B66C29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B66C29">
        <w:rPr>
          <w:sz w:val="28"/>
          <w:szCs w:val="28"/>
        </w:rPr>
        <w:t>Il numero massimo di caratteri c</w:t>
      </w:r>
      <w:r>
        <w:rPr>
          <w:sz w:val="28"/>
          <w:szCs w:val="28"/>
        </w:rPr>
        <w:t>he possono essere memorizzati in una variabile string è teoricamente limitato a 2,147,483,647 caratteri (massimo valore di un intero a 32 bit). Questo limite, però. È più teorico che pratico poiché dipende da diversi fattori come: la memoria e il CLR (Common Language Runtime).</w:t>
      </w:r>
    </w:p>
    <w:p w14:paraId="1645EF5A" w14:textId="10F203D8" w:rsidR="00B66C29" w:rsidRDefault="003A1050" w:rsidP="00B66C29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3A1050">
        <w:rPr>
          <w:i/>
          <w:iCs/>
          <w:sz w:val="28"/>
          <w:szCs w:val="28"/>
          <w:lang w:val="en-GB"/>
        </w:rPr>
        <w:t>When and why should you use a SecureString type?</w:t>
      </w:r>
    </w:p>
    <w:p w14:paraId="66149242" w14:textId="7226F319" w:rsidR="003A1050" w:rsidRPr="003A1050" w:rsidRDefault="003A1050" w:rsidP="003A1050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3A1050">
        <w:rPr>
          <w:sz w:val="28"/>
          <w:szCs w:val="28"/>
        </w:rPr>
        <w:t>Dovremmo utilizzare SecureString quando vogliamo r</w:t>
      </w:r>
      <w:r>
        <w:rPr>
          <w:sz w:val="28"/>
          <w:szCs w:val="28"/>
        </w:rPr>
        <w:t>endere riservato del testo, ad esempio una password. SecureString lo nasconde, poi dando la possibiità di eliminarlo dalla memoria del computer quando non è più necessario.</w:t>
      </w:r>
    </w:p>
    <w:p w14:paraId="153D8DC3" w14:textId="1EB7944E" w:rsidR="003A1050" w:rsidRDefault="003A1050" w:rsidP="003A1050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3A1050">
        <w:rPr>
          <w:i/>
          <w:iCs/>
          <w:sz w:val="28"/>
          <w:szCs w:val="28"/>
          <w:lang w:val="en-GB"/>
        </w:rPr>
        <w:t>When is it appropriate to use a StringBuilder class?</w:t>
      </w:r>
    </w:p>
    <w:p w14:paraId="2873D672" w14:textId="1DCCAD98" w:rsidR="003A1050" w:rsidRPr="003A1050" w:rsidRDefault="003A1050" w:rsidP="003A1050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3A1050">
        <w:rPr>
          <w:sz w:val="28"/>
          <w:szCs w:val="28"/>
        </w:rPr>
        <w:t>L’utilizzo di StringBuilder è consigliato,</w:t>
      </w:r>
      <w:r>
        <w:rPr>
          <w:sz w:val="28"/>
          <w:szCs w:val="28"/>
        </w:rPr>
        <w:t xml:space="preserve"> al fine del miglioramento delle prestazioni, per modificare una stringa senza il bisogno di creare un nuovo oggetto. Questo perché l’oggetto string non è modificabile e ogni volta bisognerebbe istanziare un oggetto nuovo.</w:t>
      </w:r>
    </w:p>
    <w:p w14:paraId="522E8755" w14:textId="1AE8F440" w:rsidR="003A1050" w:rsidRDefault="003A1050" w:rsidP="003A1050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3A1050">
        <w:rPr>
          <w:i/>
          <w:iCs/>
          <w:sz w:val="28"/>
          <w:szCs w:val="28"/>
          <w:lang w:val="en-GB"/>
        </w:rPr>
        <w:t>When should you use a LinkedList&lt;T&gt; class?</w:t>
      </w:r>
    </w:p>
    <w:p w14:paraId="6CBEAAEB" w14:textId="2F39615F" w:rsidR="003A1050" w:rsidRPr="006F5BAD" w:rsidRDefault="006F5BAD" w:rsidP="003A1050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6F5BAD">
        <w:rPr>
          <w:sz w:val="28"/>
          <w:szCs w:val="28"/>
        </w:rPr>
        <w:t>LinkedList&lt;T&gt; è una struttura d</w:t>
      </w:r>
      <w:r>
        <w:rPr>
          <w:sz w:val="28"/>
          <w:szCs w:val="28"/>
        </w:rPr>
        <w:t>i lista concatenata che dovremmo utilizzare quando c’è il bisogno di spostare nodi, aggiungere o modificare elementi frequentemente in qualsiasi punto della sequenza.</w:t>
      </w:r>
    </w:p>
    <w:p w14:paraId="44E02368" w14:textId="6207988E" w:rsidR="006F5BAD" w:rsidRDefault="006F5BAD" w:rsidP="006F5BAD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6F5BAD">
        <w:rPr>
          <w:i/>
          <w:iCs/>
          <w:sz w:val="28"/>
          <w:szCs w:val="28"/>
          <w:lang w:val="en-GB"/>
        </w:rPr>
        <w:t>When should you use a SortedDictionary&lt;T&gt; class rather than a SortedList&lt;T&gt; class?</w:t>
      </w:r>
    </w:p>
    <w:p w14:paraId="0793C2DA" w14:textId="0FFECF0D" w:rsidR="006F5BAD" w:rsidRPr="004F47C0" w:rsidRDefault="004F47C0" w:rsidP="006F5BAD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4F47C0">
        <w:rPr>
          <w:sz w:val="28"/>
          <w:szCs w:val="28"/>
        </w:rPr>
        <w:lastRenderedPageBreak/>
        <w:t>Quando si devono effettuare modifiche c</w:t>
      </w:r>
      <w:r>
        <w:rPr>
          <w:sz w:val="28"/>
          <w:szCs w:val="28"/>
        </w:rPr>
        <w:t>ome inserimenti o cancellazioni frequenti. SortedList&lt;T&gt; occupa meno memoria e l’iterazione sequenziale è più veloce, ma le modifiche sono più lente.</w:t>
      </w:r>
    </w:p>
    <w:p w14:paraId="3B1C4921" w14:textId="3EB168F8" w:rsidR="004F47C0" w:rsidRDefault="004F47C0" w:rsidP="004F47C0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4F47C0">
        <w:rPr>
          <w:i/>
          <w:iCs/>
          <w:sz w:val="28"/>
          <w:szCs w:val="28"/>
          <w:lang w:val="en-GB"/>
        </w:rPr>
        <w:t>In a regular expression, what does $ mean?</w:t>
      </w:r>
    </w:p>
    <w:p w14:paraId="30F5031F" w14:textId="10556164" w:rsidR="004F47C0" w:rsidRPr="004F47C0" w:rsidRDefault="004F47C0" w:rsidP="004F47C0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4F47C0">
        <w:rPr>
          <w:sz w:val="28"/>
          <w:szCs w:val="28"/>
        </w:rPr>
        <w:t>In un’espressione regolare, $ significa la f</w:t>
      </w:r>
      <w:r>
        <w:rPr>
          <w:sz w:val="28"/>
          <w:szCs w:val="28"/>
        </w:rPr>
        <w:t>ine dell’input.</w:t>
      </w:r>
    </w:p>
    <w:p w14:paraId="4C52FB91" w14:textId="6E9ABD1A" w:rsidR="004F47C0" w:rsidRDefault="004F47C0" w:rsidP="004F47C0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4F47C0">
        <w:rPr>
          <w:i/>
          <w:iCs/>
          <w:sz w:val="28"/>
          <w:szCs w:val="28"/>
          <w:lang w:val="en-GB"/>
        </w:rPr>
        <w:t>In a regular expression, how can you represent digits?</w:t>
      </w:r>
    </w:p>
    <w:p w14:paraId="08C479D9" w14:textId="5C6E03C1" w:rsidR="004F47C0" w:rsidRPr="004B065F" w:rsidRDefault="004F47C0" w:rsidP="004F47C0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4F47C0">
        <w:rPr>
          <w:sz w:val="28"/>
          <w:szCs w:val="28"/>
        </w:rPr>
        <w:t>Ci sono diversi modi per r</w:t>
      </w:r>
      <w:r>
        <w:rPr>
          <w:sz w:val="28"/>
          <w:szCs w:val="28"/>
        </w:rPr>
        <w:t>appresentare le cifre. Per rappresentare una singola cifra si utilizza “\d”</w:t>
      </w:r>
      <w:r w:rsidR="004B065F">
        <w:rPr>
          <w:sz w:val="28"/>
          <w:szCs w:val="28"/>
        </w:rPr>
        <w:t>; per rappresentare un numero specifico di cifre si utilizza “^\d{value}$”; per un range di valori invece si utilizza “^[0-9]$”.</w:t>
      </w:r>
    </w:p>
    <w:p w14:paraId="34F3E5A6" w14:textId="4C7563F0" w:rsidR="004B065F" w:rsidRDefault="004B065F" w:rsidP="004B065F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4B065F">
        <w:rPr>
          <w:i/>
          <w:iCs/>
          <w:sz w:val="28"/>
          <w:szCs w:val="28"/>
          <w:lang w:val="en-GB"/>
        </w:rPr>
        <w:t>Why should you not use the official standard for email addresses to create a regular expression to validate a user’s email address?</w:t>
      </w:r>
    </w:p>
    <w:p w14:paraId="4A1A25D4" w14:textId="1DBBEA98" w:rsidR="004B065F" w:rsidRPr="00385F96" w:rsidRDefault="00E3524F" w:rsidP="004B065F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E3524F">
        <w:rPr>
          <w:sz w:val="28"/>
          <w:szCs w:val="28"/>
        </w:rPr>
        <w:t>Utilizzare gli standard ufficiali per v</w:t>
      </w:r>
      <w:r>
        <w:rPr>
          <w:sz w:val="28"/>
          <w:szCs w:val="28"/>
        </w:rPr>
        <w:t>alidare un indirizzo email è complesso e molto permissivo. Creare una regex che copre tutte le regole di validazione è complesso, introduce un rischio elevato di vulnerabilità e, inoltre, è difficile fare manutenzione in questo caso. Per questo motivo, si cerca sempre di creare una regex semplice che si assomiglia ad una email, ad esempio “</w:t>
      </w:r>
      <w:r w:rsidRPr="00E3524F">
        <w:rPr>
          <w:sz w:val="28"/>
          <w:szCs w:val="28"/>
        </w:rPr>
        <w:t>^\S+@\S+\.\S+$</w:t>
      </w:r>
      <w:r>
        <w:rPr>
          <w:sz w:val="28"/>
          <w:szCs w:val="28"/>
        </w:rPr>
        <w:t>”.</w:t>
      </w:r>
    </w:p>
    <w:p w14:paraId="71493C9A" w14:textId="1D239D33" w:rsidR="00385F96" w:rsidRDefault="00385F96" w:rsidP="00385F96">
      <w:pPr>
        <w:pStyle w:val="Paragrafoelenco"/>
        <w:numPr>
          <w:ilvl w:val="0"/>
          <w:numId w:val="1"/>
        </w:numPr>
        <w:rPr>
          <w:i/>
          <w:iCs/>
          <w:sz w:val="28"/>
          <w:szCs w:val="28"/>
          <w:lang w:val="en-GB"/>
        </w:rPr>
      </w:pPr>
      <w:r w:rsidRPr="00385F96">
        <w:rPr>
          <w:i/>
          <w:iCs/>
          <w:sz w:val="28"/>
          <w:szCs w:val="28"/>
          <w:lang w:val="en-GB"/>
        </w:rPr>
        <w:t>What characters are output when the following code runs?</w:t>
      </w:r>
    </w:p>
    <w:p w14:paraId="48515327" w14:textId="612F3DAF" w:rsidR="00385F96" w:rsidRDefault="004D1A62" w:rsidP="004D1A62">
      <w:pPr>
        <w:ind w:left="720"/>
        <w:jc w:val="center"/>
        <w:rPr>
          <w:i/>
          <w:iCs/>
          <w:sz w:val="28"/>
          <w:szCs w:val="28"/>
          <w:lang w:val="en-GB"/>
        </w:rPr>
      </w:pPr>
      <w:r w:rsidRPr="004D1A62">
        <w:rPr>
          <w:noProof/>
          <w:lang w:val="en-GB"/>
        </w:rPr>
        <w:drawing>
          <wp:inline distT="0" distB="0" distL="0" distR="0" wp14:anchorId="6C5E5057" wp14:editId="6E6B0C68">
            <wp:extent cx="4692017" cy="876300"/>
            <wp:effectExtent l="0" t="0" r="0" b="0"/>
            <wp:docPr id="1406356039" name="Immagine 1" descr="Immagine che contiene testo, Carattere, schermat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6039" name="Immagine 1" descr="Immagine che contiene testo, Carattere, schermata, bianc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725" cy="8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0769" w14:textId="423A6678" w:rsidR="004D1A62" w:rsidRPr="00BE2C5C" w:rsidRDefault="004D1A62" w:rsidP="004D1A62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4D1A62">
        <w:rPr>
          <w:sz w:val="28"/>
          <w:szCs w:val="28"/>
        </w:rPr>
        <w:t>L’output, in questo caso, è “rdeen” perché gli indici della paro</w:t>
      </w:r>
      <w:r>
        <w:rPr>
          <w:sz w:val="28"/>
          <w:szCs w:val="28"/>
        </w:rPr>
        <w:t>la vanno da 0 a 7 per una lenght di 8. 8-5 = 3  la prima lettera, 8 è l’ultima.</w:t>
      </w:r>
    </w:p>
    <w:p w14:paraId="583DB1AB" w14:textId="77777777" w:rsidR="00BE2C5C" w:rsidRPr="00BE2C5C" w:rsidRDefault="00BE2C5C" w:rsidP="00BE2C5C">
      <w:pPr>
        <w:pStyle w:val="Paragrafoelenco"/>
        <w:rPr>
          <w:i/>
          <w:iCs/>
          <w:sz w:val="28"/>
          <w:szCs w:val="28"/>
        </w:rPr>
      </w:pPr>
    </w:p>
    <w:p w14:paraId="3ACA3D94" w14:textId="51D5C337" w:rsidR="00BE2C5C" w:rsidRDefault="00BE2C5C" w:rsidP="003459EB">
      <w:pPr>
        <w:pStyle w:val="Paragrafoelenco"/>
        <w:numPr>
          <w:ilvl w:val="0"/>
          <w:numId w:val="1"/>
        </w:numPr>
        <w:spacing w:after="165"/>
        <w:ind w:left="360" w:firstLine="0"/>
        <w:rPr>
          <w:i/>
          <w:iCs/>
          <w:sz w:val="28"/>
          <w:szCs w:val="28"/>
          <w:lang w:val="en-GB"/>
        </w:rPr>
      </w:pPr>
      <w:r w:rsidRPr="00BE2C5C">
        <w:rPr>
          <w:i/>
          <w:iCs/>
          <w:sz w:val="28"/>
          <w:szCs w:val="28"/>
          <w:lang w:val="en-GB"/>
        </w:rPr>
        <w:lastRenderedPageBreak/>
        <w:t>How could you check that a web service is available before calling it?</w:t>
      </w:r>
    </w:p>
    <w:p w14:paraId="48CFF8F1" w14:textId="08BDF157" w:rsidR="00BE2C5C" w:rsidRPr="002D0E8E" w:rsidRDefault="002D0E8E" w:rsidP="00BE2C5C">
      <w:pPr>
        <w:pStyle w:val="Paragrafoelenco"/>
        <w:numPr>
          <w:ilvl w:val="1"/>
          <w:numId w:val="1"/>
        </w:numPr>
        <w:rPr>
          <w:i/>
          <w:iCs/>
          <w:sz w:val="28"/>
          <w:szCs w:val="28"/>
        </w:rPr>
      </w:pPr>
      <w:r w:rsidRPr="002D0E8E">
        <w:rPr>
          <w:sz w:val="28"/>
          <w:szCs w:val="28"/>
        </w:rPr>
        <w:t>Per controllare che un servizio w</w:t>
      </w:r>
      <w:r>
        <w:rPr>
          <w:sz w:val="28"/>
          <w:szCs w:val="28"/>
        </w:rPr>
        <w:t>eb sia disponibile prima di una chiamata, è necessario importare System.Net.NetworkInformation per poter utilizzare il Ping</w:t>
      </w:r>
      <w:r w:rsidR="00040BB0">
        <w:rPr>
          <w:sz w:val="28"/>
          <w:szCs w:val="28"/>
        </w:rPr>
        <w:t xml:space="preserve"> e, insieme al ping, utilizzare anche una richiesta di http.</w:t>
      </w:r>
    </w:p>
    <w:sectPr w:rsidR="00BE2C5C" w:rsidRPr="002D0E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371B"/>
    <w:multiLevelType w:val="hybridMultilevel"/>
    <w:tmpl w:val="819EF17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A2E0729"/>
    <w:multiLevelType w:val="hybridMultilevel"/>
    <w:tmpl w:val="C7AA7B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570461">
    <w:abstractNumId w:val="1"/>
  </w:num>
  <w:num w:numId="2" w16cid:durableId="138641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29"/>
    <w:rsid w:val="000370AD"/>
    <w:rsid w:val="00040BB0"/>
    <w:rsid w:val="000622A5"/>
    <w:rsid w:val="00106510"/>
    <w:rsid w:val="001103BE"/>
    <w:rsid w:val="00205B4E"/>
    <w:rsid w:val="00206E00"/>
    <w:rsid w:val="002D0E8E"/>
    <w:rsid w:val="003459EB"/>
    <w:rsid w:val="00385F96"/>
    <w:rsid w:val="003A1050"/>
    <w:rsid w:val="004B065F"/>
    <w:rsid w:val="004D1A62"/>
    <w:rsid w:val="004F47C0"/>
    <w:rsid w:val="00625A08"/>
    <w:rsid w:val="006F5BAD"/>
    <w:rsid w:val="00752263"/>
    <w:rsid w:val="00762946"/>
    <w:rsid w:val="0089266D"/>
    <w:rsid w:val="00977652"/>
    <w:rsid w:val="00983F47"/>
    <w:rsid w:val="00A43A44"/>
    <w:rsid w:val="00A467F4"/>
    <w:rsid w:val="00AE7C6E"/>
    <w:rsid w:val="00AF1199"/>
    <w:rsid w:val="00B6004F"/>
    <w:rsid w:val="00B66C29"/>
    <w:rsid w:val="00BE2C5C"/>
    <w:rsid w:val="00C3402C"/>
    <w:rsid w:val="00C97096"/>
    <w:rsid w:val="00DC25F5"/>
    <w:rsid w:val="00E3524F"/>
    <w:rsid w:val="00F51CFB"/>
    <w:rsid w:val="00F93DF8"/>
    <w:rsid w:val="00FB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070F"/>
  <w15:chartTrackingRefBased/>
  <w15:docId w15:val="{8A29D212-DE45-4492-BCE4-2A4B0A57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402C"/>
  </w:style>
  <w:style w:type="paragraph" w:styleId="Titolo1">
    <w:name w:val="heading 1"/>
    <w:basedOn w:val="Normale"/>
    <w:next w:val="Normale"/>
    <w:link w:val="Titolo1Carattere"/>
    <w:uiPriority w:val="9"/>
    <w:qFormat/>
    <w:rsid w:val="00C3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4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40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40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40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40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402C"/>
    <w:rPr>
      <w:rFonts w:eastAsiaTheme="majorEastAsia" w:cstheme="majorBidi"/>
      <w:color w:val="272727" w:themeColor="text1" w:themeTint="D8"/>
    </w:rPr>
  </w:style>
  <w:style w:type="paragraph" w:styleId="Intestazione">
    <w:name w:val="header"/>
    <w:basedOn w:val="Normale"/>
    <w:link w:val="Intestazione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3402C"/>
  </w:style>
  <w:style w:type="paragraph" w:styleId="Pidipagina">
    <w:name w:val="footer"/>
    <w:basedOn w:val="Normale"/>
    <w:link w:val="Pidipagina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3402C"/>
  </w:style>
  <w:style w:type="paragraph" w:styleId="Titolo">
    <w:name w:val="Title"/>
    <w:basedOn w:val="Normale"/>
    <w:next w:val="Normale"/>
    <w:link w:val="TitoloCarattere"/>
    <w:uiPriority w:val="10"/>
    <w:qFormat/>
    <w:rsid w:val="00C3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C3402C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3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402C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402C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C340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466</Words>
  <Characters>2455</Characters>
  <Application>Microsoft Office Word</Application>
  <DocSecurity>0</DocSecurity>
  <Lines>54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9</cp:revision>
  <dcterms:created xsi:type="dcterms:W3CDTF">2025-11-29T06:46:00Z</dcterms:created>
  <dcterms:modified xsi:type="dcterms:W3CDTF">2025-11-30T05:54:00Z</dcterms:modified>
</cp:coreProperties>
</file>