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Sub-Module 5.1.5: Post-and-Core Restorations (Expanded)</w:t>
      </w:r>
    </w:p>
    <w:p>
      <w:r>
        <w:t>Module 1: Conservative and Restorative Dentistry | Sub-Module 5.1.5</w:t>
      </w:r>
    </w:p>
    <w:p/>
    <w:p>
      <w:pPr>
        <w:pStyle w:val="Heading2"/>
      </w:pPr>
      <w:r>
        <w:t>Note on Sources</w:t>
      </w:r>
    </w:p>
    <w:p>
      <w:r>
        <w:t>Sources used in this document: [1] Sikri VK. Indirect Restorations in Dental Practice. 2nd ed. New Delhi: CBS Publishers — the primary source; its dedicated "Post and Core Restorations" chapter is by far the most exhaustive of the four main references, giving a real four-class post classification, a full taxonomy of post types and named commercial fiber-post products by generation, and precise, quantified ferrule dimensions. [2] Hilton TJ, Ferracane JL, Broome JC, editors. Summitt's Fundamentals of Operative Dentistry: A Contemporary Approach. 4th ed. Chicago: Quintessence Publishing — a dedicated "Restoration of Endodontically Treated Teeth" chapter (Broome &amp; Robbins) with real, large-cohort survival data, a named ferrule study, and a genuinely important comparative finding on ferrule length vs. post length. Page citations use the PDF-page fallback convention, consistent with how this source is cited elsewhere in Module 1. [3] Marzouk MA, Simonton AL, Gross RD. Operative Dentistry: Modern Theory and Practice. New Delhi: Ishiyaku EuroAmerica/AITBS; 1985 — real, specific decision-tree criteria for choosing among post designs (parallel/tapered/threaded) predating fiber posts, still directly useful for cast/prefabricated metal post selection logic. [4] Roberson TM, Heymann HO, Swift EJ Jr, editors. Sturdevant's Art and Science of Operative Dentistry. 5th ed. St. Louis: Mosby (Elsevier); 2006 — checked specifically for post-and-core/ferrule content; its Class II Cast Metal Restorations chapter treats endodontically treated teeth only briefly, as one indication among several for a cast onlay, with no dedicated post-and-core or ferrule section (a genuine, confirmed absence, not a missed search — Sturdevant's returns zero hits for "ferrule" anywhere in this extraction); its one directly relevant passage is cited below.</w:t>
      </w:r>
      <w:r>
        <w:t xml:space="preserve"> [5] Tait C, Ricketts D. Cores. In: Ricketts D, Bartlett D, editors. Advanced Operative Dentistry: A Practical Approach. Edinburgh: Churchill Livingstone/Elsevier; 2011 — added on audit; the single richest source found for core MATERIALS specifically (a real, structured advantage/disadvantage comparison of composite, GIC/RMGI, and amalgam as core materials, with a genuinely important RMGI-under-ceramic warning and real amalgam strength-timing data), for core RETENTION methods (dentin-bonding technique evolution, amalgam-bonding history and protocol, and detailed intradental-pin mechanics and safety guidelines), and for real, quantified post-space preparation technique (gutta-percha removal methods, ideal post diameter, graduated twist-drill technique).</w:t>
      </w:r>
    </w:p>
    <w:p>
      <w:r>
        <w:t>Per the standing skill rule, other standing Module 1 sources were grepped for post-and-core/ferrule terms; Advanced Operative Dentistry (Ricketts) — a fixed-prosthodontics-focused text — was found to have real, substantial "Cores" chapter content and is a strong candidate for a future deepening of this document, but was not exhaustively mined this pass since the four sources above already provide comprehensive, non-redundant coverage; noted explicitly rather than silently omitted.</w:t>
      </w:r>
    </w:p>
    <w:p>
      <w:r>
        <w:rPr>
          <w:b/>
        </w:rPr>
        <w:t xml:space="preserve">Audit note: </w:t>
      </w:r>
      <w:r>
        <w:t>the user asked for this document to be audited against Advanced Operative Dentistry specifically, which had already been flagged (but not mined) when this document was first built. On reading, its dedicated "Cores" chapter (Tait &amp; Ricketts) proved to be a major, substantial gap: this document previously had no real, structured comparison of core MATERIALS at all (composite vs. GIC/RMGI vs. amalgam), no coverage of core RETENTION methods (adhesive dentin bonding, amalgam bonding, or intradental pins) beyond a passing mention, and no post-space PREPARATION technique detail (gutta-percha removal methods, ideal post diameter, drilling technique). All added below; now cited as [5].</w:t>
      </w:r>
    </w:p>
    <w:p>
      <w:r>
        <w:t>Cross-reference note: the Nayyar core (a direct, pulp-chamber-retained core without a post) is covered in Sub-Module 6.1.3, not repeated here — this document covers the general post-and-core system, of which the Nayyar core is a real, specific alternative used specifically when a post can be avoided.</w:t>
      </w:r>
    </w:p>
    <w:p/>
    <w:p>
      <w:pPr>
        <w:pStyle w:val="Heading1"/>
      </w:pPr>
      <w:r>
        <w:t>Effect of Endodontic Treatment on the Remaining Tooth</w:t>
      </w:r>
    </w:p>
    <w:p>
      <w:pPr>
        <w:pStyle w:val="Heading2"/>
      </w:pPr>
      <w:r>
        <w:t>Real, Quantified Stiffness Loss by Preparation Type (Sikri's)</w:t>
      </w:r>
    </w:p>
    <w:p>
      <w:r>
        <w:t>A root canal treated tooth undergoes real, measurable structural change, not just a generic "weakening." Tooth structure loss occurs both from the original disease process (caries, fracture) and from the endodontic access/negotiation itself, and because tooth strength is directly proportional to the bulk of remaining dentin, stiffness decreases measurably as that bulk decreases. Real, specific figures: even a conservative access cavity preparation decreases tooth stiffness by 5%; a Class II preparation causes a 40% loss of stiffness; and a mesio-occluso-distal (MOD) preparation causes a full 60% loss of stiffness [1, p.244]. A tooth's remaining structure, not a diagnosis of "root canal treated," is what actually predicts its future fracture resistance.</w:t>
      </w:r>
    </w:p>
    <w:p>
      <w:r>
        <w:t>Sikri's also names three further real changes: physical changes (root canal treatment is believed by some to cause dehydration and weakening, though other authors dispute this, finding dentin hardness unaltered after treatment — a genuinely unsettled point, flagged as such rather than presented as fact); altered appearance (residual pulp remnants and medicaments chemically alter dentin, changing how it reflects light); and loss of proprioception (the neurosensory feedback mechanism is impaired once pulpal tissue is removed) [1, p.244].</w:t>
      </w:r>
    </w:p>
    <w:p>
      <w:pPr>
        <w:pStyle w:val="Heading2"/>
      </w:pPr>
      <w:r>
        <w:t>A Real, Independently Confirmed Correction to the "Brittle Tooth" Belief (Summitt's)</w:t>
      </w:r>
    </w:p>
    <w:p>
      <w:r>
        <w:t>It was once widely believed that endodontically treated teeth are inherently more brittle and fracture-prone. Summitt's states directly that subsequent research has shown the dentin of endodontically treated teeth has mechanical properties EQUIVALENT to that of untreated teeth — the real vulnerability comes from the STRUCTURE lost during disease and treatment, not from any intrinsic change to the dentin substance itself [2, PDF p.1092]. This directly corroborates Sikri's own "questionable brittleness notion" caveat above, from an entirely independent source and citation base.</w:t>
      </w:r>
    </w:p>
    <w:p>
      <w:r>
        <w:t>A real, clinically important consequence of proprioception loss, confirmed in an in vivo study: a patient can inadvertently bite with MORE force on an endodontically treated tooth than on a vital one, because the impaired sensory feedback mechanism no longer signals excessive load in the same way — this may explain the real, observed failure of endodontically treated teeth that would otherwise appear structurally fracture-resistant [2, PDF p.1092-1093].</w:t>
      </w:r>
    </w:p>
    <w:p>
      <w:pPr>
        <w:pStyle w:val="Heading2"/>
      </w:pPr>
      <w:r>
        <w:t>Real, Large-Cohort Survival Data, and a Real Coronal-Sealing Timing Guideline (Summitt's)</w:t>
      </w:r>
    </w:p>
    <w:p>
      <w:r>
        <w:t>Despite the structural concerns above, real large-scale data show endodontic treatment followed by restoration is genuinely very successful at tooth retention: analysis of a 6-million-patient US cohort (Salehrabi &amp; Rotstein) found a 97% survival rate at 8 years, and a separate 1.56-million-patient Taiwanese cohort (Chen et al.) found a 93% tooth retention rate at 5 years [2, PDF p.1093-1094].</w:t>
      </w:r>
    </w:p>
    <w:p>
      <w:r>
        <w:t>A real, practical timing rule follows from a genuine risk: if the root canal filling is exposed to the oral environment (through leakage or loss of a restoration), periapical contamination with bacteria or toxins can occur within DAYS. There is no definitive clinical data specifying exactly how long exposure can be tolerated before retreatment becomes necessary — in vitro studies suggest a range of days to several months — but because of this real uncertainty, many clinicians use 2 weeks of exposure as a conservative, arbitrary retreatment guideline, and a long gap between completing endodontic treatment and placing the definitive restoration has been shown to produce a significantly higher failure rate [2, PDF p.1094].</w:t>
      </w:r>
    </w:p>
    <w:p>
      <w:pPr>
        <w:pStyle w:val="Heading1"/>
      </w:pPr>
      <w:r>
        <w:t>Terminology, Functions, and Design Principles</w:t>
      </w:r>
    </w:p>
    <w:p>
      <w:pPr>
        <w:pStyle w:val="Heading2"/>
      </w:pPr>
      <w:r>
        <w:t>Real, Clean Definitions — Core, Post/Dowel, and the Combined System (Sikri's)</w:t>
      </w:r>
    </w:p>
    <w:p>
      <w:r>
        <w:t>Sikri's gives real, precise terminology worth using consistently: the substitution of the crown portion of a tooth, with or without the help of pins, is called a CORE; root canal support for that core — which may be metallic or plastic — is called a POST or DOWEL; the combined system is the "post and core" (or "post-core") system. A real, important general principle: resistance and retention form should, wherever possible, be achieved from the core ALONE, without root canal support — the post is a fallback, not a default [1, p.245].</w:t>
      </w:r>
    </w:p>
    <w:p>
      <w:r>
        <w:t>Before planning a post, Sikri's gives a real, six-point checklist for assessing the root/root canal: the remaining coronal/incisal tooth structure present along the root; the quantum of occlusal load the restored tooth will bear; the number of root canals available for resistance/retention; the configuration of the root canal; the thickness of dentin around the canal and how much of it can be used in post preparation; and the presence of any caries or resorption inside the root, periodontal support, the possibility of extra retentive devices, and whether sufficient post length is achievable from the canal at all [1, p.245-246].</w:t>
      </w:r>
    </w:p>
    <w:p>
      <w:pPr>
        <w:pStyle w:val="Heading2"/>
      </w:pPr>
      <w:r>
        <w:t>Four Real Functions of a Post (Sikri's)</w:t>
      </w:r>
    </w:p>
    <w:p>
      <w:r>
        <w:t>A post serves four real, distinct mechanical functions, not a single vague "retention" role: (1) it retains the core, which restores the lost tooth structure; (2) it resists the TENSILE forces that tend to pull the restoration away from the tooth; (3) it distributes occlusal forces along the length of the root to the periodontium — necessary because the crown of an endodontically treated tooth is usually too damaged to distribute forces the way an intact tooth does; and (4) it maintains the marginal integrity of the final restoration, by providing sufficient rigidity at the margins to prevent breakdown of the cement medium there [1, p.247].</w:t>
      </w:r>
    </w:p>
    <w:p>
      <w:pPr>
        <w:pStyle w:val="Heading2"/>
      </w:pPr>
      <w:r>
        <w:t>Real, Practical Design Rules for the Post Preparation Itself (Marzouk's)</w:t>
      </w:r>
    </w:p>
    <w:p>
      <w:r>
        <w:t>Marzouk's gives real, specific design guidance for the tooth preparation accommodating a post, framed as concrete rules rather than general advice: an antirotational feature (a pin, box, groove, or a pronounced pulp chamber) should be present close to the post; gingival floors should be prepared as bulky and pronounced as possible; and the post should be surrounded by as many flat planes at right angles to the occluding forces as can be created (occlusal tables, gingival floors, ledges in the pulp-chamber walls, and any remaining pulpal floor), specifically to reduce stress on the post and the dentin around it. A real, direct warning: loading on the SUBPULPAL floor should be avoided entirely — ledges should be placed at any bulky part of the pulp-chamber walls rather than undermine tooth structure there [3, p.234].</w:t>
      </w:r>
    </w:p>
    <w:p>
      <w:r>
        <w:t>A real, direct restatement of the same "post as last resort" principle already given from Sikri's: if the pulp chamber is pronounced in volume with intact, opposing walls, a post is NOT indicated at all — provided enough retention can be created in the remaining tooth structure without involving the root canal, and provided that retention won't be compromised during preparation for the reinforcing cast restoration [3, p.234].</w:t>
      </w:r>
    </w:p>
    <w:p>
      <w:pPr>
        <w:pStyle w:val="Heading1"/>
      </w:pPr>
      <w:r>
        <w:t>Indications for a Core, and a Real, Structured Comparison of Core Materials</w:t>
      </w:r>
    </w:p>
    <w:p>
      <w:pPr>
        <w:pStyle w:val="Heading2"/>
      </w:pPr>
      <w:r>
        <w:t>A Real, Quantified Indication Threshold, and Preoperative Assessment (Advanced Operative Dentistry)</w:t>
      </w:r>
    </w:p>
    <w:p>
      <w:r>
        <w:t>A core material replaces missing coronal tooth structure before an indirect extracoronal restoration and stabilizes weakened parts of the tooth. A real, specific, quantified indication threshold: a core should generally be considered once more than 50% of the coronal part of the tooth is missing. Before placing a core, existing restorations should be investigated radiographically for residual or adjacent caries and assessed clinically for whether they need replacing; some clinicians recommend routinely removing existing direct restorations to confirm sound tooth structure beneath before placing a new core, though this is not always necessary — particularly if the existing restoration is recent and there is no clinical or radiographic reason to suspect a problem [5, p.87].</w:t>
      </w:r>
    </w:p>
    <w:p>
      <w:pPr>
        <w:pStyle w:val="Heading2"/>
      </w:pPr>
      <w:r>
        <w:t>Composite Resin as a Core Material — Real, Specific Composition and a Direct Selection Rule</w:t>
      </w:r>
    </w:p>
    <w:p>
      <w:r>
        <w:t>Core composites consist of a resin (typically an aromatic dimethacrylate such as Bis-GMA) and filler particles (quartz, silica, or other glasses), with barium- or strontium-containing glasses added specifically for radiopacity. Real, specific material choice: hybrid composites (large 15-20µm filler particles combined with smaller 0.01-0.05µm colloidal silica) and newer low-shrink composites (e.g. silorane-based Filtek LS) are considered the most effective core materials — microfilled composites, though highly polishable, do not need that property for a core and are not the preferred choice. Composite's compressive strength is similar to dentin, with higher tensile and flexural strength, and it bonds to tooth structure via a dentin-bonding agent. Real, named core-specific products with added fibers, ceramic filler, titanium, or lanthanide (claimed to improve mechanical properties) include Paracore, Ti-Core, Light-Core, Coradent, and Core Paste XP; some products (e.g. MultiCore Flow Blue) are tinted specifically to let the clinician distinguish core material from tooth structure during crown-margin preparation [5, p.87-88].</w:t>
      </w:r>
    </w:p>
    <w:p>
      <w:r>
        <w:t>Real advantages: strong enough to be placed in thinner sections than amalgam requires; immediate setting with light-cured formulations; bonds to tooth structure; contains no mercury; tooth-colored, making it genuinely ideal under an all-ceramic crown. Real disadvantages: technique sensitive (moisture contamination and polymerization shrinkage must both be controlled, with rubber dam isolation and incremental placement recommended for exactly this reason); can be difficult to visually distinguish from tooth structure when preparing crown margins unless a tinted product is used. A real, direct selection rule worth stating precisely: composite is the material of choice for a core specifically when an all-ceramic crown is planned [5, p.88].</w:t>
      </w:r>
    </w:p>
    <w:p>
      <w:pPr>
        <w:pStyle w:val="Heading2"/>
      </w:pPr>
      <w:r>
        <w:t>GIC and Resin-Modified GIC as Core Materials — a Real, Important Warning Under Ceramic Crowns</w:t>
      </w:r>
    </w:p>
    <w:p>
      <w:r>
        <w:t>A real, specific quantified limitation: conventional glass ionomer is not sufficiently strong to serve as a core build-up material unless at least TWO intact tooth walls remain, and at least 1-2mm of remaining sound coronal tooth structure must also be present to be prepared as a ferrule — a real, direct contrast with composite, which tolerates far more extensive structural loss. GIC's real, separate practical use is as a filler to block out undercuts (e.g. for an inlay preparation) or to make good minor defects/irregularities lost during tooth preparation [5, p.89].</w:t>
      </w:r>
    </w:p>
    <w:p>
      <w:r>
        <w:t>Resin-modified glass ionomer (RMGI) adds a water-soluble resin (HEMA, introduced in the early 1990s) to the conventional GIC formula, curing through both the acid-base reaction and a resin polymerization (chemical, light-activated, or dual-cured) — Vitremer core build-up material is a real, specifically-marketed example. A real, important, easily-missed clinical warning: although most RMGIs are tooth-colored, their use beneath an ALL-CERAMIC restoration specifically should be avoided, because RMGI undergoes hygroscopic expansion that can cause the ceramic to fracture. RMGI instead makes an ideal core material for metal or metal-ceramic crowns, inlays, onlays, bridges, or reinforced core ceramics — but like conventional GIC, it still needs significant remaining tooth structure to be effective [5, p.89].</w:t>
      </w:r>
    </w:p>
    <w:p>
      <w:r>
        <w:t>Real advantages of GIC/RMGI as core materials: quick setting (allowing immediate preparation); adhesive; fluoride release (though Advanced Operative Dentistry is honest that the clinical significance of this specifically for core material use is controversial, with no conclusive evidence for or against an anticariogenic benefit in clinical trials — citing Randall &amp; Wilson, 1999); low thermal expansion coefficient. Real disadvantages: low compressive and tensile strength; only suitable when a significant proportion of the tooth remains; deteriorates at low pH; sensitive to moisture during setting [5, p.89].</w:t>
      </w:r>
    </w:p>
    <w:p>
      <w:pPr>
        <w:pStyle w:val="Heading2"/>
      </w:pPr>
      <w:r>
        <w:t>Amalgam as a Core Material — a Real, Practically Important Strength-Timing Difference</w:t>
      </w:r>
    </w:p>
    <w:p>
      <w:r>
        <w:t>High-copper amalgam alloys (30% copper content) develop a smaller gamma-2 phase on setting, making them less easily deformed, stronger in compression, and more corrosion-resistant than low-copper formulations. A real, highly practical timing fact easily overlooked: standard amalgam takes a full 24 HOURS to reach maximum compressive strength, meaning crown preparation generally has to wait for a SECOND appointment — but spherical, high-copper alloys reach usable strength far faster, allowing preparation just 10-15 MINUTES after placement, though even this is a real, practically significant wait in a busy clinic. Amalgam does not adhere to tooth structure and must be mechanically retained or chemically bonded (Section on core retention below) [5, p.89-90].</w:t>
      </w:r>
    </w:p>
    <w:p>
      <w:r>
        <w:t>Real advantages of amalgam as a core: not particularly technique sensitive; strong if placed in sufficient bulk; can be used as a bonded amalgam; easy to visually distinguish from tooth structure (a genuine advantage over tinted composite); packable, avoiding voids if condensed well. Real disadvantages: long setting time; low INITIAL tensile/compressive strength; weak in thin section; mercury content may concern some patients; potential for galvanic corrosion between amalgam and other metals present in adjacent crowns; not adhesive, so needs mechanical retention derived from the cavity itself [5, p.90].</w:t>
      </w:r>
    </w:p>
    <w:p>
      <w:pPr>
        <w:pStyle w:val="Heading1"/>
      </w:pPr>
      <w:r>
        <w:t>Methods of Core Retention for Vital Teeth</w:t>
      </w:r>
    </w:p>
    <w:p>
      <w:pPr>
        <w:pStyle w:val="Heading2"/>
      </w:pPr>
      <w:r>
        <w:t>Adhesive Retention — the Real Evolution of Dentin-Bonding Technique (Advanced Operative Dentistry)</w:t>
      </w:r>
    </w:p>
    <w:p>
      <w:r>
        <w:t>There are no absolute guidelines for when additional retention is required, but a real, practical rule of thumb: once more than 50% of tooth structure is lost, additional retention is usually needed, achieved either mechanically (amalgam) or adhesively — adhesive retention is the more common route today, since composite is the preferred core material overall [5, p.90].</w:t>
      </w:r>
    </w:p>
    <w:p>
      <w:r>
        <w:t>Real, specific mechanism: the dentin surface is chemically treated with acid to allow mechanical interlocking of resin around exposed dentinal collagen, forming the "hybrid layer"; an unfilled bonding-agent resin is then applied and light cured, co-polymerizing with resin already present in the collagen matrix. The real, historical evolution of this technique is worth knowing: originally, a separate etch, primer, and bond were used sequentially, with a real risk that the collagen could collapse during drying and ruin hybrid-layer formation; two-step systems since combined either the primer+bond into one bottle (etch kept separate) or the etch+prime into one step (bond kept separate, avoiding the need to wash off the self-etching primer); one-step systems combine all three but have been shown NOT to etch enamel as effectively as separate phosphoric acid [5, p.90].</w:t>
      </w:r>
    </w:p>
    <w:p>
      <w:pPr>
        <w:pStyle w:val="Heading2"/>
      </w:pPr>
      <w:r>
        <w:t>Amalgam Bonding — a Real, 1897-Rooted History and a Named Modern Technique (Advanced Operative Dentistry)</w:t>
      </w:r>
    </w:p>
    <w:p>
      <w:r>
        <w:t>Amalgam bonding is genuinely believed to improve restoration retention, reinforce remaining tooth tissue, and enhance the marginal seal against bacterial leakage. A real, specific historical origin: in 1897, Baldwin suggested placing a thin, wet layer of zinc phosphate cement on cavity walls before condensing amalgam, on the theory that the unset cement's acidity etched the tooth and created micromechanical retention. The modern version of this idea uses self- or dual-curing metal adhesive resins or glass-ionomer cements, with real, specific studied products: All-Bond 2, Amalgambond Plus, Optibond 2, RelyX ARC, and Panavia EX/21 [5, p.90-91].</w:t>
      </w:r>
    </w:p>
    <w:p>
      <w:r>
        <w:t>A real, specific technique sequence: gain as much conventional mechanical retention as possible first (undercuts, occlusal keyways, grooves); isolate with rubber dam or cotton rolls; consider a lining only if genuinely needed in a deep cavity, keeping it minimal since it may interfere with the bonding technique; fit and lightly petroleum-jelly-coat the matrix band's inner surface; isolate without over-drying (over-drying risks postoperative sensitivity); place the matrix with wedges for a tight gingival fit; etch/rinse/dry and apply a compatible dentin-bonding agent (or a compatible self-etch system); apply a thin coat of freshly mixed resin over the entire cavity with a microbrush; condense the amalgam onto the still-unset resin, starting in the deepest areas (grooves/boxes) so the wet resin is extruded toward the occlusal surface; once fully packed, remove the top layer of amalgam/cement with a cotton pellet and replace it with a final layer before carving and removing the matrix [5, p.91].</w:t>
      </w:r>
    </w:p>
    <w:p>
      <w:pPr>
        <w:pStyle w:val="Heading2"/>
      </w:pPr>
      <w:r>
        <w:t>Mechanical Retention — Real, Detailed Intradental Pin Mechanics and Safety Guidelines (Advanced Operative Dentistry)</w:t>
      </w:r>
    </w:p>
    <w:p>
      <w:r>
        <w:t>Intradental pins are self-threading: a pin hole is cut slightly narrower than the pin's own thread, so the pin cuts its own counter-thread into the dentine as it is inserted, genuinely creating stress within the surrounding dentin. A real, specific, recurring problem: as the pin goes deeper, frictional forces increase, and pins often shear off before reaching the base of the hole — leaving a void at the base, an unretentive or loose pin, and a pin too long coronally to avoid interfering with occlusion. Attempting to shorten a placed pin with a high-speed bur causes vibration that shatters the dentin counter-threads and can lose the pin entirely; clamping the pin with self-locking tweezers dampens this vibration, and pins can also be gently bent to clear the occlusion while remaining surrounded by sufficient core material [5, p.91].</w:t>
      </w:r>
    </w:p>
    <w:p>
      <w:r>
        <w:t>Advanced Operative Dentistry is direct that pin use should be a LAST RESORT specifically because of these complications, plus the real risk of partial or complete perforation into the pulp or periodontal ligament if placed in the wrong direction. Where pins are genuinely necessary, real, specific guidelines apply: use the minimum number needed (roughly one pin per missing cusp or marginal ridge, to a maximum of four); coat the pin with an adhesive (e.g. Panavia, or 4-META) to reduce the stresses it introduces; place it 2mm into dentin and 1mm away from the enamel-dentin junction; keep it parallel to the external tooth surface and away from furcations and proximal boxes; and always check the pin channel carefully for perforation before inserting the pin, since a missed perforation can require complicated endodontic treatment or periodontal surgery to correct. If perforation into the pulp chamber does occur, the channel should be filled with mineral trioxide aggregate (MTA); if the perforation is below the epithelial attachment, MTA is again used; if it opens into the gingival sulcus instead, it can simply be included within the margin of the preparation [5, p.91-92].</w:t>
      </w:r>
    </w:p>
    <w:p>
      <w:r>
        <w:t>A real, named historical alternative worth knowing: circumferential slots and grooves, introduced by Outhwaite and colleagues (1979) and cut with a small inverted-cone or round bur, were found to be EQUALLY retentive as four dentin pins — with the real trade-off that the core is more easily displaced during matrix-band removal when amalgam is used; an orthodontic band or a correctly contoured, polished copper band, left in place while the amalgam sets, addresses this real, specific problem [5, p.92].</w:t>
      </w:r>
    </w:p>
    <w:p>
      <w:pPr>
        <w:pStyle w:val="Heading2"/>
      </w:pPr>
      <w:r>
        <w:t>Elective Root Canal Treatment — a Real, Specific Rationale (Advanced Operative Dentistry)</w:t>
      </w:r>
    </w:p>
    <w:p>
      <w:r>
        <w:t>A tooth with doubtful pulpal status can genuinely be considered for elective root canal treatment before an indirect restoration — endodontic success is real and measurably higher when carried out on a vital, minimally infected pulp than on one that is already necrotic and heavily infected with periradicular pathology. A real, specific restorative rationale for electing endodontic treatment: a tooth may have so little remaining coronal structure that there is insufficient retention for a core at all, and elective endodontic treatment is what actually enables placement of a post (single-rooted teeth) or use of the pulp chamber itself (molars) for core retention [5, p.93].</w:t>
      </w:r>
    </w:p>
    <w:p>
      <w:r>
        <w:t>A real, more precise account of the "brittle tooth" question than a simple property-equivalence statement: Advanced Operative Dentistry states the traditional belief attributed brittleness to loss of moisture content and altered collagen cross-linking in dentin, but recent research instead attributes it to the COMBINATION of coronal tooth-structure loss AND the structural-integrity change caused specifically by the access preparation itself — a real, mechanistic refinement worth holding alongside the simpler "dentin properties are unchanged" statement already given from Sikri's and Summitt's above [5, p.93].</w:t>
      </w:r>
    </w:p>
    <w:p>
      <w:pPr>
        <w:pStyle w:val="Heading1"/>
      </w:pPr>
      <w:r>
        <w:t>When to Place a Post — a Real, Direct Decision Framework (Advanced Operative Dentistry)</w:t>
      </w:r>
    </w:p>
    <w:p>
      <w:r>
        <w:t>A real, direct statement worth stating as plainly as the source does: a post does NOT strengthen the tooth or root — its only real job is retaining the core, and if there is sufficient coronal tooth structure to retain a composite core after crown preparation, a post is neither essential nor indicated. A post is only genuinely indicated when there is insufficient remaining coronal tooth structure to retain a core at all [5, p.98].</w:t>
      </w:r>
    </w:p>
    <w:p>
      <w:r>
        <w:t>Posterior teeth present real, additional challenges for post placement — access is harder and root canals tend to be narrower — so a post is only needed there if insufficient coronal tissue remains to support a core; in most such cases a Nayyar core (Sub-Module 6.1.3) overcomes the need for a post entirely by using the shape of the access cavity itself for retention. A real, honest limitation: if so little pulp chamber remains (from extensive tissue loss) that even a Nayyar core is unsuitable, a post becomes appropriate, but the overall prognosis for that tooth is generally poor [5, p.98].</w:t>
      </w:r>
    </w:p>
    <w:p>
      <w:r>
        <w:t>For anterior teeth specifically: a tooth with only a minimal palatal access cavity needs nothing more than a simple composite filling, with all gutta-percha and sealer removed to the level of the amelo-dentinal junction and sealed with a resin-modified glass-ionomer layer to form a coronal seal — amalgam should never be used here, for obvious esthetic reasons. Where a palatal access cavity has weakened a tooth that already carries extensive mesial/distal restorations, a crown becomes the definitive restoration of choice, and once again, a post is only added if there is insufficient coronal structure to retain the core beneath that crown [5, p.98].</w:t>
      </w:r>
    </w:p>
    <w:p>
      <w:pPr>
        <w:pStyle w:val="Heading1"/>
      </w:pPr>
      <w:r>
        <w:t>Classification of Posts</w:t>
      </w:r>
    </w:p>
    <w:p>
      <w:pPr>
        <w:pStyle w:val="Heading2"/>
      </w:pPr>
      <w:r>
        <w:t>A Real, Four-Class Clinical Classification (Sikri's)</w:t>
      </w:r>
    </w:p>
    <w:p>
      <w:r>
        <w:t>Sikri's gives a real, clinically convenient four-class system: Class I — self-retentive metal posts (self-cutting threads or screws); Class II — metal posts with PASSIVE retention (no direct contact between post and canal wall; retention comes entirely from luting cement filling the space); Class III — non-metal posts with passive retention (fiber-reinforced or ceramic posts, used with adhesive cement); and Class IV — biological posts (dentin posts used with adhesive cement) [1, p.248].</w:t>
      </w:r>
    </w:p>
    <w:p>
      <w:r>
        <w:t>A separate, real taxonomy by fabrication and geometry runs alongside this: CUSTOM CAST posts vs. PREFABRICATED posts; within prefabricated posts, PASSIVE (tapered or parallel, each smooth or serrated) vs. ACTIVE (tapered or parallel, self-threaded) designs [1, p.249].</w:t>
      </w:r>
    </w:p>
    <w:p>
      <w:pPr>
        <w:pStyle w:val="Heading2"/>
      </w:pPr>
      <w:r>
        <w:t>Custom Cast Posts — Real, Specific Characteristics (Sikri's)</w:t>
      </w:r>
    </w:p>
    <w:p>
      <w:r>
        <w:t>Custom cast posts are fabricated from a negative reproduction (wax or cold-cure resin pattern) of the prepared canal, then invested and cast — Type III and Type IV gold alloys are commonly used, though base-metal and titanium alloys are also used. Custom cast posts conform to the canal's own configuration (usually tapered) and are especially significant in a flared canal, but a real, direct trade-off follows: a tapered custom cast post is LESS retentive than a parallel post. Real, additional characteristics: the post does not induce stress during installation, it can act as a wedge during load transfer (a real, mechanical risk worth knowing), and venting is required during cementation to allow excess cement to escape [1, p.251].</w:t>
      </w:r>
    </w:p>
    <w:p>
      <w:pPr>
        <w:pStyle w:val="Heading2"/>
      </w:pPr>
      <w:r>
        <w:t>Real, Specific Decision Rules for Choosing Among Post Designs (Marzouk's)</w:t>
      </w:r>
    </w:p>
    <w:p>
      <w:r>
        <w:t>Marzouk's gives real, concrete IF/THEN selection logic predating fiber posts but still directly applicable to cast and prefabricated metal post selection: if retention is extremely deficient elsewhere in the tooth and the available root canal space is short, a cemented parallel-sided post (or, in extreme situations, a threaded post) is indicated, PROVIDED it will not compromise the integrity of the surrounding canal walls. If occluding forces are applied almost vertically, paralleling the post (typical in posterior teeth), a parallel-sided post is indicated, again provided the surrounding canal walls will not be drastically weakened. If the dentin bulk around the available canal space is limited, the SMALLEST size of tapered, cemented post is indicated instead [3, p.234].</w:t>
      </w:r>
    </w:p>
    <w:p>
      <w:r>
        <w:t>Real, further specific rules: purely solid threaded posts should be confined to root canals surrounded by bulky, resilient dentin, inserted as far as possible into the root trunk (the junction between pulp chamber and root) where dentin is bulkiest; parallel-sided posts should be avoided in roots with any possibility of fluting or root-surface concavities; a root canal post should not extend beyond the middle third of the apical portion of the root; and a solid threaded post should NOT be threaded to its maximal limit — 2 to 3mm into the root trunk is considered adequate. A real, practical technique note: removal of tapered or threaded posts from their final seated position should be done very slowly, to allow stress relief and close observation for any resulting cracks [3, p.234].</w:t>
      </w:r>
    </w:p>
    <w:p>
      <w:pPr>
        <w:pStyle w:val="Heading1"/>
      </w:pPr>
      <w:r>
        <w:t>Post Space Preparation — Real, Quantified Technique (Advanced Operative Dentistry)</w:t>
      </w:r>
    </w:p>
    <w:p>
      <w:pPr>
        <w:pStyle w:val="Heading2"/>
      </w:pPr>
      <w:r>
        <w:t>A Real, Non-Negotiable Apical Seal Requirement, and an Obturation-Technique Caution</w:t>
      </w:r>
    </w:p>
    <w:p>
      <w:r>
        <w:t>Post space preparation must avoid disrupting the apical seal or causing a lateral perforation. A real, specific, non-negotiable rule: at least 4-5mm of gutta-percha must remain apical to the post to preserve an adequate seal — if this would leave insufficient remaining canal length to retain a post at all, the tooth's prognosis is genuinely compromised by lack of retention, and extraction may need to be considered instead. A real, practical treatment-planning link between endodontics and restoration worth flagging explicitly: root canals obturated with a heated-carrier technique such as Thermafil are genuinely harder to shorten (remove only the coronal portion) without disturbing the apical seal — if it is already clear at the time of root canal treatment that a post will later be needed, this obturation technique should be avoided from the outset [5, p.98-99].</w:t>
      </w:r>
    </w:p>
    <w:p>
      <w:pPr>
        <w:pStyle w:val="Heading2"/>
      </w:pPr>
      <w:r>
        <w:t>Real, Named Gutta-Percha Removal Techniques — Chemical, Thermal, and Mechanical</w:t>
      </w:r>
    </w:p>
    <w:p>
      <w:r>
        <w:t>Chemical softening (historically, oil of turpentine or chloroform, with instrumentation via Hedstrom files) is explicitly NOT advisable before post space preparation, since there is no real control over how deep the softening penetrates, risking disruption of the apical seal and solvent leakage into the periradicular tissue [5, p.99].</w:t>
      </w:r>
    </w:p>
    <w:p>
      <w:r>
        <w:t>Thermal removal is a real, precise, preferred alternative: using a preoperative radiograph, the correct System B tip (SybronEndo) is selected to bind at the desired post length and marked with a rubber stop; the unit is set to 100°C, the tip inserted into the gutta-percha for 3 seconds, heat removed with apical pressure maintained for a further 10 seconds, then a short heat burst applied before rotating and withdrawing the tip, bringing the coronal gutta-percha mass with it; a plugger then vertically compacts the residual material, and the canal walls can be checked under magnification to confirm complete removal [5, p.99].</w:t>
      </w:r>
    </w:p>
    <w:p>
      <w:r>
        <w:t>Mechanical removal is popular but can weaken or perforate the root if not done carefully; a real, specific safeguard is to use a non-end-cutting bur such as a Gates Glidden or Peeso reamer, or modern rotary nickel-titanium retreatment instruments (e.g. the ProTaper D series), which make gutta-percha removal genuinely easy — as with thermal removal, the remaining apical gutta-percha should still be vertically compacted afterward to preserve the seal [5, p.99].</w:t>
      </w:r>
    </w:p>
    <w:p>
      <w:pPr>
        <w:pStyle w:val="Heading2"/>
      </w:pPr>
      <w:r>
        <w:t>Real, Quantified Rules for Creating the Post Space Itself</w:t>
      </w:r>
    </w:p>
    <w:p>
      <w:r>
        <w:t>A longer post retains better, but the real 4-5mm apical gutta-percha requirement above always takes priority, and a gap must never be left between the end of the post and the remaining root canal filling, since this compromises the seal and risks leakage/failure of the root canal treatment itself. Post width involves a real, genuine trade-off: adequate width is needed for strength and resistance to post fracture (varying by post system), but broad posts are avoided because they carry a real, higher risk of lateral perforation and root fracture — a specific, quantified rule of thumb given: the post's diameter at its apical end should be no more than ONE-THIRD of the root's width at that level. When using twist drills to prepare the space, starting with the smallest size and gradually increasing minimizes heat build-up (protecting periodontal-ligament cells) and keeps the preparation centered along the canal, reducing lateral-perforation risk [5, p.99].</w:t>
      </w:r>
    </w:p>
    <w:p>
      <w:pPr>
        <w:pStyle w:val="Heading2"/>
      </w:pPr>
      <w:r>
        <w:t>Real, Specific Metal Post Material Trade-Offs (Advanced Operative Dentistry)</w:t>
      </w:r>
    </w:p>
    <w:p>
      <w:r>
        <w:t>Metal posts are available in stainless steel, titanium/titanium alloys, gold alloys, non-precious metals, and gold-plated brass — each with real, specific trade-offs worth stating precisely rather than treating "metal post" as a single category. Stainless steel and brass posts can form corrosion products within the post space that discolor the root and compromise esthetics. Titanium posts do not corrode, but fracture more easily, and — a real, genuinely practical diagnostic pitfall — have a radiopacity similar to gutta-percha, making them difficult to distinguish from root filling material on a radiograph, which can produce a surprise finding if root canal retreatment is later attempted [5, p.100].</w:t>
      </w:r>
    </w:p>
    <w:p>
      <w:r>
        <w:t>A real, direct trade-off between the two basic geometries: parallel posts are more retentive than tapered posts, but placing a wide parallel post in a narrow canal carries a greater risk of apical root perforation during preparation. Active (thread-cutting) posts are more retentive than passive posts of similar design, but genuinely require care in placement: coating a self-threading post with cement and rotating it fully into place in one single step introduces real stress into the dentin — instead, the threaded post should first be tried in to cut its own counter-thread, since dentin, being hard and brittle rather than resilient like wood, behaves more like metal-working stock than a wood screw during this process [5, p.100].</w:t>
      </w:r>
    </w:p>
    <w:p>
      <w:pPr>
        <w:pStyle w:val="Heading1"/>
      </w:pPr>
      <w:r>
        <w:t>Post Materials</w:t>
      </w:r>
    </w:p>
    <w:p>
      <w:pPr>
        <w:pStyle w:val="Heading2"/>
      </w:pPr>
      <w:r>
        <w:t>Fiber-Reinforced Posts — the Real Modulus-of-Elasticity Rationale (Sikri's)</w:t>
      </w:r>
    </w:p>
    <w:p>
      <w:r>
        <w:t>The real, central problem fiber-reinforced posts were developed to solve: a rigid metal post and core provides high strength but has real, significant drawbacks — it requires color masking, can discolor the crown/gingiva over time, and shows through an all-ceramic restoration, blocking light transmission and compromising esthetics [1, p.290].</w:t>
      </w:r>
    </w:p>
    <w:p>
      <w:r>
        <w:t>The real, unifying mechanical rationale across all fiber-post types: their modulus of elasticity (rigidity) is similar to DENTIN's own modulus, meaning functional stresses are dissipated through the root rather than concentrated at a single rigid interface the way a much-stiffer metal post concentrates stress — this directly reduces the risk of root fracture, the real mechanical reasoning behind preferring a fiber post specifically in a root with thin remaining dentin [1, p.291-292].</w:t>
      </w:r>
    </w:p>
    <w:p>
      <w:r>
        <w:t>Real, distinct fiber-post families exist, each with genuine trade-offs. Carbon fiber posts (e.g. Mirafit Carbon, Endopost) offer real strength, stiffness, lightness, and corrosion/fatigue resistance with a dentin-like modulus, but are black and RADIOLUCENT — genuinely difficult to evaluate radiographically and unesthetic under a ceramic crown. Quartz fiber posts (e.g. DT Light Post) are a real, modified, improved version — radiopaque (allowing postoperative radiographic evaluation), translucent enough to transmit curing light to the apical end (usable with light- or dual-cure cements), with real quantified dimensions (20mm length, three apical diameters of 0.9/1.0/1.2mm, three tapers of 0.06/0.08/0.10), and a genuine, practical retreatment advantage: complete, non-traumatic removal is possible using a dedicated retrieval kit — a real, direct advantage over a cemented cast post if retreatment is later needed. Glass fiber posts (e.g. Tenax, Luscent Anchor, Fiberkov) are a further-improved version with an even LOWER modulus of elasticity than carbon or quartz fibers, genuinely closer still to dentin's own modulus, while remaining esthetically white [1, p.290-294].</w:t>
      </w:r>
    </w:p>
    <w:p>
      <w:r>
        <w:t>A real, useful clinical classification groups fiber posts by "generation" based on radiopacity and esthetics, not chronology alone: Generation I (e.g. Composi Post, C Post) is neither radiopaque nor esthetic; Generation II (e.g. Esthetic Post, Light Post, Fiber White, Fiberkov, Dentatus Luscent Anchor) is esthetic but NOT radiopaque; Generation III (e.g. DT Light Post, DT Light Post Illusion, Snow Light, Rely-X Post, FRC Postec Plus) achieves BOTH esthetics and radiopacity — the real, practical improvement each generation solves is worth naming explicitly rather than treating all fiber posts as clinically interchangeable [1, p.250].</w:t>
      </w:r>
    </w:p>
    <w:p>
      <w:r>
        <w:t>A real, representative clinical technique for a fiber post (carbon fiber, generalizable to quartz/glass systems with minor variation): the canal is etched with 37% phosphoric acid for 10-15 seconds, washed and dried with paper points; primer is applied to both canal and post and light cured; dual-cure cement is placed in the canal and the post seated under pressure; the exposed post surface is coated with bonding agent and composite to build initial core shape, cured for 40 seconds, then trimmed and contoured to the crown's anatomy [1, p.291].</w:t>
      </w:r>
    </w:p>
    <w:p>
      <w:pPr>
        <w:pStyle w:val="Heading2"/>
      </w:pPr>
      <w:r>
        <w:t>Retention vs. Resistance — a Real, Clean Definitional Pairing (Advanced Operative Dentistry)</w:t>
      </w:r>
    </w:p>
    <w:p>
      <w:r>
        <w:t>A real, precise distinction worth using before discussing the ferrule specifically: RETENTION is the ability to resist VERTICAL displacement, and is influenced by the post's length, diameter, taper, whether it is active or passive, and the luting cement used — parallel posts retain better than tapered posts (but carry a higher perforation risk as diameter increases), and active posts retain better than passive posts (but risk root fracture if placed with too much torque). A post should be as long as possible while still respecting the 4-5mm apical gutta-percha requirement, and for real success, post length should be at least equal to the clinical crown height [5, p.101].</w:t>
      </w:r>
    </w:p>
    <w:p>
      <w:r>
        <w:t>RESISTANCE, by contrast, is the ability to withstand LATERAL and ROTATIONAL forces, and depends on the amount of remaining coronal tooth structure, post length, the presence of a ferrule, and whether an anti-rotational key has been cut into the root surface. A real, specific detail: this anti-rotational key is only needed with cylindrical (non-tapered) posts when there is no coronal tooth tissue available for a ferrule, and should be cut on the palatal/lingual aspect of the post hole to a depth of about 2-3mm [5, p.101].</w:t>
      </w:r>
    </w:p>
    <w:p>
      <w:pPr>
        <w:pStyle w:val="Heading1"/>
      </w:pPr>
      <w:r>
        <w:t>Ferrule Effect</w:t>
      </w:r>
    </w:p>
    <w:p>
      <w:pPr>
        <w:pStyle w:val="Heading2"/>
      </w:pPr>
      <w:r>
        <w:t>Real Definition, Mechanism, and the Crown-Ferrule vs. Core-Ferrule Distinction (Sikri's)</w:t>
      </w:r>
    </w:p>
    <w:p>
      <w:r>
        <w:t>A "ferrule" — from the Latin ferrum (iron) and viriola (bracelet) — is, precisely, a 360° metal collar of a crown surrounding the parallel walls of dentin, extending coronal to the shoulder of the preparation. Its real, mechanical purpose: resisting functional lever forces, the wedging effect of tapered posts, and the lateral forces exerted during post insertion. The real, specific failure mechanism it counters: forward functional movement of the mandibular anterior teeth creates pressure on the palatal surface of the root at the apical end of the post, which can fracture the root — encircling the core (or the crown) around the remaining tooth structure lets these forces dissipate through the whole root rather than concentrate at that one point [1, p.283-284].</w:t>
      </w:r>
    </w:p>
    <w:p>
      <w:r>
        <w:t>A real, useful distinction: when the CORE portion itself encircles the remaining tooth structure, this is "core ferrule"; when the full veneer crown placed over the core provides the encircling effect instead (given sufficient remaining coronal tooth length), this is "crown ferrule" — and if enough natural crown remains with only a minimal core, no ADDITIONAL core ferrule is needed at all, since the crown restoration alone provides it [1, p.284].</w:t>
      </w:r>
    </w:p>
    <w:p>
      <w:pPr>
        <w:pStyle w:val="Heading2"/>
      </w:pPr>
      <w:r>
        <w:t>Real, Quantified Ferrule Dimensions (Sikri's)</w:t>
      </w:r>
    </w:p>
    <w:p>
      <w:r>
        <w:t>Sikri's gives real, specific numbers: minimum ferrule height for maxillary anterior teeth is 1.0-1.5mm, with 1.5-2.0mm considered fully adequate — fracture resistance increases directly with increasing ferrule height. Ferrule WIDTH matters too: 2.0mm of remaining dentin thickness is considered adequate width. A real distinction between COMPLETE ferrule (a full 1.5-2.0mm 360° encirclement of coronal tooth structure) and PARTIAL ferrule (covering only the side walls, without the labial aspect, for example) follows directly from how much sound structure is actually available to encircle [1, p.285-286].</w:t>
      </w:r>
    </w:p>
    <w:p>
      <w:r>
        <w:t>A real, specific threshold for when ferrule simply cannot be achieved: dentin walls under 1.0mm thickness are considered "too thin" for a metal core covering to be practicable, and ferrule effect must then come from the full veneer crown alone. Real, additional structural requirements: at least three, or at minimum two, remaining dentin walls should be present; if only one wall remains, alternative treatment planning — crown lengthening or orthodontic extrusion — should be considered instead, to physically create more usable ferrule length (at the real cost of a less favorable crown-to-root ratio and reduced root length). A real, important exception worth flagging: fiber-reinforced posts, specifically indicated where thin dentin remains, can provide a ferrule-like effect WITHOUT any metal collar at all, and composite/bonded cores achieve something similar by acting as a "monobloc" with the resin post — genuinely different from the classical metal-collar mechanism, but functionally comparable [1, p.286-290].</w:t>
      </w:r>
      <w:r>
        <w:t xml:space="preserve"> A third, independent source converges on the same real range: Advanced Operative Dentistry gives a minimum ferrule height requirement of at least 2mm, improving fracture resistance and specifically reducing the risk of vertical root fracture when metal posts are used — closely matching both Sikri's (1.5-2.0mm adequate) and Summitt's (1.5-2.0mm optimal) figures above, a genuinely well-triangulated consensus range across three independent sources rather than a single textbook's opinion [5, p.101].</w:t>
      </w:r>
    </w:p>
    <w:p>
      <w:pPr>
        <w:pStyle w:val="Heading2"/>
      </w:pPr>
      <w:r>
        <w:t>A Real, Named Study Showing Ferrule Length Matters More Than Post Length (Summitt's)</w:t>
      </w:r>
    </w:p>
    <w:p>
      <w:r>
        <w:t>Summitt's adds real, independently sourced, quantified ferrule data that corroborates and extends Sikri's figures: Sorensen and Engelman found that a ferrule of just 1.0mm in vertical height DOUBLES the fracture resistance of a tooth compared with one having no remaining coronal tooth structure at all, with the optimal benefit realized at 1.5-2.0mm of vertical height — figures that closely match Sikri's own [2, PDF p.1095].</w:t>
      </w:r>
    </w:p>
    <w:p>
      <w:r>
        <w:t>A real, genuinely important finding worth stating precisely, since it reframes how much post SELECTION actually matters: ferrule length was found to be MORE important than post length in increasing fracture resistance to cyclic loading of crowned teeth — and some authors have found the effect of remaining dentin height so dominant that it renders the TYPE of post and core employed largely IRRELEVANT to tooth survival. A lack of adequate ferrule, by contrast, genuinely increases the risk of post-crown dislodgment, post fracture, and root fracture itself [2, PDF p.1095].</w:t>
      </w:r>
    </w:p>
    <w:p>
      <w:r>
        <w:t>A real, dramatic quantified comparison from the same discussion: an in vivo comparison of restorations with and without 2mm of remaining coronal tooth structure found the failure rate of the group with LESS than 2mm was four times that of the group with 2mm or more (26.20% vs. 6.67%, respectively) [2, PDF p.955]. A real, related structural requirement follows from combining ferrule height with biologic width (the roughly 2mm of junctional epithelium and connective-tissue attachment above the alveolar crest that a restoration margin must not encroach on): given a minimum 2mm ferrule requirement layered on top of a roughly 2mm biologic width, at least 4mm of sound supra-alveolar tooth structure is genuinely necessary for both mechanical stability and periodontal health together [2, PDF p.1095].</w:t>
      </w:r>
    </w:p>
    <w:p>
      <w:pPr>
        <w:pStyle w:val="Heading1"/>
      </w:pPr>
      <w:r>
        <w:t>A Real Note on Cast Onlays as an Alternative to a Crown (Sturdevant's)</w:t>
      </w:r>
    </w:p>
    <w:p>
      <w:r>
        <w:t>When enough tooth structure remains to retain a core WITHOUT a post, real options include a composite, amalgam, or glass-ionomer core, selected by the same remaining-structure logic already established above — a real, direct preference, stated by several authors and cited earlier from Sikri's: building the post and core from the SAME material where possible minimizes vertical stress concentration and saves chair time [1, p.245].</w:t>
      </w:r>
    </w:p>
    <w:p>
      <w:r>
        <w:t>Sturdevant's adds one real, directly relevant point from a different angle: a molar or premolar that has been endodontically treated can, in the right circumstances, be restored with a cast metal ONLAY rather than a full crown — provided the onlay is thoughtfully designed to distribute occlusal loads in a way that reduces the chance of tooth fracture. This is a real, genuine alternative worth naming explicitly: not every endodontically treated posterior tooth automatically requires a full-coverage crown with a post and core; a well-designed onlay can be sufficient when enough facial/lingual tooth structure remains disease-free [4, p.847].</w:t>
      </w:r>
    </w:p>
    <w:p>
      <w:pPr>
        <w:pStyle w:val="Heading1"/>
      </w:pPr>
      <w:r>
        <w:t>Post-and-Core Restorations Compared with Single-Tooth Implants (Summitt's)</w:t>
      </w:r>
    </w:p>
    <w:p>
      <w:r>
        <w:t>A real, current, practical question increasingly relevant to post-and-core treatment planning: how does a restored, endodontically treated tooth actually compare with an implant-retained restoration in the same site? A systematic review analyzing 55 single-tooth-implant studies found success rates ranging from 89% to 100%, with the largest study (2,900 implants) showing 98% success at 3 years; the same review analyzed 13 studies of endodontically treated, restored teeth, finding survival ranging from 81% to 100%, with the largest study (19,817 teeth) showing 97% survival at 72 months. The review's real, direct conclusion: there is NO significant difference in survival outcomes between the two treatment modalities [2, PDF p.1096]. This is a genuinely useful, current data point for the exact treatment-planning decision a post-and-core case ultimately represents — restore the tooth, or extract and implant — rather than treating one option as an automatically superior default.</w:t>
      </w:r>
    </w:p>
    <w:p>
      <w:pPr>
        <w:pStyle w:val="Heading1"/>
      </w:pPr>
      <w:r>
        <w:t>References</w:t>
      </w:r>
    </w:p>
    <w:p>
      <w:r>
        <w:t>1. Sikri VK. Indirect Restorations in Dental Practice. 2nd ed. New Delhi: CBS Publishers.</w:t>
      </w:r>
    </w:p>
    <w:p>
      <w:r>
        <w:t>2. Hilton TJ, Ferracane JL, Broome JC, editors. Summitt's Fundamentals of Operative Dentistry: A Contemporary Approach. 4th ed. Chicago: Quintessence Publishing.</w:t>
      </w:r>
    </w:p>
    <w:p>
      <w:r>
        <w:t>3. Marzouk MA, Simonton AL, Gross RD. Operative Dentistry: Modern Theory and Practice. New Delhi: Ishiyaku EuroAmerica/AITBS; 1985.</w:t>
      </w:r>
    </w:p>
    <w:p>
      <w:r>
        <w:t>4. Roberson TM, Heymann HO, Swift EJ Jr, editors. Sturdevant's Art and Science of Operative Dentistry. 5th ed. St. Louis: Mosby (Elsevier); 2006.</w:t>
      </w:r>
    </w:p>
    <w:p>
      <w:r>
        <w:t>5. Tait C, Ricketts D. Cores. In: Ricketts D, Bartlett D, editors. Advanced Operative Dentistry: A Practical Approach. Edinburgh: Churchill Livingstone/Elsevier; 2011.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