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591"/>
        <w:gridCol w:w="6"/>
        <w:gridCol w:w="3103"/>
        <w:gridCol w:w="3110"/>
      </w:tblGrid>
      <w:tr w:rsidR="003D4636" w:rsidRPr="003D4636" w14:paraId="3E249D38" w14:textId="77777777" w:rsidTr="007C13A7">
        <w:trPr>
          <w:gridAfter w:val="6"/>
          <w:wAfter w:w="9356" w:type="dxa"/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6D1446E3" w14:textId="4D2A075F" w:rsidR="0002076E" w:rsidRPr="003D4636" w:rsidRDefault="0002076E" w:rsidP="00B312C7">
            <w:pPr>
              <w:ind w:right="-944"/>
              <w:rPr>
                <w:rFonts w:ascii="Calibri Light" w:hAnsi="Calibri Light" w:cs="Calibri Light"/>
                <w:sz w:val="36"/>
              </w:rPr>
            </w:pPr>
            <w:r w:rsidRPr="003D4636">
              <w:rPr>
                <w:rFonts w:ascii="Calibri Light" w:hAnsi="Calibri Light" w:cs="Calibri Light"/>
                <w:b/>
                <w:sz w:val="36"/>
              </w:rPr>
              <w:t>Business Model Canvas</w:t>
            </w:r>
            <w:r w:rsidR="00004560" w:rsidRPr="003D4636">
              <w:rPr>
                <w:rFonts w:ascii="Calibri Light" w:hAnsi="Calibri Light" w:cs="Calibri Light"/>
                <w:b/>
                <w:sz w:val="36"/>
              </w:rPr>
              <w:t>: Mähdrescher</w:t>
            </w:r>
          </w:p>
        </w:tc>
      </w:tr>
      <w:tr w:rsidR="003D4636" w:rsidRPr="003D4636" w14:paraId="75E6A49A" w14:textId="77777777" w:rsidTr="007C13A7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DB05486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0A750BB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43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DD0C450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03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D081B9C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0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B1814E6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4247E5D5" w14:textId="77777777" w:rsidTr="00031262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2C459B1D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55C620F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2"/>
            <w:tcBorders>
              <w:bottom w:val="nil"/>
            </w:tcBorders>
            <w:shd w:val="clear" w:color="auto" w:fill="FFFFFF"/>
          </w:tcPr>
          <w:p w14:paraId="442A879B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2"/>
            <w:tcBorders>
              <w:bottom w:val="nil"/>
            </w:tcBorders>
            <w:shd w:val="clear" w:color="auto" w:fill="FFFFFF"/>
          </w:tcPr>
          <w:p w14:paraId="2EA11AF4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Customer Relationships</w:t>
            </w:r>
          </w:p>
        </w:tc>
        <w:tc>
          <w:tcPr>
            <w:tcW w:w="3110" w:type="dxa"/>
            <w:tcBorders>
              <w:bottom w:val="nil"/>
            </w:tcBorders>
            <w:shd w:val="clear" w:color="auto" w:fill="FFFFFF"/>
          </w:tcPr>
          <w:p w14:paraId="7593CDB7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Customer Segments</w:t>
            </w:r>
          </w:p>
        </w:tc>
      </w:tr>
      <w:tr w:rsidR="003D4636" w:rsidRPr="003D4636" w14:paraId="15F1698E" w14:textId="77777777" w:rsidTr="00480E3D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292730DC" w14:textId="4EEDCD1A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Other combine harvester firms or firms using similar technology to share and save up on R&amp;D costs</w:t>
            </w:r>
          </w:p>
          <w:p w14:paraId="521B94C6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3D90736B" w14:textId="22FD90B5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Key raw material and manufacturers to facilitate the utilization of economy of scale and automation</w:t>
            </w:r>
          </w:p>
          <w:p w14:paraId="7F22B625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6C85034F" w14:textId="3E084C1C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Marketplace or other dealerships that help with advertisement and act as primary channel to customer</w:t>
            </w:r>
          </w:p>
          <w:p w14:paraId="0871E68C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5B48FC10" w14:textId="72C0B3E6" w:rsidR="00A96BBF" w:rsidRPr="003D4636" w:rsidRDefault="00073312" w:rsidP="00A96BBF">
            <w:pPr>
              <w:rPr>
                <w:rFonts w:ascii="Calibri Light" w:hAnsi="Calibri Light" w:cs="Calibri Light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 xml:space="preserve">Farmers that give us insight into </w:t>
            </w:r>
            <w:r w:rsidR="00473D9C"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the farming process as well as relevant data for our automation and analysis system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AD2EBC6" w14:textId="517963BA" w:rsidR="005E4E49" w:rsidRPr="003D4636" w:rsidRDefault="00813427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</w:t>
            </w:r>
            <w:r w:rsidR="005E4E49" w:rsidRPr="003D4636">
              <w:rPr>
                <w:rFonts w:ascii="Calibri Light" w:hAnsi="Calibri Light" w:cs="Calibri Light"/>
                <w:sz w:val="20"/>
              </w:rPr>
              <w:t>xtensive safety and effectiveness testing to ensure vehicle safety and efficiency</w:t>
            </w:r>
          </w:p>
          <w:p w14:paraId="05B64845" w14:textId="77777777" w:rsidR="005E4E49" w:rsidRPr="003D4636" w:rsidRDefault="005E4E49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19FAC9EE" w14:textId="7B214DFC" w:rsidR="005E4E49" w:rsidRPr="003D4636" w:rsidRDefault="005E4E49" w:rsidP="00031262">
            <w:pPr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3096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45217A50" w14:textId="1E4EAA65" w:rsidR="00F076D7" w:rsidRPr="003D4636" w:rsidRDefault="006A5911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To provide </w:t>
            </w:r>
            <w:r w:rsidR="005F58C2" w:rsidRPr="003D4636">
              <w:rPr>
                <w:rFonts w:ascii="Calibri Light" w:hAnsi="Calibri Light" w:cs="Calibri Light"/>
                <w:sz w:val="20"/>
              </w:rPr>
              <w:t>efficient and smart machine that reduce the</w:t>
            </w:r>
            <w:r w:rsidR="005C0AA3" w:rsidRPr="003D4636">
              <w:rPr>
                <w:rFonts w:ascii="Calibri Light" w:hAnsi="Calibri Light" w:cs="Calibri Light"/>
                <w:sz w:val="20"/>
              </w:rPr>
              <w:t xml:space="preserve"> work</w:t>
            </w:r>
            <w:r w:rsidR="005F58C2" w:rsidRPr="003D4636">
              <w:rPr>
                <w:rFonts w:ascii="Calibri Light" w:hAnsi="Calibri Light" w:cs="Calibri Light"/>
                <w:sz w:val="20"/>
              </w:rPr>
              <w:t xml:space="preserve"> </w:t>
            </w:r>
            <w:r w:rsidR="0051716F" w:rsidRPr="003D4636">
              <w:rPr>
                <w:rFonts w:ascii="Calibri Light" w:hAnsi="Calibri Light" w:cs="Calibri Light"/>
                <w:sz w:val="20"/>
              </w:rPr>
              <w:t>load on farmers</w:t>
            </w: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7C6E9E2" w14:textId="747E9E1A" w:rsidR="00F83D4F" w:rsidRPr="003D4636" w:rsidRDefault="00E44966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Excellent customer and maintenance services</w:t>
            </w:r>
          </w:p>
          <w:p w14:paraId="0C121F69" w14:textId="77777777" w:rsidR="006E3F88" w:rsidRPr="003D4636" w:rsidRDefault="006E3F88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</w:p>
          <w:p w14:paraId="29388DA0" w14:textId="77777777" w:rsidR="006E3F88" w:rsidRPr="003D4636" w:rsidRDefault="006E3F88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</w:p>
          <w:p w14:paraId="305E3A83" w14:textId="35076209" w:rsidR="00F076D7" w:rsidRPr="003D4636" w:rsidRDefault="00F83D4F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 </w:t>
            </w:r>
          </w:p>
        </w:tc>
        <w:tc>
          <w:tcPr>
            <w:tcW w:w="3110" w:type="dxa"/>
            <w:vMerge w:val="restart"/>
            <w:tcBorders>
              <w:top w:val="nil"/>
            </w:tcBorders>
            <w:shd w:val="clear" w:color="auto" w:fill="FFFFFF"/>
          </w:tcPr>
          <w:p w14:paraId="2A3E9F16" w14:textId="05053D3C" w:rsidR="00F83D4F" w:rsidRPr="003D4636" w:rsidRDefault="00A547A1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 xml:space="preserve">Customers looking for the ability to track and oversee </w:t>
            </w:r>
            <w:r w:rsidR="0083654D">
              <w:rPr>
                <w:rFonts w:ascii="Calibri Light" w:hAnsi="Calibri Light" w:cs="Calibri Light"/>
                <w:sz w:val="20"/>
              </w:rPr>
              <w:t>farming efficiency</w:t>
            </w:r>
            <w:r w:rsidR="00643482">
              <w:rPr>
                <w:rFonts w:ascii="Calibri Light" w:hAnsi="Calibri Light" w:cs="Calibri Light"/>
                <w:sz w:val="20"/>
              </w:rPr>
              <w:t xml:space="preserve"> and progress</w:t>
            </w:r>
          </w:p>
          <w:p w14:paraId="018D2BE2" w14:textId="77777777" w:rsidR="00DE14C7" w:rsidRPr="003D4636" w:rsidRDefault="00DE14C7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681B671A" w14:textId="77777777" w:rsidR="00DE14C7" w:rsidRPr="003D4636" w:rsidRDefault="00DE14C7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29F77933" w14:textId="3F69E349" w:rsidR="00F076D7" w:rsidRPr="003D4636" w:rsidRDefault="00F83D4F" w:rsidP="00031262">
            <w:pPr>
              <w:ind w:right="-18"/>
              <w:rPr>
                <w:rFonts w:ascii="Calibri Light" w:hAnsi="Calibri Light" w:cs="Calibri Light"/>
              </w:rPr>
            </w:pPr>
            <w:r w:rsidRPr="003D4636"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3D4636" w:rsidRPr="003D4636" w14:paraId="5A5B5831" w14:textId="77777777" w:rsidTr="00480E3D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696B1FC2" w14:textId="0996921D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DAE580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3"/>
            <w:vMerge/>
            <w:shd w:val="clear" w:color="auto" w:fill="FFFFFF"/>
          </w:tcPr>
          <w:p w14:paraId="3472E1E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</w:p>
        </w:tc>
        <w:tc>
          <w:tcPr>
            <w:tcW w:w="3103" w:type="dxa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36501B1A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Channels</w:t>
            </w:r>
          </w:p>
        </w:tc>
        <w:tc>
          <w:tcPr>
            <w:tcW w:w="3110" w:type="dxa"/>
            <w:vMerge/>
            <w:shd w:val="clear" w:color="auto" w:fill="FFFFFF"/>
          </w:tcPr>
          <w:p w14:paraId="3A2C8E49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2346CA49" w14:textId="77777777" w:rsidTr="00031262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7D53293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813151C" w14:textId="4DC5B9CD" w:rsidR="00494DA4" w:rsidRPr="003D4636" w:rsidRDefault="00FF7459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Engineers</w:t>
            </w:r>
            <w:r w:rsidR="008D6BB8" w:rsidRPr="003D4636">
              <w:rPr>
                <w:rFonts w:ascii="Calibri Light" w:hAnsi="Calibri Light" w:cs="Calibri Light"/>
                <w:sz w:val="20"/>
              </w:rPr>
              <w:t xml:space="preserve"> and computer scientists</w:t>
            </w:r>
          </w:p>
          <w:p w14:paraId="0ECAFFA4" w14:textId="77777777" w:rsidR="0069702C" w:rsidRPr="003D4636" w:rsidRDefault="0069702C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3FD6C995" w14:textId="5D4F3E37" w:rsidR="0069702C" w:rsidRPr="003D4636" w:rsidRDefault="0069702C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Raw materials</w:t>
            </w:r>
          </w:p>
          <w:p w14:paraId="4088DD81" w14:textId="77777777" w:rsidR="00494DA4" w:rsidRPr="003D4636" w:rsidRDefault="00494DA4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1A3E4A73" w14:textId="11ED4413" w:rsidR="00AE0440" w:rsidRPr="003D4636" w:rsidRDefault="00AE0440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Historical data</w:t>
            </w:r>
          </w:p>
          <w:p w14:paraId="7A600B06" w14:textId="4CEDBB45" w:rsidR="00F076D7" w:rsidRPr="003D4636" w:rsidRDefault="00F076D7" w:rsidP="00031262">
            <w:pPr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3096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5193D74B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F77DED6" w14:textId="1BBDF9D2" w:rsidR="00F83D4F" w:rsidRPr="003D4636" w:rsidRDefault="003D4636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Targeted advertisement to the relevant customers</w:t>
            </w:r>
          </w:p>
          <w:p w14:paraId="2FB74AAA" w14:textId="44AC897D" w:rsidR="00F076D7" w:rsidRPr="003D4636" w:rsidRDefault="00F83D4F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 </w:t>
            </w:r>
          </w:p>
        </w:tc>
        <w:tc>
          <w:tcPr>
            <w:tcW w:w="3110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25B81D3F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76B734C2" w14:textId="77777777" w:rsidTr="00031262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6DCB2889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Cost Structure</w:t>
            </w:r>
          </w:p>
        </w:tc>
        <w:tc>
          <w:tcPr>
            <w:tcW w:w="7810" w:type="dxa"/>
            <w:gridSpan w:val="4"/>
            <w:tcBorders>
              <w:bottom w:val="nil"/>
            </w:tcBorders>
            <w:shd w:val="clear" w:color="auto" w:fill="FFFFFF"/>
          </w:tcPr>
          <w:p w14:paraId="25DEFDB1" w14:textId="424AAFEE" w:rsidR="00B312C7" w:rsidRPr="003D4636" w:rsidRDefault="00B312C7" w:rsidP="00CC767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 xml:space="preserve">Revenue </w:t>
            </w:r>
            <w:r w:rsidR="00CC7672" w:rsidRPr="003D4636">
              <w:rPr>
                <w:rFonts w:ascii="Calibri Light" w:hAnsi="Calibri Light" w:cs="Calibri Light"/>
                <w:b/>
                <w:sz w:val="22"/>
              </w:rPr>
              <w:t>Streams</w:t>
            </w:r>
          </w:p>
        </w:tc>
      </w:tr>
      <w:tr w:rsidR="003D4636" w:rsidRPr="003D4636" w14:paraId="508251F7" w14:textId="77777777" w:rsidTr="00031262">
        <w:trPr>
          <w:trHeight w:val="2667"/>
        </w:trPr>
        <w:tc>
          <w:tcPr>
            <w:tcW w:w="7736" w:type="dxa"/>
            <w:gridSpan w:val="4"/>
            <w:tcBorders>
              <w:top w:val="nil"/>
            </w:tcBorders>
            <w:shd w:val="clear" w:color="auto" w:fill="FFFFFF"/>
          </w:tcPr>
          <w:p w14:paraId="6D6FDEED" w14:textId="25DD5433" w:rsidR="00F076D7" w:rsidRPr="003D4636" w:rsidRDefault="00F076D7" w:rsidP="00031262">
            <w:pPr>
              <w:ind w:right="-32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7810" w:type="dxa"/>
            <w:gridSpan w:val="4"/>
            <w:tcBorders>
              <w:top w:val="nil"/>
            </w:tcBorders>
            <w:shd w:val="clear" w:color="auto" w:fill="FFFFFF"/>
          </w:tcPr>
          <w:p w14:paraId="558DCC46" w14:textId="77777777" w:rsidR="00F076D7" w:rsidRPr="003D4636" w:rsidRDefault="006E3F88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Primary revenue stream comes from maintenance of vehicles</w:t>
            </w:r>
            <w:r w:rsidR="003D7765" w:rsidRPr="003D4636">
              <w:rPr>
                <w:rFonts w:ascii="Calibri Light" w:hAnsi="Calibri Light" w:cs="Calibri Light"/>
                <w:sz w:val="20"/>
              </w:rPr>
              <w:t xml:space="preserve"> and constant software improvement updates</w:t>
            </w:r>
          </w:p>
          <w:p w14:paraId="7BC5B4B5" w14:textId="77777777" w:rsidR="009862B4" w:rsidRPr="003D4636" w:rsidRDefault="009862B4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77C80C07" w14:textId="4BB6D139" w:rsidR="009862B4" w:rsidRPr="003D4636" w:rsidRDefault="009862B4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Secondary revenue stream comes from the sale of vehicles</w:t>
            </w:r>
          </w:p>
        </w:tc>
      </w:tr>
      <w:tr w:rsidR="003D4636" w:rsidRPr="003D4636" w14:paraId="4173EEF3" w14:textId="77777777" w:rsidTr="007C13A7">
        <w:trPr>
          <w:trHeight w:val="282"/>
        </w:trPr>
        <w:tc>
          <w:tcPr>
            <w:tcW w:w="15546" w:type="dxa"/>
            <w:gridSpan w:val="8"/>
            <w:shd w:val="clear" w:color="auto" w:fill="F3F3F3"/>
            <w:vAlign w:val="center"/>
          </w:tcPr>
          <w:p w14:paraId="328F6073" w14:textId="429153AD" w:rsidR="00F076D7" w:rsidRPr="003D4636" w:rsidRDefault="00F076D7" w:rsidP="003B2072">
            <w:pPr>
              <w:ind w:right="-944"/>
              <w:rPr>
                <w:rFonts w:ascii="Calibri Light" w:hAnsi="Calibri Light" w:cs="Calibri Light"/>
                <w:sz w:val="16"/>
                <w:cs/>
                <w:lang w:bidi="mr-IN"/>
              </w:rPr>
            </w:pPr>
          </w:p>
        </w:tc>
      </w:tr>
    </w:tbl>
    <w:p w14:paraId="49042E5A" w14:textId="77777777" w:rsidR="00812A86" w:rsidRPr="003D4636" w:rsidRDefault="00812A86" w:rsidP="00B312C7">
      <w:pPr>
        <w:ind w:right="-944"/>
      </w:pPr>
    </w:p>
    <w:sectPr w:rsidR="00812A86" w:rsidRPr="003D4636" w:rsidSect="00AD46B7">
      <w:headerReference w:type="even" r:id="rId10"/>
      <w:headerReference w:type="default" r:id="rId11"/>
      <w:footerReference w:type="default" r:id="rId12"/>
      <w:headerReference w:type="first" r:id="rId13"/>
      <w:pgSz w:w="16820" w:h="11900" w:orient="landscape"/>
      <w:pgMar w:top="567" w:right="692" w:bottom="567" w:left="663" w:header="0" w:footer="188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A5F02" w14:textId="77777777" w:rsidR="00FD0633" w:rsidRDefault="00FD0633" w:rsidP="00000413">
      <w:r>
        <w:separator/>
      </w:r>
    </w:p>
  </w:endnote>
  <w:endnote w:type="continuationSeparator" w:id="0">
    <w:p w14:paraId="3B65108E" w14:textId="77777777" w:rsidR="00FD0633" w:rsidRDefault="00FD0633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2A7B" w14:textId="323262BF" w:rsidR="005E6F41" w:rsidRDefault="005F2707">
    <w:pPr>
      <w:pStyle w:val="Footer"/>
    </w:pPr>
    <w:r>
      <w:drawing>
        <wp:anchor distT="0" distB="0" distL="114300" distR="114300" simplePos="0" relativeHeight="251658240" behindDoc="1" locked="0" layoutInCell="1" allowOverlap="1" wp14:anchorId="35B60524" wp14:editId="6BFA215D">
          <wp:simplePos x="0" y="0"/>
          <wp:positionH relativeFrom="column">
            <wp:posOffset>8372751</wp:posOffset>
          </wp:positionH>
          <wp:positionV relativeFrom="paragraph">
            <wp:posOffset>42407</wp:posOffset>
          </wp:positionV>
          <wp:extent cx="1445895" cy="294640"/>
          <wp:effectExtent l="0" t="0" r="1905" b="0"/>
          <wp:wrapTight wrapText="bothSides">
            <wp:wrapPolygon edited="0">
              <wp:start x="14798" y="0"/>
              <wp:lineTo x="3700" y="2793"/>
              <wp:lineTo x="3700" y="19552"/>
              <wp:lineTo x="14798" y="19552"/>
              <wp:lineTo x="21344" y="19552"/>
              <wp:lineTo x="21344" y="0"/>
              <wp:lineTo x="14798" y="0"/>
            </wp:wrapPolygon>
          </wp:wrapTight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8345"/>
                  <a:stretch/>
                </pic:blipFill>
                <pic:spPr bwMode="auto">
                  <a:xfrm>
                    <a:off x="0" y="0"/>
                    <a:ext cx="1445895" cy="294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D46B7">
      <w:drawing>
        <wp:inline distT="0" distB="0" distL="0" distR="0" wp14:anchorId="34C485B4" wp14:editId="07AF01D4">
          <wp:extent cx="1446098" cy="413468"/>
          <wp:effectExtent l="0" t="0" r="1905" b="5715"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655"/>
                  <a:stretch/>
                </pic:blipFill>
                <pic:spPr bwMode="auto">
                  <a:xfrm>
                    <a:off x="0" y="0"/>
                    <a:ext cx="1447200" cy="4137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8FE7" w14:textId="77777777" w:rsidR="00FD0633" w:rsidRDefault="00FD0633" w:rsidP="00000413">
      <w:r>
        <w:separator/>
      </w:r>
    </w:p>
  </w:footnote>
  <w:footnote w:type="continuationSeparator" w:id="0">
    <w:p w14:paraId="64A6290C" w14:textId="77777777" w:rsidR="00FD0633" w:rsidRDefault="00FD0633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7F38" w14:textId="4EFA2766" w:rsidR="00CE5510" w:rsidRDefault="00000000">
    <w:pPr>
      <w:pStyle w:val="Header"/>
    </w:pPr>
    <w:r>
      <w:rPr>
        <w:lang w:val="en-US"/>
      </w:rPr>
      <w:pict w14:anchorId="53932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773.1pt;height:40.65pt;z-index:-251655168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70E1" w14:textId="1441B2A4" w:rsidR="00CE5510" w:rsidRDefault="00000000">
    <w:pPr>
      <w:pStyle w:val="Header"/>
    </w:pPr>
    <w:r>
      <w:rPr>
        <w:lang w:val="en-US"/>
      </w:rPr>
      <w:pict w14:anchorId="0D4E6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773.1pt;height:40.65pt;z-index:-251657216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236" w14:textId="1DC53D3D" w:rsidR="00CE5510" w:rsidRDefault="00000000">
    <w:pPr>
      <w:pStyle w:val="Header"/>
    </w:pPr>
    <w:r>
      <w:rPr>
        <w:lang w:val="en-US"/>
      </w:rPr>
      <w:pict w14:anchorId="72681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margin-left:0;margin-top:0;width:773.1pt;height:40.65pt;z-index:-251653120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6871112"/>
    <w:multiLevelType w:val="hybridMultilevel"/>
    <w:tmpl w:val="F3327962"/>
    <w:lvl w:ilvl="0" w:tplc="1D86E7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92883">
    <w:abstractNumId w:val="0"/>
  </w:num>
  <w:num w:numId="2" w16cid:durableId="167884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E65"/>
    <w:rsid w:val="00000413"/>
    <w:rsid w:val="00004560"/>
    <w:rsid w:val="0002076E"/>
    <w:rsid w:val="00031262"/>
    <w:rsid w:val="00073312"/>
    <w:rsid w:val="002205D4"/>
    <w:rsid w:val="00264D89"/>
    <w:rsid w:val="00277AE1"/>
    <w:rsid w:val="00312950"/>
    <w:rsid w:val="003B2072"/>
    <w:rsid w:val="003D4636"/>
    <w:rsid w:val="003D7765"/>
    <w:rsid w:val="004203D3"/>
    <w:rsid w:val="00473D9C"/>
    <w:rsid w:val="00480E3D"/>
    <w:rsid w:val="0049106D"/>
    <w:rsid w:val="00494DA4"/>
    <w:rsid w:val="004B5316"/>
    <w:rsid w:val="004C52B9"/>
    <w:rsid w:val="004F4172"/>
    <w:rsid w:val="0051716F"/>
    <w:rsid w:val="005C0AA3"/>
    <w:rsid w:val="005E4E49"/>
    <w:rsid w:val="005E6F41"/>
    <w:rsid w:val="005F2707"/>
    <w:rsid w:val="005F58C2"/>
    <w:rsid w:val="00643482"/>
    <w:rsid w:val="006760EB"/>
    <w:rsid w:val="0069702C"/>
    <w:rsid w:val="006A5911"/>
    <w:rsid w:val="006B4501"/>
    <w:rsid w:val="006E3F88"/>
    <w:rsid w:val="007C13A7"/>
    <w:rsid w:val="007F77DB"/>
    <w:rsid w:val="00812A86"/>
    <w:rsid w:val="00813427"/>
    <w:rsid w:val="0083654D"/>
    <w:rsid w:val="008D6BB8"/>
    <w:rsid w:val="009505CB"/>
    <w:rsid w:val="00963421"/>
    <w:rsid w:val="009862B4"/>
    <w:rsid w:val="009A02B2"/>
    <w:rsid w:val="00A35899"/>
    <w:rsid w:val="00A51B09"/>
    <w:rsid w:val="00A547A1"/>
    <w:rsid w:val="00A86846"/>
    <w:rsid w:val="00A96BBF"/>
    <w:rsid w:val="00AB7D2A"/>
    <w:rsid w:val="00AD46B7"/>
    <w:rsid w:val="00AE0440"/>
    <w:rsid w:val="00B01DDB"/>
    <w:rsid w:val="00B312C7"/>
    <w:rsid w:val="00B566F7"/>
    <w:rsid w:val="00BA4A1A"/>
    <w:rsid w:val="00C054AF"/>
    <w:rsid w:val="00C74F13"/>
    <w:rsid w:val="00C9225D"/>
    <w:rsid w:val="00CA30DE"/>
    <w:rsid w:val="00CC7672"/>
    <w:rsid w:val="00CE5510"/>
    <w:rsid w:val="00D2339A"/>
    <w:rsid w:val="00DE14C7"/>
    <w:rsid w:val="00E44966"/>
    <w:rsid w:val="00EE1231"/>
    <w:rsid w:val="00F076D7"/>
    <w:rsid w:val="00F527E7"/>
    <w:rsid w:val="00F72E65"/>
    <w:rsid w:val="00F83D4F"/>
    <w:rsid w:val="00FA64FB"/>
    <w:rsid w:val="00FB4EBF"/>
    <w:rsid w:val="00FD0633"/>
    <w:rsid w:val="00FF10B3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695A3"/>
  <w14:defaultImageDpi w14:val="300"/>
  <w15:docId w15:val="{7043B1B5-92CD-4E6D-ADA7-F815E5BB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leGrid">
    <w:name w:val="Table Grid"/>
    <w:basedOn w:val="Table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3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1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413"/>
    <w:rPr>
      <w:noProof/>
    </w:rPr>
  </w:style>
  <w:style w:type="paragraph" w:styleId="ListParagraph">
    <w:name w:val="List Paragraph"/>
    <w:basedOn w:val="Normal"/>
    <w:uiPriority w:val="34"/>
    <w:qFormat/>
    <w:rsid w:val="00A96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1db1b9-33a0-447a-8726-ec1a7d93aa02">
      <Terms xmlns="http://schemas.microsoft.com/office/infopath/2007/PartnerControls"/>
    </lcf76f155ced4ddcb4097134ff3c332f>
    <TaxCatchAll xmlns="70b8dd83-fd17-4b17-b50f-19c0932e6f4f" xsi:nil="true"/>
    <SharedWithUsers xmlns="70b8dd83-fd17-4b17-b50f-19c0932e6f4f">
      <UserInfo>
        <DisplayName/>
        <AccountId xsi:nil="true"/>
        <AccountType/>
      </UserInfo>
    </SharedWithUsers>
    <MediaLengthInSeconds xmlns="2f1db1b9-33a0-447a-8726-ec1a7d93aa02" xsi:nil="true"/>
    <_Flow_SignoffStatus xmlns="2f1db1b9-33a0-447a-8726-ec1a7d93aa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4D72B7258F24281FB466615F9ABFF" ma:contentTypeVersion="19" ma:contentTypeDescription="Create a new document." ma:contentTypeScope="" ma:versionID="fce5c944264abafd625177ca35a3e8b9">
  <xsd:schema xmlns:xsd="http://www.w3.org/2001/XMLSchema" xmlns:xs="http://www.w3.org/2001/XMLSchema" xmlns:p="http://schemas.microsoft.com/office/2006/metadata/properties" xmlns:ns2="70b8dd83-fd17-4b17-b50f-19c0932e6f4f" xmlns:ns3="2f1db1b9-33a0-447a-8726-ec1a7d93aa02" targetNamespace="http://schemas.microsoft.com/office/2006/metadata/properties" ma:root="true" ma:fieldsID="663d8c9513091820ac6afeed02472998" ns2:_="" ns3:_="">
    <xsd:import namespace="70b8dd83-fd17-4b17-b50f-19c0932e6f4f"/>
    <xsd:import namespace="2f1db1b9-33a0-447a-8726-ec1a7d93aa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8dd83-fd17-4b17-b50f-19c0932e6f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3487ed2-c9cc-4d53-8829-28ab797bfb78}" ma:internalName="TaxCatchAll" ma:showField="CatchAllData" ma:web="70b8dd83-fd17-4b17-b50f-19c0932e6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db1b9-33a0-447a-8726-ec1a7d93aa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b45f33e-29d8-4f9a-b746-dab35ffce6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87320A-7082-4804-A438-47F9018F55CC}">
  <ds:schemaRefs>
    <ds:schemaRef ds:uri="http://schemas.microsoft.com/office/2006/metadata/properties"/>
    <ds:schemaRef ds:uri="http://schemas.microsoft.com/office/infopath/2007/PartnerControls"/>
    <ds:schemaRef ds:uri="2f1db1b9-33a0-447a-8726-ec1a7d93aa02"/>
    <ds:schemaRef ds:uri="70b8dd83-fd17-4b17-b50f-19c0932e6f4f"/>
  </ds:schemaRefs>
</ds:datastoreItem>
</file>

<file path=customXml/itemProps2.xml><?xml version="1.0" encoding="utf-8"?>
<ds:datastoreItem xmlns:ds="http://schemas.openxmlformats.org/officeDocument/2006/customXml" ds:itemID="{6740BC7D-C43A-4524-836D-6748AB214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E5715-5EA6-461D-A6C5-A6309BF6E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8dd83-fd17-4b17-b50f-19c0932e6f4f"/>
    <ds:schemaRef ds:uri="2f1db1b9-33a0-447a-8726-ec1a7d93aa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Neos Chronos Limited</Company>
  <LinksUpToDate>false</LinksUpToDate>
  <CharactersWithSpaces>1194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Julia I.</cp:lastModifiedBy>
  <cp:revision>61</cp:revision>
  <cp:lastPrinted>2019-05-23T09:25:00Z</cp:lastPrinted>
  <dcterms:created xsi:type="dcterms:W3CDTF">2019-05-23T08:39:00Z</dcterms:created>
  <dcterms:modified xsi:type="dcterms:W3CDTF">2026-03-25T23:46:00Z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  <property fmtid="{D5CDD505-2E9C-101B-9397-08002B2CF9AE}" pid="5" name="ContentTypeId">
    <vt:lpwstr>0x01010052E4D72B7258F24281FB466615F9ABFF</vt:lpwstr>
  </property>
  <property fmtid="{D5CDD505-2E9C-101B-9397-08002B2CF9AE}" pid="6" name="Order">
    <vt:r8>118400</vt:r8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