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aps w:val="0"/>
          <w:color w:val="auto"/>
          <w:spacing w:val="0"/>
          <w:sz w:val="20"/>
          <w:szCs w:val="20"/>
        </w:rPr>
        <w:id w:val="1170756622"/>
        <w:docPartObj>
          <w:docPartGallery w:val="Table of Contents"/>
          <w:docPartUnique/>
        </w:docPartObj>
      </w:sdtPr>
      <w:sdtEndPr>
        <w:rPr>
          <w:b/>
          <w:bCs/>
          <w:noProof/>
        </w:rPr>
      </w:sdtEndPr>
      <w:sdtContent>
        <w:p w14:paraId="0CA7CC44" w14:textId="0BC77521" w:rsidR="00B25307" w:rsidRDefault="00B25307">
          <w:pPr>
            <w:pStyle w:val="TOCHeading"/>
          </w:pPr>
          <w:r>
            <w:t>Contents</w:t>
          </w:r>
        </w:p>
        <w:p w14:paraId="1A77960C" w14:textId="76BC20C6" w:rsidR="006837AB" w:rsidRDefault="00B25307">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32941767" w:history="1">
            <w:r w:rsidR="006837AB" w:rsidRPr="00FF5C7F">
              <w:rPr>
                <w:rStyle w:val="Hyperlink"/>
                <w:noProof/>
                <w:lang w:val="de-DE"/>
              </w:rPr>
              <w:t>Expose</w:t>
            </w:r>
            <w:r w:rsidR="006837AB">
              <w:rPr>
                <w:noProof/>
                <w:webHidden/>
              </w:rPr>
              <w:tab/>
            </w:r>
            <w:r w:rsidR="006837AB">
              <w:rPr>
                <w:noProof/>
                <w:webHidden/>
              </w:rPr>
              <w:fldChar w:fldCharType="begin"/>
            </w:r>
            <w:r w:rsidR="006837AB">
              <w:rPr>
                <w:noProof/>
                <w:webHidden/>
              </w:rPr>
              <w:instrText xml:space="preserve"> PAGEREF _Toc232941767 \h </w:instrText>
            </w:r>
            <w:r w:rsidR="006837AB">
              <w:rPr>
                <w:noProof/>
                <w:webHidden/>
              </w:rPr>
            </w:r>
            <w:r w:rsidR="006837AB">
              <w:rPr>
                <w:noProof/>
                <w:webHidden/>
              </w:rPr>
              <w:fldChar w:fldCharType="separate"/>
            </w:r>
            <w:r w:rsidR="006837AB">
              <w:rPr>
                <w:noProof/>
                <w:webHidden/>
              </w:rPr>
              <w:t>2</w:t>
            </w:r>
            <w:r w:rsidR="006837AB">
              <w:rPr>
                <w:noProof/>
                <w:webHidden/>
              </w:rPr>
              <w:fldChar w:fldCharType="end"/>
            </w:r>
          </w:hyperlink>
        </w:p>
        <w:p w14:paraId="78C40EEA" w14:textId="4C8C44CE" w:rsidR="006837AB" w:rsidRDefault="006837AB">
          <w:pPr>
            <w:pStyle w:val="TOC1"/>
            <w:tabs>
              <w:tab w:val="right" w:leader="dot" w:pos="9350"/>
            </w:tabs>
            <w:rPr>
              <w:noProof/>
              <w:kern w:val="2"/>
              <w:sz w:val="24"/>
              <w:szCs w:val="24"/>
              <w14:ligatures w14:val="standardContextual"/>
            </w:rPr>
          </w:pPr>
          <w:hyperlink w:anchor="_Toc232941768" w:history="1">
            <w:r w:rsidRPr="00FF5C7F">
              <w:rPr>
                <w:rStyle w:val="Hyperlink"/>
                <w:noProof/>
                <w:lang w:val="de-DE"/>
              </w:rPr>
              <w:t>Abstract: TODO</w:t>
            </w:r>
            <w:r>
              <w:rPr>
                <w:noProof/>
                <w:webHidden/>
              </w:rPr>
              <w:tab/>
            </w:r>
            <w:r>
              <w:rPr>
                <w:noProof/>
                <w:webHidden/>
              </w:rPr>
              <w:fldChar w:fldCharType="begin"/>
            </w:r>
            <w:r>
              <w:rPr>
                <w:noProof/>
                <w:webHidden/>
              </w:rPr>
              <w:instrText xml:space="preserve"> PAGEREF _Toc232941768 \h </w:instrText>
            </w:r>
            <w:r>
              <w:rPr>
                <w:noProof/>
                <w:webHidden/>
              </w:rPr>
            </w:r>
            <w:r>
              <w:rPr>
                <w:noProof/>
                <w:webHidden/>
              </w:rPr>
              <w:fldChar w:fldCharType="separate"/>
            </w:r>
            <w:r>
              <w:rPr>
                <w:noProof/>
                <w:webHidden/>
              </w:rPr>
              <w:t>2</w:t>
            </w:r>
            <w:r>
              <w:rPr>
                <w:noProof/>
                <w:webHidden/>
              </w:rPr>
              <w:fldChar w:fldCharType="end"/>
            </w:r>
          </w:hyperlink>
        </w:p>
        <w:p w14:paraId="147D2EEE" w14:textId="5C3AD42E" w:rsidR="006837AB" w:rsidRDefault="006837AB">
          <w:pPr>
            <w:pStyle w:val="TOC1"/>
            <w:tabs>
              <w:tab w:val="right" w:leader="dot" w:pos="9350"/>
            </w:tabs>
            <w:rPr>
              <w:noProof/>
              <w:kern w:val="2"/>
              <w:sz w:val="24"/>
              <w:szCs w:val="24"/>
              <w14:ligatures w14:val="standardContextual"/>
            </w:rPr>
          </w:pPr>
          <w:hyperlink w:anchor="_Toc232941769" w:history="1">
            <w:r w:rsidRPr="00FF5C7F">
              <w:rPr>
                <w:rStyle w:val="Hyperlink"/>
                <w:noProof/>
                <w:lang w:val="de-DE"/>
              </w:rPr>
              <w:t>Introduction: TODO</w:t>
            </w:r>
            <w:r>
              <w:rPr>
                <w:noProof/>
                <w:webHidden/>
              </w:rPr>
              <w:tab/>
            </w:r>
            <w:r>
              <w:rPr>
                <w:noProof/>
                <w:webHidden/>
              </w:rPr>
              <w:fldChar w:fldCharType="begin"/>
            </w:r>
            <w:r>
              <w:rPr>
                <w:noProof/>
                <w:webHidden/>
              </w:rPr>
              <w:instrText xml:space="preserve"> PAGEREF _Toc232941769 \h </w:instrText>
            </w:r>
            <w:r>
              <w:rPr>
                <w:noProof/>
                <w:webHidden/>
              </w:rPr>
            </w:r>
            <w:r>
              <w:rPr>
                <w:noProof/>
                <w:webHidden/>
              </w:rPr>
              <w:fldChar w:fldCharType="separate"/>
            </w:r>
            <w:r>
              <w:rPr>
                <w:noProof/>
                <w:webHidden/>
              </w:rPr>
              <w:t>2</w:t>
            </w:r>
            <w:r>
              <w:rPr>
                <w:noProof/>
                <w:webHidden/>
              </w:rPr>
              <w:fldChar w:fldCharType="end"/>
            </w:r>
          </w:hyperlink>
        </w:p>
        <w:p w14:paraId="217E271F" w14:textId="6860DCEA" w:rsidR="006837AB" w:rsidRDefault="006837AB">
          <w:pPr>
            <w:pStyle w:val="TOC1"/>
            <w:tabs>
              <w:tab w:val="right" w:leader="dot" w:pos="9350"/>
            </w:tabs>
            <w:rPr>
              <w:noProof/>
              <w:kern w:val="2"/>
              <w:sz w:val="24"/>
              <w:szCs w:val="24"/>
              <w14:ligatures w14:val="standardContextual"/>
            </w:rPr>
          </w:pPr>
          <w:hyperlink w:anchor="_Toc232941770" w:history="1">
            <w:r w:rsidRPr="00FF5C7F">
              <w:rPr>
                <w:rStyle w:val="Hyperlink"/>
                <w:noProof/>
                <w:lang w:val="de-DE"/>
              </w:rPr>
              <w:t>Zelluläre Automaten</w:t>
            </w:r>
            <w:r>
              <w:rPr>
                <w:noProof/>
                <w:webHidden/>
              </w:rPr>
              <w:tab/>
            </w:r>
            <w:r>
              <w:rPr>
                <w:noProof/>
                <w:webHidden/>
              </w:rPr>
              <w:fldChar w:fldCharType="begin"/>
            </w:r>
            <w:r>
              <w:rPr>
                <w:noProof/>
                <w:webHidden/>
              </w:rPr>
              <w:instrText xml:space="preserve"> PAGEREF _Toc232941770 \h </w:instrText>
            </w:r>
            <w:r>
              <w:rPr>
                <w:noProof/>
                <w:webHidden/>
              </w:rPr>
            </w:r>
            <w:r>
              <w:rPr>
                <w:noProof/>
                <w:webHidden/>
              </w:rPr>
              <w:fldChar w:fldCharType="separate"/>
            </w:r>
            <w:r>
              <w:rPr>
                <w:noProof/>
                <w:webHidden/>
              </w:rPr>
              <w:t>2</w:t>
            </w:r>
            <w:r>
              <w:rPr>
                <w:noProof/>
                <w:webHidden/>
              </w:rPr>
              <w:fldChar w:fldCharType="end"/>
            </w:r>
          </w:hyperlink>
        </w:p>
        <w:p w14:paraId="7FAF8EC0" w14:textId="33906B95" w:rsidR="006837AB" w:rsidRDefault="006837AB">
          <w:pPr>
            <w:pStyle w:val="TOC1"/>
            <w:tabs>
              <w:tab w:val="right" w:leader="dot" w:pos="9350"/>
            </w:tabs>
            <w:rPr>
              <w:noProof/>
              <w:kern w:val="2"/>
              <w:sz w:val="24"/>
              <w:szCs w:val="24"/>
              <w14:ligatures w14:val="standardContextual"/>
            </w:rPr>
          </w:pPr>
          <w:hyperlink w:anchor="_Toc232941771" w:history="1">
            <w:r w:rsidRPr="00FF5C7F">
              <w:rPr>
                <w:rStyle w:val="Hyperlink"/>
                <w:noProof/>
                <w:lang w:val="de-DE"/>
              </w:rPr>
              <w:t>Bildrauschen und Rauschfilter</w:t>
            </w:r>
            <w:r>
              <w:rPr>
                <w:noProof/>
                <w:webHidden/>
              </w:rPr>
              <w:tab/>
            </w:r>
            <w:r>
              <w:rPr>
                <w:noProof/>
                <w:webHidden/>
              </w:rPr>
              <w:fldChar w:fldCharType="begin"/>
            </w:r>
            <w:r>
              <w:rPr>
                <w:noProof/>
                <w:webHidden/>
              </w:rPr>
              <w:instrText xml:space="preserve"> PAGEREF _Toc232941771 \h </w:instrText>
            </w:r>
            <w:r>
              <w:rPr>
                <w:noProof/>
                <w:webHidden/>
              </w:rPr>
            </w:r>
            <w:r>
              <w:rPr>
                <w:noProof/>
                <w:webHidden/>
              </w:rPr>
              <w:fldChar w:fldCharType="separate"/>
            </w:r>
            <w:r>
              <w:rPr>
                <w:noProof/>
                <w:webHidden/>
              </w:rPr>
              <w:t>3</w:t>
            </w:r>
            <w:r>
              <w:rPr>
                <w:noProof/>
                <w:webHidden/>
              </w:rPr>
              <w:fldChar w:fldCharType="end"/>
            </w:r>
          </w:hyperlink>
        </w:p>
        <w:p w14:paraId="0D044853" w14:textId="1D9A93D5" w:rsidR="006837AB" w:rsidRDefault="006837AB">
          <w:pPr>
            <w:pStyle w:val="TOC1"/>
            <w:tabs>
              <w:tab w:val="right" w:leader="dot" w:pos="9350"/>
            </w:tabs>
            <w:rPr>
              <w:noProof/>
              <w:kern w:val="2"/>
              <w:sz w:val="24"/>
              <w:szCs w:val="24"/>
              <w14:ligatures w14:val="standardContextual"/>
            </w:rPr>
          </w:pPr>
          <w:hyperlink w:anchor="_Toc232941772" w:history="1">
            <w:r w:rsidRPr="00FF5C7F">
              <w:rPr>
                <w:rStyle w:val="Hyperlink"/>
                <w:noProof/>
                <w:lang w:val="de-DE"/>
              </w:rPr>
              <w:t>CA-basierte Rauschfilter</w:t>
            </w:r>
            <w:r>
              <w:rPr>
                <w:noProof/>
                <w:webHidden/>
              </w:rPr>
              <w:tab/>
            </w:r>
            <w:r>
              <w:rPr>
                <w:noProof/>
                <w:webHidden/>
              </w:rPr>
              <w:fldChar w:fldCharType="begin"/>
            </w:r>
            <w:r>
              <w:rPr>
                <w:noProof/>
                <w:webHidden/>
              </w:rPr>
              <w:instrText xml:space="preserve"> PAGEREF _Toc232941772 \h </w:instrText>
            </w:r>
            <w:r>
              <w:rPr>
                <w:noProof/>
                <w:webHidden/>
              </w:rPr>
            </w:r>
            <w:r>
              <w:rPr>
                <w:noProof/>
                <w:webHidden/>
              </w:rPr>
              <w:fldChar w:fldCharType="separate"/>
            </w:r>
            <w:r>
              <w:rPr>
                <w:noProof/>
                <w:webHidden/>
              </w:rPr>
              <w:t>3</w:t>
            </w:r>
            <w:r>
              <w:rPr>
                <w:noProof/>
                <w:webHidden/>
              </w:rPr>
              <w:fldChar w:fldCharType="end"/>
            </w:r>
          </w:hyperlink>
        </w:p>
        <w:p w14:paraId="78575345" w14:textId="25734072" w:rsidR="006837AB" w:rsidRDefault="006837AB">
          <w:pPr>
            <w:pStyle w:val="TOC1"/>
            <w:tabs>
              <w:tab w:val="right" w:leader="dot" w:pos="9350"/>
            </w:tabs>
            <w:rPr>
              <w:noProof/>
              <w:kern w:val="2"/>
              <w:sz w:val="24"/>
              <w:szCs w:val="24"/>
              <w14:ligatures w14:val="standardContextual"/>
            </w:rPr>
          </w:pPr>
          <w:hyperlink w:anchor="_Toc232941773" w:history="1">
            <w:r w:rsidRPr="00FF5C7F">
              <w:rPr>
                <w:rStyle w:val="Hyperlink"/>
                <w:noProof/>
                <w:lang w:val="de-DE"/>
              </w:rPr>
              <w:t>Schlussfolgerung und Anmerkungen</w:t>
            </w:r>
            <w:r>
              <w:rPr>
                <w:noProof/>
                <w:webHidden/>
              </w:rPr>
              <w:tab/>
            </w:r>
            <w:r>
              <w:rPr>
                <w:noProof/>
                <w:webHidden/>
              </w:rPr>
              <w:fldChar w:fldCharType="begin"/>
            </w:r>
            <w:r>
              <w:rPr>
                <w:noProof/>
                <w:webHidden/>
              </w:rPr>
              <w:instrText xml:space="preserve"> PAGEREF _Toc232941773 \h </w:instrText>
            </w:r>
            <w:r>
              <w:rPr>
                <w:noProof/>
                <w:webHidden/>
              </w:rPr>
            </w:r>
            <w:r>
              <w:rPr>
                <w:noProof/>
                <w:webHidden/>
              </w:rPr>
              <w:fldChar w:fldCharType="separate"/>
            </w:r>
            <w:r>
              <w:rPr>
                <w:noProof/>
                <w:webHidden/>
              </w:rPr>
              <w:t>3</w:t>
            </w:r>
            <w:r>
              <w:rPr>
                <w:noProof/>
                <w:webHidden/>
              </w:rPr>
              <w:fldChar w:fldCharType="end"/>
            </w:r>
          </w:hyperlink>
        </w:p>
        <w:p w14:paraId="537D51A3" w14:textId="3766C055" w:rsidR="00252FA1" w:rsidRDefault="00B25307" w:rsidP="00252FA1">
          <w:r>
            <w:rPr>
              <w:b/>
              <w:bCs/>
              <w:noProof/>
            </w:rPr>
            <w:fldChar w:fldCharType="end"/>
          </w:r>
        </w:p>
      </w:sdtContent>
    </w:sdt>
    <w:p w14:paraId="5EBBB2A8" w14:textId="34EE4D20" w:rsidR="008A4EED" w:rsidRPr="002D1F2C" w:rsidRDefault="00B75B66" w:rsidP="002D1F2C">
      <w:r>
        <w:br w:type="page"/>
      </w:r>
    </w:p>
    <w:p w14:paraId="094F51B8" w14:textId="0A44E8C5" w:rsidR="0029568C" w:rsidRPr="0029568C" w:rsidRDefault="00623C61" w:rsidP="00623C61">
      <w:pPr>
        <w:pStyle w:val="Heading1"/>
        <w:rPr>
          <w:lang w:val="de-DE"/>
        </w:rPr>
      </w:pPr>
      <w:bookmarkStart w:id="0" w:name="_Toc232941767"/>
      <w:r>
        <w:rPr>
          <w:lang w:val="de-DE"/>
        </w:rPr>
        <w:lastRenderedPageBreak/>
        <w:t>Expose</w:t>
      </w:r>
      <w:bookmarkEnd w:id="0"/>
    </w:p>
    <w:p w14:paraId="3F7DE709" w14:textId="77777777" w:rsidR="00D13D36" w:rsidRDefault="00D13D36" w:rsidP="00D13D36">
      <w:pPr>
        <w:pStyle w:val="BodyText"/>
      </w:pPr>
      <w:r>
        <w:t xml:space="preserve">Das Bereinigen und Entfernen von Bildrauschen (eng.: </w:t>
      </w:r>
      <w:r>
        <w:rPr>
          <w:i/>
          <w:iCs/>
        </w:rPr>
        <w:t>noise</w:t>
      </w:r>
      <w:r>
        <w:t>) in digitalen Bildern ist eine grundlegende Problemstellung in Bereichen der Fotografie, Medizin und Datenverarbeitung. Besonders in den zuletzt genannten Bereichen führt es zur ungewollten Addition von Information, welche Ergebnisse und Auswertungen verfälschen oder anderweitig beeinträchtigen können.</w:t>
      </w:r>
    </w:p>
    <w:p w14:paraId="5C1513EB" w14:textId="77777777" w:rsidR="00D13D36" w:rsidRDefault="00D13D36" w:rsidP="00D13D36">
      <w:pPr>
        <w:pStyle w:val="BodyText"/>
      </w:pPr>
      <w:r>
        <w:t xml:space="preserve">Es wird zwischen vier Arten von Noise unterschieden: Salt and Pepper, Poisson, Gaussian und Speckle. Hierbei gibt es einige Techniken (eng.: </w:t>
      </w:r>
      <w:r w:rsidRPr="00AE0606">
        <w:rPr>
          <w:i/>
          <w:iCs/>
        </w:rPr>
        <w:t>noise filter</w:t>
      </w:r>
      <w:r>
        <w:t>), die diesem Problem entgegenwirken; wie beispielsweise den Gaussian Filter, welcher Smoothing und Blurring auf ein Bild anwendet, oder den Median Filter, welcher sämtliche Bildpixel durch deren Durchschnittswerte in einem gegebenem Perimeter ersetzt.</w:t>
      </w:r>
    </w:p>
    <w:p w14:paraId="2FA9FB6F" w14:textId="77777777" w:rsidR="00D13D36" w:rsidRDefault="00D13D36" w:rsidP="00D13D36">
      <w:pPr>
        <w:pStyle w:val="BodyText"/>
      </w:pPr>
      <w:r>
        <w:t>Die Anwendung von solchen Filtern birgt hierbei stets einen Abtausch zwischen der Effektivität der Noise Reduktion und Klarheit des Bildes, was zu Informationsverlust führt. Dementsprechend bemühen sich mehrere akademische Werke und Studien damit, bessere Filter zu finden.</w:t>
      </w:r>
    </w:p>
    <w:p w14:paraId="271F9BBB" w14:textId="77777777" w:rsidR="00D13D36" w:rsidRDefault="00D13D36" w:rsidP="00D13D36">
      <w:pPr>
        <w:pStyle w:val="BodyText"/>
      </w:pPr>
      <w:r>
        <w:t xml:space="preserve">Dabei wurde mehrmals aufgezeigt, dass Noise Filter, welche auf zelluläre Automaten (eng.: </w:t>
      </w:r>
      <w:r>
        <w:rPr>
          <w:i/>
          <w:iCs/>
        </w:rPr>
        <w:t>cellular automata</w:t>
      </w:r>
      <w:r>
        <w:t>, abbr.: CA) basieren und agieren, oft ein besseres Ergebnis als herkömmlich Filter bieten.</w:t>
      </w:r>
    </w:p>
    <w:p w14:paraId="7DD7F7BF" w14:textId="5C9509A4" w:rsidR="00D653B8" w:rsidRPr="00C35411" w:rsidRDefault="00D13D36" w:rsidP="00C35411">
      <w:pPr>
        <w:rPr>
          <w:b/>
          <w:bCs/>
          <w:lang w:val="de-DE"/>
        </w:rPr>
      </w:pPr>
      <w:r w:rsidRPr="00C35411">
        <w:rPr>
          <w:b/>
          <w:bCs/>
          <w:lang w:val="de-DE"/>
        </w:rPr>
        <w:t>Forschungsfrage und Methodik</w:t>
      </w:r>
    </w:p>
    <w:p w14:paraId="38BCBD60" w14:textId="77777777" w:rsidR="00D13D36" w:rsidRDefault="00D13D36" w:rsidP="00D13D36">
      <w:pPr>
        <w:pStyle w:val="BodyText"/>
        <w:rPr>
          <w:lang w:val="de-DE"/>
        </w:rPr>
      </w:pPr>
      <w:r w:rsidRPr="004C1CFD">
        <w:rPr>
          <w:lang w:val="de-DE"/>
        </w:rPr>
        <w:t xml:space="preserve">In dieser Arbeit </w:t>
      </w:r>
      <w:r>
        <w:rPr>
          <w:lang w:val="de-DE"/>
        </w:rPr>
        <w:t>sollen</w:t>
      </w:r>
      <w:r w:rsidRPr="004C1CFD">
        <w:rPr>
          <w:lang w:val="de-DE"/>
        </w:rPr>
        <w:t xml:space="preserve"> </w:t>
      </w:r>
      <w:r>
        <w:rPr>
          <w:lang w:val="de-DE"/>
        </w:rPr>
        <w:t>drei</w:t>
      </w:r>
      <w:r w:rsidRPr="004C1CFD">
        <w:rPr>
          <w:lang w:val="de-DE"/>
        </w:rPr>
        <w:t xml:space="preserve"> </w:t>
      </w:r>
      <w:r>
        <w:rPr>
          <w:lang w:val="de-DE"/>
        </w:rPr>
        <w:t>CA-basierte</w:t>
      </w:r>
      <w:r w:rsidRPr="004C1CFD">
        <w:rPr>
          <w:lang w:val="de-DE"/>
        </w:rPr>
        <w:t xml:space="preserve"> Noise Filter</w:t>
      </w:r>
      <w:r>
        <w:rPr>
          <w:lang w:val="de-DE"/>
        </w:rPr>
        <w:t xml:space="preserve"> aus einer Sammlung an Studien, welche zwischen 2001 und 2025 publiziert wurden,</w:t>
      </w:r>
      <w:r w:rsidRPr="004C1CFD">
        <w:rPr>
          <w:lang w:val="de-DE"/>
        </w:rPr>
        <w:t xml:space="preserve"> beleuchtet und in Hinsicht auf Bildklarheit </w:t>
      </w:r>
      <w:r>
        <w:rPr>
          <w:lang w:val="de-DE"/>
        </w:rPr>
        <w:t>und Effizienz verglichen werden.</w:t>
      </w:r>
    </w:p>
    <w:p w14:paraId="3BB9D9A7" w14:textId="77777777" w:rsidR="00D13D36" w:rsidRDefault="00D13D36" w:rsidP="00D13D36">
      <w:pPr>
        <w:pStyle w:val="BodyText"/>
        <w:rPr>
          <w:lang w:val="de-DE"/>
        </w:rPr>
      </w:pPr>
      <w:r>
        <w:rPr>
          <w:lang w:val="de-DE"/>
        </w:rPr>
        <w:t>Hierfür wird zunächst die grundlegende Thematik von Noise und deren vier verschiedenen Typen erklärt werden und wie herkömmliche Filter diesen entgegensteuern. Daraufhin soll die Theorie von CA grundlegend und dann im Kontext von Bildbearbeitung beleuchtet werden, bevor in die spezifische Implementierung von CA-basierten Noise Filtern übergegangen wird.</w:t>
      </w:r>
    </w:p>
    <w:p w14:paraId="63DFBAFA" w14:textId="77777777" w:rsidR="00D13D36" w:rsidRDefault="00D13D36" w:rsidP="00D13D36">
      <w:pPr>
        <w:pStyle w:val="BodyText"/>
        <w:rPr>
          <w:lang w:val="de-DE"/>
        </w:rPr>
      </w:pPr>
      <w:r>
        <w:rPr>
          <w:lang w:val="de-DE"/>
        </w:rPr>
        <w:t>Ein Vergleich wird, wenn möglich, praktisch durch Implementation der vorgegebenen Algorithmen durchgeführt und deren Anwendung auf einen zuvor präparierten Datensatz an Bildern. Hierbei ist anzumerken, dass es sich um schwarz-weiß bzw. greyscale Bildern handeln werden, da der Entfernung von Noise auf solchen eine andere Methodik zugrunde liegt.</w:t>
      </w:r>
    </w:p>
    <w:p w14:paraId="3CB1D6C2" w14:textId="77777777" w:rsidR="00003893" w:rsidRDefault="00003893" w:rsidP="00962A49">
      <w:pPr>
        <w:rPr>
          <w:lang w:val="de-DE"/>
        </w:rPr>
      </w:pPr>
    </w:p>
    <w:p w14:paraId="0A02D563" w14:textId="345E4118" w:rsidR="0070521D" w:rsidRDefault="0070521D" w:rsidP="0070521D">
      <w:pPr>
        <w:pStyle w:val="Heading1"/>
        <w:rPr>
          <w:lang w:val="de-DE"/>
        </w:rPr>
      </w:pPr>
      <w:bookmarkStart w:id="1" w:name="_Toc232941768"/>
      <w:r>
        <w:rPr>
          <w:lang w:val="de-DE"/>
        </w:rPr>
        <w:t>Abstract: TODO</w:t>
      </w:r>
      <w:bookmarkEnd w:id="1"/>
    </w:p>
    <w:p w14:paraId="112E7358" w14:textId="77777777" w:rsidR="0070521D" w:rsidRDefault="0070521D" w:rsidP="0070521D">
      <w:pPr>
        <w:rPr>
          <w:lang w:val="de-DE"/>
        </w:rPr>
      </w:pPr>
    </w:p>
    <w:p w14:paraId="618AFE17" w14:textId="786FFD71" w:rsidR="0070521D" w:rsidRPr="0070521D" w:rsidRDefault="0070521D" w:rsidP="0070521D">
      <w:pPr>
        <w:pStyle w:val="Heading1"/>
        <w:rPr>
          <w:lang w:val="de-DE"/>
        </w:rPr>
      </w:pPr>
      <w:bookmarkStart w:id="2" w:name="_Toc232941769"/>
      <w:r>
        <w:rPr>
          <w:lang w:val="de-DE"/>
        </w:rPr>
        <w:t>Introduction: TODO</w:t>
      </w:r>
      <w:bookmarkEnd w:id="2"/>
    </w:p>
    <w:p w14:paraId="3DE6D2D4" w14:textId="77777777" w:rsidR="00962A49" w:rsidRPr="00D13D36" w:rsidRDefault="00962A49" w:rsidP="00003893">
      <w:pPr>
        <w:rPr>
          <w:lang w:val="de-DE"/>
        </w:rPr>
      </w:pPr>
    </w:p>
    <w:p w14:paraId="646F2D25" w14:textId="1641478A" w:rsidR="00284AAE" w:rsidRDefault="008A4EED" w:rsidP="007147CD">
      <w:pPr>
        <w:pStyle w:val="Heading1"/>
        <w:rPr>
          <w:lang w:val="de-DE"/>
        </w:rPr>
      </w:pPr>
      <w:bookmarkStart w:id="3" w:name="_Toc232941770"/>
      <w:r w:rsidRPr="0070521D">
        <w:rPr>
          <w:lang w:val="de-DE"/>
        </w:rPr>
        <w:t>Zelluläre Automaten</w:t>
      </w:r>
      <w:bookmarkEnd w:id="3"/>
    </w:p>
    <w:p w14:paraId="6F40640F" w14:textId="415424DA" w:rsidR="003D7F54" w:rsidRDefault="00F55E3D" w:rsidP="00F55E3D">
      <w:pPr>
        <w:rPr>
          <w:lang w:val="de-DE"/>
        </w:rPr>
      </w:pPr>
      <w:r>
        <w:rPr>
          <w:lang w:val="de-DE"/>
        </w:rPr>
        <w:t>Ein zellulärer Automat</w:t>
      </w:r>
      <w:r w:rsidR="00402715">
        <w:rPr>
          <w:lang w:val="de-DE"/>
        </w:rPr>
        <w:t xml:space="preserve"> (engl.: </w:t>
      </w:r>
      <w:r w:rsidR="008D3A6C" w:rsidRPr="008D3A6C">
        <w:rPr>
          <w:i/>
          <w:iCs/>
          <w:lang w:val="de-DE"/>
        </w:rPr>
        <w:t>c</w:t>
      </w:r>
      <w:r w:rsidR="00402715" w:rsidRPr="008D3A6C">
        <w:rPr>
          <w:i/>
          <w:iCs/>
          <w:lang w:val="de-DE"/>
        </w:rPr>
        <w:t>ellular automata</w:t>
      </w:r>
      <w:r w:rsidR="00402715">
        <w:rPr>
          <w:lang w:val="de-DE"/>
        </w:rPr>
        <w:t>, kurz: CA)</w:t>
      </w:r>
      <w:r>
        <w:rPr>
          <w:lang w:val="de-DE"/>
        </w:rPr>
        <w:t xml:space="preserve"> beschreibt einen Raum an Zellen, in dem jede Zelle zum Zeitpunkt </w:t>
      </w:r>
      <w:r>
        <w:rPr>
          <w:i/>
          <w:iCs/>
          <w:lang w:val="de-DE"/>
        </w:rPr>
        <w:t xml:space="preserve">t </w:t>
      </w:r>
      <w:r>
        <w:rPr>
          <w:lang w:val="de-DE"/>
        </w:rPr>
        <w:t xml:space="preserve">einen Zustand aus einer finiten Zustandsmenge </w:t>
      </w:r>
      <w:r>
        <w:rPr>
          <w:i/>
          <w:iCs/>
          <w:lang w:val="de-DE"/>
        </w:rPr>
        <w:t xml:space="preserve">Q </w:t>
      </w:r>
      <w:r>
        <w:rPr>
          <w:lang w:val="de-DE"/>
        </w:rPr>
        <w:t>annimmt.</w:t>
      </w:r>
      <w:r w:rsidR="00854A69">
        <w:rPr>
          <w:lang w:val="de-DE"/>
        </w:rPr>
        <w:t xml:space="preserve"> Im Kontext von Schwarz-Weiß Bildern, wie sie in dieser Arbeit behandelt werden, wird diese </w:t>
      </w:r>
      <w:r w:rsidR="00746839">
        <w:rPr>
          <w:lang w:val="de-DE"/>
        </w:rPr>
        <w:t xml:space="preserve">numerisch </w:t>
      </w:r>
      <w:r w:rsidR="00854A69">
        <w:rPr>
          <w:lang w:val="de-DE"/>
        </w:rPr>
        <w:t xml:space="preserve">als 0 </w:t>
      </w:r>
      <w:r w:rsidR="003D066E">
        <w:rPr>
          <w:lang w:val="de-DE"/>
        </w:rPr>
        <w:t>bis</w:t>
      </w:r>
      <w:r w:rsidR="00854A69">
        <w:rPr>
          <w:lang w:val="de-DE"/>
        </w:rPr>
        <w:t xml:space="preserve"> 255 definiert.</w:t>
      </w:r>
      <w:r w:rsidR="00402715">
        <w:rPr>
          <w:lang w:val="de-DE"/>
        </w:rPr>
        <w:t xml:space="preserve"> Bei einem elementaren CA</w:t>
      </w:r>
      <w:r w:rsidR="008D3A6C">
        <w:rPr>
          <w:lang w:val="de-DE"/>
        </w:rPr>
        <w:t xml:space="preserve"> wären diese Zustände 0</w:t>
      </w:r>
      <w:r w:rsidR="00B55BD4">
        <w:rPr>
          <w:lang w:val="de-DE"/>
        </w:rPr>
        <w:t xml:space="preserve"> (tot)</w:t>
      </w:r>
      <w:r w:rsidR="008D3A6C">
        <w:rPr>
          <w:lang w:val="de-DE"/>
        </w:rPr>
        <w:t xml:space="preserve"> und 1</w:t>
      </w:r>
      <w:r w:rsidR="00B55BD4">
        <w:rPr>
          <w:lang w:val="de-DE"/>
        </w:rPr>
        <w:t xml:space="preserve"> (lebendig)</w:t>
      </w:r>
      <w:r w:rsidR="008D3A6C">
        <w:rPr>
          <w:lang w:val="de-DE"/>
        </w:rPr>
        <w:t>.</w:t>
      </w:r>
    </w:p>
    <w:p w14:paraId="3D06E98B" w14:textId="3B07BE6D" w:rsidR="00FF1479" w:rsidRDefault="00F55E3D" w:rsidP="00F55E3D">
      <w:pPr>
        <w:rPr>
          <w:lang w:val="de-DE"/>
        </w:rPr>
      </w:pPr>
      <w:r>
        <w:rPr>
          <w:lang w:val="de-DE"/>
        </w:rPr>
        <w:t xml:space="preserve">Jede Zelle hat eine Nachbarschaft </w:t>
      </w:r>
      <w:r>
        <w:rPr>
          <w:i/>
          <w:iCs/>
          <w:lang w:val="de-DE"/>
        </w:rPr>
        <w:t>N</w:t>
      </w:r>
      <w:r>
        <w:rPr>
          <w:lang w:val="de-DE"/>
        </w:rPr>
        <w:t>, welche beim Übergang von der momentanen Generation an Zellen</w:t>
      </w:r>
      <w:r w:rsidR="00B630AC">
        <w:rPr>
          <w:lang w:val="de-DE"/>
        </w:rPr>
        <w:t xml:space="preserve"> (</w:t>
      </w:r>
      <w:r w:rsidR="00B630AC">
        <w:rPr>
          <w:i/>
          <w:iCs/>
          <w:lang w:val="de-DE"/>
        </w:rPr>
        <w:t>t</w:t>
      </w:r>
      <w:r w:rsidR="00B630AC">
        <w:rPr>
          <w:lang w:val="de-DE"/>
        </w:rPr>
        <w:t>)</w:t>
      </w:r>
      <w:r>
        <w:rPr>
          <w:lang w:val="de-DE"/>
        </w:rPr>
        <w:t xml:space="preserve"> in die nächste</w:t>
      </w:r>
      <w:r w:rsidR="00B630AC">
        <w:rPr>
          <w:lang w:val="de-DE"/>
        </w:rPr>
        <w:t xml:space="preserve"> (</w:t>
      </w:r>
      <w:r w:rsidR="00B630AC">
        <w:rPr>
          <w:i/>
          <w:iCs/>
          <w:lang w:val="de-DE"/>
        </w:rPr>
        <w:t>t+1</w:t>
      </w:r>
      <w:r w:rsidR="00B630AC">
        <w:rPr>
          <w:lang w:val="de-DE"/>
        </w:rPr>
        <w:t>)</w:t>
      </w:r>
      <w:r>
        <w:rPr>
          <w:lang w:val="de-DE"/>
        </w:rPr>
        <w:t>, Einfluss auf die betrachtete Zelle ausübt.</w:t>
      </w:r>
      <w:r w:rsidR="00B630AC">
        <w:rPr>
          <w:lang w:val="de-DE"/>
        </w:rPr>
        <w:t xml:space="preserve"> </w:t>
      </w:r>
      <w:r w:rsidR="00FF1479">
        <w:rPr>
          <w:lang w:val="de-DE"/>
        </w:rPr>
        <w:t>Zu Definition der Nachbarschaft</w:t>
      </w:r>
      <w:r w:rsidR="00E972A2">
        <w:rPr>
          <w:lang w:val="de-DE"/>
        </w:rPr>
        <w:t>en in einem dreidimensionalem CA</w:t>
      </w:r>
      <w:r w:rsidR="00FF1479">
        <w:rPr>
          <w:lang w:val="de-DE"/>
        </w:rPr>
        <w:t xml:space="preserve"> wird meist Von Neumann oder Moore in Anbetracht</w:t>
      </w:r>
      <w:r w:rsidR="003D7F54">
        <w:rPr>
          <w:lang w:val="de-DE"/>
        </w:rPr>
        <w:t xml:space="preserve"> </w:t>
      </w:r>
      <w:r w:rsidR="00FF1479">
        <w:rPr>
          <w:lang w:val="de-DE"/>
        </w:rPr>
        <w:t xml:space="preserve">gezogen. </w:t>
      </w:r>
    </w:p>
    <w:p w14:paraId="5EAE2A27" w14:textId="09AFD906" w:rsidR="00F55E3D" w:rsidRPr="00670F23" w:rsidRDefault="00FF1479" w:rsidP="00F55E3D">
      <w:pPr>
        <w:rPr>
          <w:lang w:val="de-DE"/>
        </w:rPr>
      </w:pPr>
      <w:r w:rsidRPr="00670F23">
        <w:rPr>
          <w:lang w:val="de-DE"/>
        </w:rPr>
        <w:t>Hierbei definiert Von Neumann</w:t>
      </w:r>
      <w:r w:rsidR="00823A88" w:rsidRPr="00670F23">
        <w:rPr>
          <w:lang w:val="de-DE"/>
        </w:rPr>
        <w:t xml:space="preserve"> grundlegend</w:t>
      </w:r>
      <w:r w:rsidRPr="00670F23">
        <w:rPr>
          <w:lang w:val="de-DE"/>
        </w:rPr>
        <w:t xml:space="preserve"> alle Zellen mit Manhattan Distanz </w:t>
      </w:r>
      <w:r w:rsidR="00E47BA8" w:rsidRPr="00670F23">
        <w:rPr>
          <w:lang w:val="de-DE"/>
        </w:rPr>
        <w:t>= 1</w:t>
      </w:r>
      <w:r w:rsidRPr="00670F23">
        <w:rPr>
          <w:lang w:val="de-DE"/>
        </w:rPr>
        <w:t xml:space="preserve"> als Nachbarn, während </w:t>
      </w:r>
      <w:r w:rsidR="00C25D9A" w:rsidRPr="00670F23">
        <w:rPr>
          <w:lang w:val="de-DE"/>
        </w:rPr>
        <w:t>Moore alle anliegende Zellen</w:t>
      </w:r>
      <w:r w:rsidR="0094208A" w:rsidRPr="00670F23">
        <w:rPr>
          <w:lang w:val="de-DE"/>
        </w:rPr>
        <w:t xml:space="preserve"> – grundlegend sind hier die acht umschließende Zellen gemeint -</w:t>
      </w:r>
      <w:r w:rsidR="00C25D9A" w:rsidRPr="00670F23">
        <w:rPr>
          <w:lang w:val="de-DE"/>
        </w:rPr>
        <w:t xml:space="preserve"> als solche </w:t>
      </w:r>
      <w:r w:rsidR="00C25D9A" w:rsidRPr="00670F23">
        <w:rPr>
          <w:lang w:val="de-DE"/>
        </w:rPr>
        <w:lastRenderedPageBreak/>
        <w:t>definiert</w:t>
      </w:r>
      <w:r w:rsidR="0098646E" w:rsidRPr="00670F23">
        <w:rPr>
          <w:lang w:val="de-DE"/>
        </w:rPr>
        <w:t xml:space="preserve"> (vgl. </w:t>
      </w:r>
      <w:r w:rsidR="0098646E" w:rsidRPr="00670F23">
        <w:rPr>
          <w:highlight w:val="cyan"/>
          <w:lang w:val="de-DE"/>
        </w:rPr>
        <w:t>Abb. 1</w:t>
      </w:r>
      <w:r w:rsidR="0098646E" w:rsidRPr="00670F23">
        <w:rPr>
          <w:lang w:val="de-DE"/>
        </w:rPr>
        <w:t>)</w:t>
      </w:r>
      <w:r w:rsidR="00C25D9A" w:rsidRPr="00670F23">
        <w:rPr>
          <w:lang w:val="de-DE"/>
        </w:rPr>
        <w:t>.</w:t>
      </w:r>
      <w:r w:rsidR="0094208A" w:rsidRPr="00670F23">
        <w:rPr>
          <w:lang w:val="de-DE"/>
        </w:rPr>
        <w:t xml:space="preserve"> </w:t>
      </w:r>
      <w:r w:rsidR="009C3C36" w:rsidRPr="00670F23">
        <w:rPr>
          <w:lang w:val="de-DE"/>
        </w:rPr>
        <w:t>Einige wissenschaftliche Arbeiten, welche hier später aufgeführt werden sollen, nehmen größere Nachbarschaftsdistanzen wahr, was dennoch im Sinne der zellulären Automaten liegt.</w:t>
      </w:r>
    </w:p>
    <w:p w14:paraId="5A21D7B7" w14:textId="0ED5FF9A" w:rsidR="005C1178" w:rsidRDefault="00DC712F" w:rsidP="00F55E3D">
      <w:pPr>
        <w:rPr>
          <w:lang w:val="de-DE"/>
        </w:rPr>
      </w:pPr>
      <w:r>
        <w:rPr>
          <w:lang w:val="de-DE"/>
        </w:rPr>
        <w:t xml:space="preserve">Lokale </w:t>
      </w:r>
      <w:r w:rsidR="005C1178">
        <w:rPr>
          <w:lang w:val="de-DE"/>
        </w:rPr>
        <w:t xml:space="preserve">Übergangsfunktionen beschreiben </w:t>
      </w:r>
      <w:r w:rsidR="00921DB1">
        <w:rPr>
          <w:lang w:val="de-DE"/>
        </w:rPr>
        <w:t xml:space="preserve">den neuen Zustand einer Zelle bei Zeitschritt </w:t>
      </w:r>
      <w:r w:rsidR="00921DB1">
        <w:rPr>
          <w:i/>
          <w:iCs/>
          <w:lang w:val="de-DE"/>
        </w:rPr>
        <w:t xml:space="preserve">t+1 </w:t>
      </w:r>
      <w:r w:rsidR="00921DB1">
        <w:rPr>
          <w:lang w:val="de-DE"/>
        </w:rPr>
        <w:t xml:space="preserve">basierend auf </w:t>
      </w:r>
      <w:r w:rsidR="0017674F">
        <w:rPr>
          <w:lang w:val="de-DE"/>
        </w:rPr>
        <w:t>seiner</w:t>
      </w:r>
      <w:r w:rsidR="00921DB1">
        <w:rPr>
          <w:lang w:val="de-DE"/>
        </w:rPr>
        <w:t xml:space="preserve"> Nachbarschaft</w:t>
      </w:r>
      <w:r w:rsidR="005C1178">
        <w:rPr>
          <w:lang w:val="de-DE"/>
        </w:rPr>
        <w:t>.</w:t>
      </w:r>
      <w:r w:rsidR="00B55BD4">
        <w:rPr>
          <w:lang w:val="de-DE"/>
        </w:rPr>
        <w:t xml:space="preserve"> Beispielhaft wäre eine Übergangsfunktion für ein elementares CA, welche eine Zelle mit zwei </w:t>
      </w:r>
      <w:r w:rsidR="001C677E">
        <w:rPr>
          <w:lang w:val="de-DE"/>
        </w:rPr>
        <w:t>lebendigen Nachbarn als ebenfalls lebendig klassifiziert.</w:t>
      </w:r>
      <w:r w:rsidR="00921DB1">
        <w:rPr>
          <w:lang w:val="de-DE"/>
        </w:rPr>
        <w:t xml:space="preserve"> D</w:t>
      </w:r>
      <w:r w:rsidR="000E6309">
        <w:rPr>
          <w:lang w:val="de-DE"/>
        </w:rPr>
        <w:t>iese</w:t>
      </w:r>
      <w:r w:rsidR="00921DB1">
        <w:rPr>
          <w:lang w:val="de-DE"/>
        </w:rPr>
        <w:t xml:space="preserve"> Definition ist willkürlich</w:t>
      </w:r>
      <w:r w:rsidR="007C5BE4">
        <w:rPr>
          <w:lang w:val="de-DE"/>
        </w:rPr>
        <w:t xml:space="preserve"> und Teil der Betrachtung von CA. Im Kontext der Bildbearbeitung ist</w:t>
      </w:r>
      <w:r>
        <w:rPr>
          <w:lang w:val="de-DE"/>
        </w:rPr>
        <w:t xml:space="preserve"> die Determinierung von </w:t>
      </w:r>
      <w:r w:rsidR="00984BFE">
        <w:rPr>
          <w:lang w:val="de-DE"/>
        </w:rPr>
        <w:t xml:space="preserve">einem geeigneten </w:t>
      </w:r>
      <w:r w:rsidR="00A94E3A">
        <w:rPr>
          <w:lang w:val="de-DE"/>
        </w:rPr>
        <w:t>Set an Übergangsfunktionen oft Teilschritt</w:t>
      </w:r>
      <w:r w:rsidR="00984BFE">
        <w:rPr>
          <w:lang w:val="de-DE"/>
        </w:rPr>
        <w:t xml:space="preserve"> des Bildbearbeitungsverfahren</w:t>
      </w:r>
      <w:r w:rsidR="00A94E3A">
        <w:rPr>
          <w:lang w:val="de-DE"/>
        </w:rPr>
        <w:t xml:space="preserve"> oder der Algorithmusfindung</w:t>
      </w:r>
      <w:r w:rsidR="007E5E04">
        <w:rPr>
          <w:lang w:val="de-DE"/>
        </w:rPr>
        <w:t>, wie später aufgezeigt wird.</w:t>
      </w:r>
    </w:p>
    <w:p w14:paraId="5868097F" w14:textId="77777777" w:rsidR="00951217" w:rsidRDefault="00951217" w:rsidP="00F55E3D">
      <w:pPr>
        <w:rPr>
          <w:lang w:val="de-DE"/>
        </w:rPr>
      </w:pPr>
    </w:p>
    <w:p w14:paraId="731BE157" w14:textId="73182851" w:rsidR="00B332A8" w:rsidRDefault="00B332A8" w:rsidP="00B332A8">
      <w:pPr>
        <w:pStyle w:val="Heading1"/>
        <w:rPr>
          <w:lang w:val="de-DE"/>
        </w:rPr>
      </w:pPr>
      <w:bookmarkStart w:id="4" w:name="_Toc232941771"/>
      <w:r>
        <w:rPr>
          <w:lang w:val="de-DE"/>
        </w:rPr>
        <w:t>Bildrauschen und Rauschfilter</w:t>
      </w:r>
      <w:bookmarkEnd w:id="4"/>
    </w:p>
    <w:p w14:paraId="607CBBDA" w14:textId="14C6BEFB" w:rsidR="00263459" w:rsidRDefault="00EA4574" w:rsidP="00263459">
      <w:pPr>
        <w:rPr>
          <w:lang w:val="de-DE"/>
        </w:rPr>
      </w:pPr>
      <w:r>
        <w:rPr>
          <w:lang w:val="de-DE"/>
        </w:rPr>
        <w:t>(basiert auf Chandra et al</w:t>
      </w:r>
      <w:r w:rsidR="003A0FA1">
        <w:rPr>
          <w:lang w:val="de-DE"/>
        </w:rPr>
        <w:t xml:space="preserve"> und Ansari</w:t>
      </w:r>
      <w:r>
        <w:rPr>
          <w:lang w:val="de-DE"/>
        </w:rPr>
        <w:t>)</w:t>
      </w:r>
    </w:p>
    <w:p w14:paraId="507E3B49" w14:textId="01472FB0" w:rsidR="00612423" w:rsidRDefault="0003143C" w:rsidP="00263459">
      <w:pPr>
        <w:rPr>
          <w:lang w:val="de-DE"/>
        </w:rPr>
      </w:pPr>
      <w:r>
        <w:rPr>
          <w:lang w:val="de-DE"/>
        </w:rPr>
        <w:t xml:space="preserve">Im Rahmen dieser Arbeit werden ausschließlich Schwarz-Weiß Bilder </w:t>
      </w:r>
      <w:r w:rsidR="00FF172B">
        <w:rPr>
          <w:lang w:val="de-DE"/>
        </w:rPr>
        <w:t>abgehandelt.</w:t>
      </w:r>
      <w:r w:rsidR="0081631F">
        <w:rPr>
          <w:lang w:val="de-DE"/>
        </w:rPr>
        <w:t xml:space="preserve"> </w:t>
      </w:r>
      <w:r w:rsidR="00612423">
        <w:rPr>
          <w:lang w:val="de-DE"/>
        </w:rPr>
        <w:t xml:space="preserve">Beim Bildrauschen unterscheiden man zwischen zwei Kategorien. Bei additivem Rauschen handelt es sich eine Änderung des  Signals unabhängig dessen Grundwerts. Bei multiplikativen Rauschen hingegen, wirkt sich das </w:t>
      </w:r>
      <w:r w:rsidR="001375E3">
        <w:rPr>
          <w:lang w:val="de-DE"/>
        </w:rPr>
        <w:t>Rauschen proportional zur Stärke des Signals auf das Bild aus.</w:t>
      </w:r>
    </w:p>
    <w:p w14:paraId="63A54BB3" w14:textId="29E4E03F" w:rsidR="00F46B8A" w:rsidRDefault="001375E3" w:rsidP="00263459">
      <w:pPr>
        <w:rPr>
          <w:lang w:val="de-DE"/>
        </w:rPr>
      </w:pPr>
      <w:r>
        <w:rPr>
          <w:lang w:val="de-DE"/>
        </w:rPr>
        <w:t>Desweiteren spalten sich die Kategorien</w:t>
      </w:r>
      <w:r w:rsidR="00912327">
        <w:rPr>
          <w:lang w:val="de-DE"/>
        </w:rPr>
        <w:t xml:space="preserve"> </w:t>
      </w:r>
      <w:r>
        <w:rPr>
          <w:lang w:val="de-DE"/>
        </w:rPr>
        <w:t>in vier Subtypen.</w:t>
      </w:r>
      <w:r w:rsidR="004E6B9D">
        <w:rPr>
          <w:lang w:val="de-DE"/>
        </w:rPr>
        <w:t xml:space="preserve"> Salt-and-Pepper </w:t>
      </w:r>
      <w:r w:rsidR="002259E4">
        <w:rPr>
          <w:lang w:val="de-DE"/>
        </w:rPr>
        <w:t>Rauschen (</w:t>
      </w:r>
      <w:r w:rsidR="002B1D00">
        <w:rPr>
          <w:lang w:val="de-DE"/>
        </w:rPr>
        <w:t xml:space="preserve">engl.: salt and pepper noise, </w:t>
      </w:r>
      <w:r w:rsidR="002259E4">
        <w:rPr>
          <w:lang w:val="de-DE"/>
        </w:rPr>
        <w:t xml:space="preserve">SPN) </w:t>
      </w:r>
      <w:r w:rsidR="005636BB">
        <w:rPr>
          <w:lang w:val="de-DE"/>
        </w:rPr>
        <w:t>beeinflusst vereinzelte Pixel und überschreibt deren Wert mit dem Minimum (0) oder Maximum (255)</w:t>
      </w:r>
      <w:r w:rsidR="0081631F">
        <w:rPr>
          <w:lang w:val="de-DE"/>
        </w:rPr>
        <w:t>, was zu zufällig verteilten weißen und schwarzen Pixeln</w:t>
      </w:r>
      <w:r w:rsidR="000942F5">
        <w:rPr>
          <w:lang w:val="de-DE"/>
        </w:rPr>
        <w:t xml:space="preserve"> führt</w:t>
      </w:r>
      <w:r w:rsidR="005636BB">
        <w:rPr>
          <w:lang w:val="de-DE"/>
        </w:rPr>
        <w:t>.</w:t>
      </w:r>
      <w:r w:rsidR="00DF5B4C">
        <w:rPr>
          <w:lang w:val="de-DE"/>
        </w:rPr>
        <w:t xml:space="preserve"> </w:t>
      </w:r>
      <w:r w:rsidR="0082024B">
        <w:rPr>
          <w:lang w:val="de-DE"/>
        </w:rPr>
        <w:t xml:space="preserve">Die Eliminierung von </w:t>
      </w:r>
      <w:r w:rsidR="003E27AD">
        <w:rPr>
          <w:lang w:val="de-DE"/>
        </w:rPr>
        <w:t>diese Art von Rauschen</w:t>
      </w:r>
      <w:r w:rsidR="0082024B">
        <w:rPr>
          <w:lang w:val="de-DE"/>
        </w:rPr>
        <w:t xml:space="preserve"> hatte die höchste Vertretung in den </w:t>
      </w:r>
      <w:r w:rsidR="009E5FAC">
        <w:rPr>
          <w:lang w:val="de-DE"/>
        </w:rPr>
        <w:t>betrachteten</w:t>
      </w:r>
      <w:r w:rsidR="0082024B">
        <w:rPr>
          <w:lang w:val="de-DE"/>
        </w:rPr>
        <w:t xml:space="preserve"> wissenschaftlichen Arbeiten.</w:t>
      </w:r>
    </w:p>
    <w:p w14:paraId="232978C5" w14:textId="798BEB04" w:rsidR="001375E3" w:rsidRDefault="00475853" w:rsidP="00263459">
      <w:pPr>
        <w:rPr>
          <w:lang w:val="de-DE"/>
        </w:rPr>
      </w:pPr>
      <w:r>
        <w:rPr>
          <w:lang w:val="de-DE"/>
        </w:rPr>
        <w:t xml:space="preserve">Gaußsches Rauschen </w:t>
      </w:r>
      <w:r w:rsidR="001325C4">
        <w:rPr>
          <w:lang w:val="de-DE"/>
        </w:rPr>
        <w:t>folgt gemäß seinem Namen einer Gaußschen Normalverteilung</w:t>
      </w:r>
      <w:r w:rsidR="004E6B9D">
        <w:rPr>
          <w:lang w:val="de-DE"/>
        </w:rPr>
        <w:t xml:space="preserve"> und beeinflusst</w:t>
      </w:r>
      <w:r w:rsidR="00051452">
        <w:rPr>
          <w:lang w:val="de-DE"/>
        </w:rPr>
        <w:t>, anders als SPN, das gesamte Bild anstatt nur einzelnen Pixeln.</w:t>
      </w:r>
      <w:r w:rsidR="00356201">
        <w:rPr>
          <w:lang w:val="de-DE"/>
        </w:rPr>
        <w:t xml:space="preserve"> Poisson Rauschen </w:t>
      </w:r>
      <w:r w:rsidR="004A405D">
        <w:rPr>
          <w:lang w:val="de-DE"/>
        </w:rPr>
        <w:t>tritt meist im medizinischen Bereich auf</w:t>
      </w:r>
      <w:r w:rsidR="00AE5BBA">
        <w:rPr>
          <w:lang w:val="de-DE"/>
        </w:rPr>
        <w:t>. Dieser Rauschtyp</w:t>
      </w:r>
      <w:r w:rsidR="004E0C28">
        <w:rPr>
          <w:lang w:val="de-DE"/>
        </w:rPr>
        <w:t xml:space="preserve"> steht in Abhängigkeit zu der Helligkeit des Bildes</w:t>
      </w:r>
      <w:r w:rsidR="00AE5BBA">
        <w:rPr>
          <w:lang w:val="de-DE"/>
        </w:rPr>
        <w:t xml:space="preserve">, insofern das helle </w:t>
      </w:r>
      <w:r w:rsidR="009F75EC">
        <w:rPr>
          <w:lang w:val="de-DE"/>
        </w:rPr>
        <w:t>Bereiche weniger und dunkle Bereiche mehr Rauschen aufweisen.</w:t>
      </w:r>
      <w:r w:rsidR="00956538">
        <w:rPr>
          <w:lang w:val="de-DE"/>
        </w:rPr>
        <w:t xml:space="preserve"> Das Rauschen verfolgt einer Poisson-Verteilung.</w:t>
      </w:r>
    </w:p>
    <w:p w14:paraId="59D7E99C" w14:textId="0F6F3A47" w:rsidR="00FD7426" w:rsidRDefault="00A62674" w:rsidP="00263459">
      <w:pPr>
        <w:rPr>
          <w:lang w:val="de-DE"/>
        </w:rPr>
      </w:pPr>
      <w:r>
        <w:rPr>
          <w:lang w:val="de-DE"/>
        </w:rPr>
        <w:t>[</w:t>
      </w:r>
      <w:r w:rsidR="00AB0AA4">
        <w:rPr>
          <w:lang w:val="de-DE"/>
        </w:rPr>
        <w:t>Transition</w:t>
      </w:r>
      <w:r w:rsidR="000B79F0">
        <w:rPr>
          <w:lang w:val="de-DE"/>
        </w:rPr>
        <w:t>]</w:t>
      </w:r>
    </w:p>
    <w:p w14:paraId="18396AF1" w14:textId="3C63BD20" w:rsidR="001715EE" w:rsidRDefault="00F62818" w:rsidP="00263459">
      <w:pPr>
        <w:rPr>
          <w:lang w:val="de-DE"/>
        </w:rPr>
      </w:pPr>
      <w:r>
        <w:rPr>
          <w:lang w:val="de-DE"/>
        </w:rPr>
        <w:t xml:space="preserve">Der Mean-Filter </w:t>
      </w:r>
      <w:r w:rsidR="00E6566E">
        <w:rPr>
          <w:lang w:val="de-DE"/>
        </w:rPr>
        <w:t xml:space="preserve">betrachtet jeden Pixel in einem Bild und berechnet ausgehend von seinen Nachbarn und inklusive seiner Selbst den Durchschnittswert </w:t>
      </w:r>
      <w:r w:rsidR="0018372E">
        <w:rPr>
          <w:lang w:val="de-DE"/>
        </w:rPr>
        <w:t>aller Pixelsignale</w:t>
      </w:r>
      <w:r w:rsidR="00E6566E">
        <w:rPr>
          <w:lang w:val="de-DE"/>
        </w:rPr>
        <w:t>.</w:t>
      </w:r>
      <w:r w:rsidR="00B47C20">
        <w:rPr>
          <w:lang w:val="de-DE"/>
        </w:rPr>
        <w:t xml:space="preserve"> Die Nachbarschaft besteht hierbei aus einem quadratischem Fenster</w:t>
      </w:r>
      <w:r w:rsidR="009A339C">
        <w:rPr>
          <w:lang w:val="de-DE"/>
        </w:rPr>
        <w:t xml:space="preserve"> (engl.: </w:t>
      </w:r>
      <w:r w:rsidR="009A339C">
        <w:rPr>
          <w:i/>
          <w:iCs/>
          <w:lang w:val="de-DE"/>
        </w:rPr>
        <w:t>window</w:t>
      </w:r>
      <w:r w:rsidR="009A339C">
        <w:rPr>
          <w:lang w:val="de-DE"/>
        </w:rPr>
        <w:t>)</w:t>
      </w:r>
      <w:r w:rsidR="00B47C20">
        <w:rPr>
          <w:lang w:val="de-DE"/>
        </w:rPr>
        <w:t xml:space="preserve"> zentriert um das </w:t>
      </w:r>
      <w:r w:rsidR="00AC0EA5">
        <w:rPr>
          <w:lang w:val="de-DE"/>
        </w:rPr>
        <w:t>betrachtete Pixel</w:t>
      </w:r>
      <w:r w:rsidR="00E87674">
        <w:rPr>
          <w:lang w:val="de-DE"/>
        </w:rPr>
        <w:t xml:space="preserve"> – beispielsweise</w:t>
      </w:r>
      <w:r w:rsidR="001D22E4">
        <w:rPr>
          <w:lang w:val="de-DE"/>
        </w:rPr>
        <w:t xml:space="preserve"> ein</w:t>
      </w:r>
      <w:r w:rsidR="00E87674">
        <w:rPr>
          <w:lang w:val="de-DE"/>
        </w:rPr>
        <w:t xml:space="preserve"> 3x3 oder 5x5 Fenster.</w:t>
      </w:r>
    </w:p>
    <w:p w14:paraId="0CB5BE59" w14:textId="4EC79555" w:rsidR="005753D6" w:rsidRDefault="009C5865" w:rsidP="00263459">
      <w:pPr>
        <w:rPr>
          <w:lang w:val="de-DE"/>
        </w:rPr>
      </w:pPr>
      <w:r>
        <w:rPr>
          <w:lang w:val="de-DE"/>
        </w:rPr>
        <w:t xml:space="preserve">Daraufhin </w:t>
      </w:r>
      <w:r w:rsidR="007F092C">
        <w:rPr>
          <w:lang w:val="de-DE"/>
        </w:rPr>
        <w:t xml:space="preserve">wird der Wert des </w:t>
      </w:r>
      <w:r w:rsidR="00636908">
        <w:rPr>
          <w:lang w:val="de-DE"/>
        </w:rPr>
        <w:t>Zentrum-</w:t>
      </w:r>
      <w:r w:rsidR="004079DE">
        <w:rPr>
          <w:lang w:val="de-DE"/>
        </w:rPr>
        <w:t>Pixels</w:t>
      </w:r>
      <w:r w:rsidR="007F092C">
        <w:rPr>
          <w:lang w:val="de-DE"/>
        </w:rPr>
        <w:t xml:space="preserve"> durch diesen</w:t>
      </w:r>
      <w:r w:rsidR="007E1FF0">
        <w:rPr>
          <w:lang w:val="de-DE"/>
        </w:rPr>
        <w:t xml:space="preserve"> zuvor berechneten Durchschnittsw</w:t>
      </w:r>
      <w:r w:rsidR="007F092C">
        <w:rPr>
          <w:lang w:val="de-DE"/>
        </w:rPr>
        <w:t xml:space="preserve">ert ersetzt. Das hat zur Folge, dass </w:t>
      </w:r>
      <w:r w:rsidR="0075136E">
        <w:rPr>
          <w:lang w:val="de-DE"/>
        </w:rPr>
        <w:t>das gesamte Bild weichgezeichnet wird</w:t>
      </w:r>
      <w:r w:rsidR="001C378D">
        <w:rPr>
          <w:lang w:val="de-DE"/>
        </w:rPr>
        <w:t>. D</w:t>
      </w:r>
      <w:r w:rsidR="00E266E1">
        <w:rPr>
          <w:lang w:val="de-DE"/>
        </w:rPr>
        <w:t>as Bild</w:t>
      </w:r>
      <w:r w:rsidR="001C378D">
        <w:rPr>
          <w:lang w:val="de-DE"/>
        </w:rPr>
        <w:t xml:space="preserve"> verliert</w:t>
      </w:r>
      <w:r w:rsidR="00E266E1">
        <w:rPr>
          <w:lang w:val="de-DE"/>
        </w:rPr>
        <w:t xml:space="preserve"> an </w:t>
      </w:r>
      <w:r w:rsidR="004F48FD">
        <w:rPr>
          <w:lang w:val="de-DE"/>
        </w:rPr>
        <w:t>Kantendefinitio</w:t>
      </w:r>
      <w:r w:rsidR="00A52241">
        <w:rPr>
          <w:lang w:val="de-DE"/>
        </w:rPr>
        <w:t>n</w:t>
      </w:r>
      <w:r w:rsidR="00BA242A">
        <w:rPr>
          <w:lang w:val="de-DE"/>
        </w:rPr>
        <w:t xml:space="preserve"> und demzufolge an Klarheit</w:t>
      </w:r>
      <w:r w:rsidR="00D3145C">
        <w:rPr>
          <w:lang w:val="de-DE"/>
        </w:rPr>
        <w:t xml:space="preserve">; es </w:t>
      </w:r>
      <w:r w:rsidR="00BA242A">
        <w:rPr>
          <w:lang w:val="de-DE"/>
        </w:rPr>
        <w:t>erscheint verschwommen</w:t>
      </w:r>
      <w:r w:rsidR="00011501">
        <w:rPr>
          <w:lang w:val="de-DE"/>
        </w:rPr>
        <w:t>er</w:t>
      </w:r>
      <w:r w:rsidR="00BA242A">
        <w:rPr>
          <w:lang w:val="de-DE"/>
        </w:rPr>
        <w:t xml:space="preserve"> und unsch</w:t>
      </w:r>
      <w:r w:rsidR="00011501">
        <w:rPr>
          <w:lang w:val="de-DE"/>
        </w:rPr>
        <w:t>ärfer als zuvor</w:t>
      </w:r>
      <w:r w:rsidR="0075136E">
        <w:rPr>
          <w:lang w:val="de-DE"/>
        </w:rPr>
        <w:t>.</w:t>
      </w:r>
      <w:r w:rsidR="004F55EB">
        <w:rPr>
          <w:lang w:val="de-DE"/>
        </w:rPr>
        <w:t xml:space="preserve"> </w:t>
      </w:r>
      <w:r w:rsidR="00DE2FC7">
        <w:rPr>
          <w:lang w:val="de-DE"/>
        </w:rPr>
        <w:t xml:space="preserve">Der Filter in seiner Grundform </w:t>
      </w:r>
      <w:r w:rsidR="00861E54">
        <w:rPr>
          <w:lang w:val="de-DE"/>
        </w:rPr>
        <w:t xml:space="preserve">findet wenig </w:t>
      </w:r>
      <w:r w:rsidR="006B0A0A">
        <w:rPr>
          <w:lang w:val="de-DE"/>
        </w:rPr>
        <w:t>Verwendung</w:t>
      </w:r>
      <w:r w:rsidR="00861E54">
        <w:rPr>
          <w:lang w:val="de-DE"/>
        </w:rPr>
        <w:t xml:space="preserve"> in der Praxis, aber stellt ein </w:t>
      </w:r>
      <w:r w:rsidR="007C0B62">
        <w:rPr>
          <w:lang w:val="de-DE"/>
        </w:rPr>
        <w:t>grundlegendes Fundament</w:t>
      </w:r>
      <w:r w:rsidR="009661C7">
        <w:rPr>
          <w:lang w:val="de-DE"/>
        </w:rPr>
        <w:t xml:space="preserve"> für weiterführende </w:t>
      </w:r>
      <w:r w:rsidR="00937A1E">
        <w:rPr>
          <w:lang w:val="de-DE"/>
        </w:rPr>
        <w:t>Algorithmen und Methoden dar.</w:t>
      </w:r>
    </w:p>
    <w:p w14:paraId="647914B1" w14:textId="77777777" w:rsidR="004B4718" w:rsidRDefault="007F3C55" w:rsidP="00263459">
      <w:pPr>
        <w:rPr>
          <w:lang w:val="de-DE"/>
        </w:rPr>
      </w:pPr>
      <w:r>
        <w:rPr>
          <w:lang w:val="de-DE"/>
        </w:rPr>
        <w:t xml:space="preserve">Der Median-Filter </w:t>
      </w:r>
      <w:r w:rsidR="000366A2">
        <w:rPr>
          <w:lang w:val="de-DE"/>
        </w:rPr>
        <w:t>basiert auf einem ähnlichen Prinzip</w:t>
      </w:r>
      <w:r w:rsidR="00465AC4">
        <w:rPr>
          <w:lang w:val="de-DE"/>
        </w:rPr>
        <w:t xml:space="preserve">, aber </w:t>
      </w:r>
      <w:r w:rsidR="00854655">
        <w:rPr>
          <w:lang w:val="de-DE"/>
        </w:rPr>
        <w:t xml:space="preserve">ersetzt </w:t>
      </w:r>
      <w:r w:rsidR="00586C1D">
        <w:rPr>
          <w:lang w:val="de-DE"/>
        </w:rPr>
        <w:t>den</w:t>
      </w:r>
      <w:r w:rsidR="00854655">
        <w:rPr>
          <w:lang w:val="de-DE"/>
        </w:rPr>
        <w:t xml:space="preserve"> Wert</w:t>
      </w:r>
      <w:r w:rsidR="00586C1D">
        <w:rPr>
          <w:lang w:val="de-DE"/>
        </w:rPr>
        <w:t xml:space="preserve"> des betrachteten Pixels</w:t>
      </w:r>
      <w:r w:rsidR="00854655">
        <w:rPr>
          <w:lang w:val="de-DE"/>
        </w:rPr>
        <w:t xml:space="preserve"> nicht mit dem Durchschnitt sondern den Median.</w:t>
      </w:r>
      <w:r w:rsidR="0009680A">
        <w:rPr>
          <w:lang w:val="de-DE"/>
        </w:rPr>
        <w:t xml:space="preserve"> Hierfür </w:t>
      </w:r>
      <w:r w:rsidR="00894504">
        <w:rPr>
          <w:lang w:val="de-DE"/>
        </w:rPr>
        <w:t>werden die Pixelwerte numerisch absteigend angeordnet</w:t>
      </w:r>
      <w:r w:rsidR="004012EE">
        <w:rPr>
          <w:lang w:val="de-DE"/>
        </w:rPr>
        <w:t xml:space="preserve"> und </w:t>
      </w:r>
      <w:r w:rsidR="008D5F19">
        <w:rPr>
          <w:lang w:val="de-DE"/>
        </w:rPr>
        <w:t xml:space="preserve">der Wert des mittleren Pixels in dieser Anordnung stellt den Median dar. Im Falle einer geraden Anzahl an betrachteten Pixeln </w:t>
      </w:r>
      <w:r w:rsidR="00DE5719">
        <w:rPr>
          <w:lang w:val="de-DE"/>
        </w:rPr>
        <w:t>wird</w:t>
      </w:r>
      <w:r w:rsidR="008D5F19">
        <w:rPr>
          <w:lang w:val="de-DE"/>
        </w:rPr>
        <w:t xml:space="preserve"> der Durchschnittswert der mittleren zwei Pixel genutzt.</w:t>
      </w:r>
    </w:p>
    <w:p w14:paraId="36713197" w14:textId="07DD779B" w:rsidR="004012EE" w:rsidRDefault="00E63F32" w:rsidP="00263459">
      <w:pPr>
        <w:rPr>
          <w:lang w:val="de-DE"/>
        </w:rPr>
      </w:pPr>
      <w:r>
        <w:rPr>
          <w:lang w:val="de-DE"/>
        </w:rPr>
        <w:lastRenderedPageBreak/>
        <w:t xml:space="preserve">Im Gegensatz zum Mean-Filter </w:t>
      </w:r>
      <w:r w:rsidR="00056EFC">
        <w:rPr>
          <w:lang w:val="de-DE"/>
        </w:rPr>
        <w:t>werden Kantendefinition</w:t>
      </w:r>
      <w:r w:rsidR="006F3535">
        <w:rPr>
          <w:lang w:val="de-DE"/>
        </w:rPr>
        <w:t xml:space="preserve">en </w:t>
      </w:r>
      <w:r w:rsidR="00056EFC">
        <w:rPr>
          <w:lang w:val="de-DE"/>
        </w:rPr>
        <w:t>weitaus besser erhalten</w:t>
      </w:r>
      <w:r w:rsidR="008F1BC4">
        <w:rPr>
          <w:lang w:val="de-DE"/>
        </w:rPr>
        <w:t>. D</w:t>
      </w:r>
      <w:r w:rsidR="004C1950">
        <w:rPr>
          <w:lang w:val="de-DE"/>
        </w:rPr>
        <w:t>er Filter berechnet keine neuen Pixelwerte</w:t>
      </w:r>
      <w:r w:rsidR="008F1BC4">
        <w:rPr>
          <w:lang w:val="de-DE"/>
        </w:rPr>
        <w:t xml:space="preserve"> zur Restauration</w:t>
      </w:r>
      <w:r w:rsidR="004C1950">
        <w:rPr>
          <w:lang w:val="de-DE"/>
        </w:rPr>
        <w:t>, sondern nutz</w:t>
      </w:r>
      <w:r w:rsidR="001177DB">
        <w:rPr>
          <w:lang w:val="de-DE"/>
        </w:rPr>
        <w:t>t</w:t>
      </w:r>
      <w:r w:rsidR="004C1950">
        <w:rPr>
          <w:lang w:val="de-DE"/>
        </w:rPr>
        <w:t xml:space="preserve"> schon vorhandene</w:t>
      </w:r>
      <w:r w:rsidR="000C782E">
        <w:rPr>
          <w:lang w:val="de-DE"/>
        </w:rPr>
        <w:t xml:space="preserve"> Signale</w:t>
      </w:r>
      <w:r w:rsidR="004C1950">
        <w:rPr>
          <w:lang w:val="de-DE"/>
        </w:rPr>
        <w:t>, die im Bild auch wirklich auftreten</w:t>
      </w:r>
      <w:r w:rsidR="00F31CEE">
        <w:rPr>
          <w:lang w:val="de-DE"/>
        </w:rPr>
        <w:t xml:space="preserve"> und filtert gezielt </w:t>
      </w:r>
      <w:r w:rsidR="00E01A78">
        <w:rPr>
          <w:lang w:val="de-DE"/>
        </w:rPr>
        <w:t>unrepräsentative Werte</w:t>
      </w:r>
      <w:r w:rsidR="005B0229">
        <w:rPr>
          <w:lang w:val="de-DE"/>
        </w:rPr>
        <w:t>, welche große Differenz zum Mittelwert aufweisen</w:t>
      </w:r>
      <w:r w:rsidR="004C1950">
        <w:rPr>
          <w:lang w:val="de-DE"/>
        </w:rPr>
        <w:t>.</w:t>
      </w:r>
      <w:r w:rsidR="00A0544B">
        <w:rPr>
          <w:lang w:val="de-DE"/>
        </w:rPr>
        <w:t xml:space="preserve"> </w:t>
      </w:r>
      <w:r w:rsidR="0075135B">
        <w:rPr>
          <w:lang w:val="de-DE"/>
        </w:rPr>
        <w:t>Dementsprechend ist der Median-Filter besonders effektiv gegen SP</w:t>
      </w:r>
      <w:r w:rsidR="007741C9">
        <w:rPr>
          <w:lang w:val="de-DE"/>
        </w:rPr>
        <w:t>N</w:t>
      </w:r>
      <w:r w:rsidR="005A2D5E">
        <w:rPr>
          <w:lang w:val="de-DE"/>
        </w:rPr>
        <w:t xml:space="preserve"> ohne Bildklarheit </w:t>
      </w:r>
      <w:r w:rsidR="00EA2760">
        <w:rPr>
          <w:lang w:val="de-DE"/>
        </w:rPr>
        <w:t>dafür zu opfern</w:t>
      </w:r>
      <w:r w:rsidR="009D546C">
        <w:rPr>
          <w:lang w:val="de-DE"/>
        </w:rPr>
        <w:t>.</w:t>
      </w:r>
    </w:p>
    <w:p w14:paraId="67BB9182" w14:textId="2C9FA9DF" w:rsidR="00942976" w:rsidRDefault="00BD6801" w:rsidP="00263459">
      <w:pPr>
        <w:rPr>
          <w:lang w:val="de-DE"/>
        </w:rPr>
      </w:pPr>
      <w:r>
        <w:rPr>
          <w:lang w:val="de-DE"/>
        </w:rPr>
        <w:t>Im Bereich der Bildverarbeitung und</w:t>
      </w:r>
      <w:r w:rsidR="0081090E">
        <w:rPr>
          <w:lang w:val="de-DE"/>
        </w:rPr>
        <w:t xml:space="preserve"> der da</w:t>
      </w:r>
      <w:r>
        <w:rPr>
          <w:lang w:val="de-DE"/>
        </w:rPr>
        <w:t xml:space="preserve">zugehöriger Forschung gibt es viele Abwandlungen </w:t>
      </w:r>
      <w:r w:rsidR="00D85709">
        <w:rPr>
          <w:lang w:val="de-DE"/>
        </w:rPr>
        <w:t xml:space="preserve">von diesen beiden Filtern, welche </w:t>
      </w:r>
      <w:r w:rsidR="009327BA">
        <w:rPr>
          <w:lang w:val="de-DE"/>
        </w:rPr>
        <w:t xml:space="preserve">auf deren Stärken bauen </w:t>
      </w:r>
      <w:r w:rsidR="00805EBE">
        <w:rPr>
          <w:lang w:val="de-DE"/>
        </w:rPr>
        <w:t>oder deren Schwächen entgegenwirken.</w:t>
      </w:r>
      <w:r w:rsidR="007B7B40">
        <w:rPr>
          <w:lang w:val="de-DE"/>
        </w:rPr>
        <w:t xml:space="preserve"> Im Rahmen von CA-basierten Filtern werden diese verbesserten Algorithmus meist als Richt- und Vergleichswert herangezogen.</w:t>
      </w:r>
    </w:p>
    <w:p w14:paraId="29044FFB" w14:textId="77777777" w:rsidR="00DB1A91" w:rsidRDefault="00DB1A91" w:rsidP="00263459">
      <w:pPr>
        <w:rPr>
          <w:lang w:val="de-DE"/>
        </w:rPr>
      </w:pPr>
    </w:p>
    <w:p w14:paraId="1D809ED6" w14:textId="318A3FDD" w:rsidR="00263459" w:rsidRDefault="00263459" w:rsidP="00263459">
      <w:pPr>
        <w:pStyle w:val="Heading1"/>
        <w:rPr>
          <w:lang w:val="de-DE"/>
        </w:rPr>
      </w:pPr>
      <w:bookmarkStart w:id="5" w:name="_Toc232941772"/>
      <w:r>
        <w:rPr>
          <w:lang w:val="de-DE"/>
        </w:rPr>
        <w:t>CA-basierte Rauschfilter</w:t>
      </w:r>
      <w:bookmarkEnd w:id="5"/>
    </w:p>
    <w:p w14:paraId="4E9B027A" w14:textId="614FB2B9" w:rsidR="006B4121" w:rsidRDefault="003616F9" w:rsidP="00C10CFB">
      <w:pPr>
        <w:rPr>
          <w:lang w:val="de-DE"/>
        </w:rPr>
      </w:pPr>
      <w:r>
        <w:rPr>
          <w:lang w:val="de-DE"/>
        </w:rPr>
        <w:t>In diesem Abschnitt werden eine Reihe an CA-basierten Rauschfiltern abgehandelt und deren</w:t>
      </w:r>
      <w:r w:rsidR="00A875E5">
        <w:rPr>
          <w:lang w:val="de-DE"/>
        </w:rPr>
        <w:t xml:space="preserve"> Nutzung von CA verglichen, um die </w:t>
      </w:r>
      <w:r w:rsidR="00EE694D">
        <w:rPr>
          <w:lang w:val="de-DE"/>
        </w:rPr>
        <w:t>Vielseitigkeit und Flexibilität von diesen aufzuzeigen sowie einen Ansatzpunkt für weitere</w:t>
      </w:r>
      <w:r w:rsidR="00DA1AEB">
        <w:rPr>
          <w:lang w:val="de-DE"/>
        </w:rPr>
        <w:t>führende Forschungen zu bieten.</w:t>
      </w:r>
      <w:r w:rsidR="006B4121">
        <w:rPr>
          <w:lang w:val="de-DE"/>
        </w:rPr>
        <w:t xml:space="preserve"> Die Auswahl an Algorithmen und Methoden </w:t>
      </w:r>
      <w:r w:rsidR="004358A5">
        <w:rPr>
          <w:lang w:val="de-DE"/>
        </w:rPr>
        <w:t xml:space="preserve">umfässt </w:t>
      </w:r>
      <w:r w:rsidR="00987ABB">
        <w:rPr>
          <w:lang w:val="de-DE"/>
        </w:rPr>
        <w:t>[Beschreibung]</w:t>
      </w:r>
    </w:p>
    <w:p w14:paraId="26A2E0D1" w14:textId="77777777" w:rsidR="00FE1EB7" w:rsidRDefault="00FE1EB7" w:rsidP="00C10CFB">
      <w:pPr>
        <w:rPr>
          <w:lang w:val="de-DE"/>
        </w:rPr>
      </w:pPr>
    </w:p>
    <w:p w14:paraId="3A8F75C5" w14:textId="64312BF4" w:rsidR="00FE1EB7" w:rsidRDefault="00FE1EB7" w:rsidP="00FE1EB7">
      <w:pPr>
        <w:pStyle w:val="ListParagraph"/>
        <w:numPr>
          <w:ilvl w:val="0"/>
          <w:numId w:val="11"/>
        </w:numPr>
        <w:rPr>
          <w:lang w:val="de-DE"/>
        </w:rPr>
      </w:pPr>
      <w:r>
        <w:rPr>
          <w:lang w:val="de-DE"/>
        </w:rPr>
        <w:t xml:space="preserve">Kong </w:t>
      </w:r>
      <w:r w:rsidR="0023123A">
        <w:rPr>
          <w:lang w:val="de-DE"/>
        </w:rPr>
        <w:t>Choi</w:t>
      </w:r>
    </w:p>
    <w:p w14:paraId="657C2BB5" w14:textId="77777777" w:rsidR="00BD0555" w:rsidRDefault="00BD0555" w:rsidP="00BD0555">
      <w:pPr>
        <w:rPr>
          <w:lang w:val="de-DE"/>
        </w:rPr>
      </w:pPr>
    </w:p>
    <w:p w14:paraId="070D5249" w14:textId="6D0FA746" w:rsidR="00BD0555" w:rsidRDefault="00BD0555" w:rsidP="00BD0555">
      <w:pPr>
        <w:pStyle w:val="ListParagraph"/>
        <w:numPr>
          <w:ilvl w:val="0"/>
          <w:numId w:val="11"/>
        </w:numPr>
        <w:rPr>
          <w:lang w:val="de-DE"/>
        </w:rPr>
      </w:pPr>
      <w:r>
        <w:rPr>
          <w:lang w:val="de-DE"/>
        </w:rPr>
        <w:t>Twinkle et al</w:t>
      </w:r>
    </w:p>
    <w:p w14:paraId="32F118BA" w14:textId="77777777" w:rsidR="00BD0555" w:rsidRDefault="00BD0555" w:rsidP="00BD0555">
      <w:pPr>
        <w:rPr>
          <w:lang w:val="de-DE"/>
        </w:rPr>
      </w:pPr>
    </w:p>
    <w:p w14:paraId="511CDA53" w14:textId="02634874" w:rsidR="00BD0555" w:rsidRDefault="00856CAB" w:rsidP="00BD0555">
      <w:pPr>
        <w:pStyle w:val="ListParagraph"/>
        <w:numPr>
          <w:ilvl w:val="0"/>
          <w:numId w:val="11"/>
        </w:numPr>
        <w:rPr>
          <w:lang w:val="de-DE"/>
        </w:rPr>
      </w:pPr>
      <w:r>
        <w:rPr>
          <w:lang w:val="de-DE"/>
        </w:rPr>
        <w:t>Piroozmandan et al</w:t>
      </w:r>
    </w:p>
    <w:p w14:paraId="01E074EA" w14:textId="77777777" w:rsidR="002F1AAA" w:rsidRDefault="002F1AAA" w:rsidP="002F1AAA">
      <w:pPr>
        <w:rPr>
          <w:lang w:val="de-DE"/>
        </w:rPr>
      </w:pPr>
    </w:p>
    <w:p w14:paraId="50C112BB" w14:textId="33B23E60" w:rsidR="002F1AAA" w:rsidRDefault="005E0379" w:rsidP="002F1AAA">
      <w:pPr>
        <w:pStyle w:val="ListParagraph"/>
        <w:numPr>
          <w:ilvl w:val="0"/>
          <w:numId w:val="11"/>
        </w:numPr>
        <w:rPr>
          <w:lang w:val="de-DE"/>
        </w:rPr>
      </w:pPr>
      <w:r>
        <w:rPr>
          <w:lang w:val="de-DE"/>
        </w:rPr>
        <w:t>Jeelani</w:t>
      </w:r>
      <w:r w:rsidR="00272216">
        <w:rPr>
          <w:lang w:val="de-DE"/>
        </w:rPr>
        <w:t xml:space="preserve"> Qadir</w:t>
      </w:r>
    </w:p>
    <w:p w14:paraId="620801E5" w14:textId="77777777" w:rsidR="000B046C" w:rsidRDefault="000B046C" w:rsidP="000B046C">
      <w:pPr>
        <w:rPr>
          <w:lang w:val="de-DE"/>
        </w:rPr>
      </w:pPr>
    </w:p>
    <w:p w14:paraId="4B0AD239" w14:textId="285002CB" w:rsidR="007C0A84" w:rsidRDefault="000B046C" w:rsidP="001725AB">
      <w:pPr>
        <w:pStyle w:val="ListParagraph"/>
        <w:numPr>
          <w:ilvl w:val="0"/>
          <w:numId w:val="11"/>
        </w:numPr>
        <w:rPr>
          <w:lang w:val="de-DE"/>
        </w:rPr>
      </w:pPr>
      <w:r>
        <w:rPr>
          <w:lang w:val="de-DE"/>
        </w:rPr>
        <w:t>Sadeghi et al</w:t>
      </w:r>
    </w:p>
    <w:p w14:paraId="5A3EBE0A" w14:textId="77777777" w:rsidR="00AE3649" w:rsidRPr="00E71F11" w:rsidRDefault="00AE3649" w:rsidP="00E71F11">
      <w:pPr>
        <w:rPr>
          <w:lang w:val="de-DE"/>
        </w:rPr>
      </w:pPr>
    </w:p>
    <w:p w14:paraId="38A62DFB" w14:textId="4278C770" w:rsidR="00AE3649" w:rsidRPr="00AE3649" w:rsidRDefault="00AE3649" w:rsidP="00AE3649">
      <w:pPr>
        <w:pStyle w:val="ListParagraph"/>
        <w:numPr>
          <w:ilvl w:val="0"/>
          <w:numId w:val="11"/>
        </w:numPr>
        <w:rPr>
          <w:lang w:val="de-DE"/>
        </w:rPr>
      </w:pPr>
      <w:r>
        <w:rPr>
          <w:lang w:val="de-DE"/>
        </w:rPr>
        <w:t>Rosin</w:t>
      </w:r>
    </w:p>
    <w:p w14:paraId="58C590C9" w14:textId="77777777" w:rsidR="003226E4" w:rsidRPr="003226E4" w:rsidRDefault="003226E4" w:rsidP="003226E4">
      <w:pPr>
        <w:rPr>
          <w:lang w:val="de-DE"/>
        </w:rPr>
      </w:pPr>
    </w:p>
    <w:p w14:paraId="2CF3535B" w14:textId="77777777" w:rsidR="002004D4" w:rsidRDefault="002004D4" w:rsidP="002004D4">
      <w:pPr>
        <w:rPr>
          <w:lang w:val="de-DE"/>
        </w:rPr>
      </w:pPr>
    </w:p>
    <w:p w14:paraId="6E2C4229" w14:textId="152799A3" w:rsidR="001E6BC9" w:rsidRDefault="001E6BC9" w:rsidP="001E6BC9">
      <w:pPr>
        <w:pStyle w:val="Heading1"/>
        <w:rPr>
          <w:lang w:val="de-DE"/>
        </w:rPr>
      </w:pPr>
      <w:bookmarkStart w:id="6" w:name="_Toc232941773"/>
      <w:r>
        <w:rPr>
          <w:lang w:val="de-DE"/>
        </w:rPr>
        <w:t>Schlussfolgerung und Anmerkungen</w:t>
      </w:r>
      <w:bookmarkEnd w:id="6"/>
    </w:p>
    <w:p w14:paraId="6D420FCE" w14:textId="583D6F2E" w:rsidR="004A7E21" w:rsidRDefault="004A7E21" w:rsidP="004A7E21">
      <w:pPr>
        <w:pStyle w:val="ListParagraph"/>
        <w:numPr>
          <w:ilvl w:val="0"/>
          <w:numId w:val="9"/>
        </w:numPr>
        <w:rPr>
          <w:lang w:val="de-DE"/>
        </w:rPr>
      </w:pPr>
      <w:r>
        <w:rPr>
          <w:lang w:val="de-DE"/>
        </w:rPr>
        <w:t>Viele Arten, CA in Entrauschungsverfahren miteinzubinden</w:t>
      </w:r>
    </w:p>
    <w:p w14:paraId="3BB5EB61" w14:textId="0580022C" w:rsidR="00770193" w:rsidRDefault="00770193" w:rsidP="004A7E21">
      <w:pPr>
        <w:pStyle w:val="ListParagraph"/>
        <w:numPr>
          <w:ilvl w:val="0"/>
          <w:numId w:val="9"/>
        </w:numPr>
        <w:rPr>
          <w:lang w:val="de-DE"/>
        </w:rPr>
      </w:pPr>
      <w:r>
        <w:rPr>
          <w:lang w:val="de-DE"/>
        </w:rPr>
        <w:t>zeigt hohe Effektivität in gewählten Arbeiten</w:t>
      </w:r>
    </w:p>
    <w:p w14:paraId="35174957" w14:textId="0E76CC0E" w:rsidR="003D1D89" w:rsidRDefault="003D1D89" w:rsidP="004A7E21">
      <w:pPr>
        <w:pStyle w:val="ListParagraph"/>
        <w:numPr>
          <w:ilvl w:val="0"/>
          <w:numId w:val="9"/>
        </w:numPr>
        <w:rPr>
          <w:lang w:val="de-DE"/>
        </w:rPr>
      </w:pPr>
      <w:r>
        <w:rPr>
          <w:lang w:val="de-DE"/>
        </w:rPr>
        <w:t>CA bietet oft simplen Ansatz mit effektiven Ergebnissen</w:t>
      </w:r>
      <w:r w:rsidR="00443FD9">
        <w:rPr>
          <w:lang w:val="de-DE"/>
        </w:rPr>
        <w:t>, analog zu überraschenden Komplexität/Emergenz, was Eigenschaft von CA ist</w:t>
      </w:r>
    </w:p>
    <w:p w14:paraId="543B19B0" w14:textId="15D5CF2C" w:rsidR="004A7E21" w:rsidRDefault="004A7E21" w:rsidP="004A7E21">
      <w:pPr>
        <w:pStyle w:val="ListParagraph"/>
        <w:numPr>
          <w:ilvl w:val="0"/>
          <w:numId w:val="9"/>
        </w:numPr>
        <w:rPr>
          <w:lang w:val="de-DE"/>
        </w:rPr>
      </w:pPr>
      <w:r>
        <w:rPr>
          <w:lang w:val="de-DE"/>
        </w:rPr>
        <w:lastRenderedPageBreak/>
        <w:t>Repräsentation von verschiedenen Rauschtypen niedrig (nur SPN und Speckle, auch bei Recherche und nicht erwähnten Werken), Ausweitung auf diese Art von Rauschen</w:t>
      </w:r>
    </w:p>
    <w:p w14:paraId="3F739557" w14:textId="2DFE2B73" w:rsidR="004A7E21" w:rsidRDefault="00052843" w:rsidP="004A7E21">
      <w:pPr>
        <w:pStyle w:val="ListParagraph"/>
        <w:numPr>
          <w:ilvl w:val="0"/>
          <w:numId w:val="9"/>
        </w:numPr>
        <w:rPr>
          <w:lang w:val="de-DE"/>
        </w:rPr>
      </w:pPr>
      <w:r>
        <w:rPr>
          <w:lang w:val="de-DE"/>
        </w:rPr>
        <w:t xml:space="preserve">Mangelnde Arbeiten </w:t>
      </w:r>
      <w:r w:rsidR="00EE4756">
        <w:rPr>
          <w:lang w:val="de-DE"/>
        </w:rPr>
        <w:t>in Bereich von Farbbildern</w:t>
      </w:r>
      <w:r w:rsidR="00653A21">
        <w:rPr>
          <w:lang w:val="de-DE"/>
        </w:rPr>
        <w:t>, was an erhöhter Bearbeitungskomplexität liegen könnte, Bearbeitungsansatz komplett anders</w:t>
      </w:r>
    </w:p>
    <w:p w14:paraId="360D998B" w14:textId="497CD5C1" w:rsidR="00822404" w:rsidRDefault="00822404" w:rsidP="00822404">
      <w:pPr>
        <w:pStyle w:val="Heading1"/>
        <w:rPr>
          <w:lang w:val="de-DE"/>
        </w:rPr>
      </w:pPr>
      <w:r>
        <w:rPr>
          <w:lang w:val="de-DE"/>
        </w:rPr>
        <w:t>Rejected</w:t>
      </w:r>
    </w:p>
    <w:p w14:paraId="6147AB1E" w14:textId="77777777" w:rsidR="00F12D14" w:rsidRPr="00951217" w:rsidRDefault="00F12D14" w:rsidP="00F12D14">
      <w:pPr>
        <w:pStyle w:val="ListParagraph"/>
        <w:numPr>
          <w:ilvl w:val="0"/>
          <w:numId w:val="7"/>
        </w:numPr>
        <w:rPr>
          <w:color w:val="A02B93" w:themeColor="accent5"/>
          <w:lang w:val="de-DE"/>
        </w:rPr>
      </w:pPr>
      <w:r w:rsidRPr="00951217">
        <w:rPr>
          <w:color w:val="A02B93" w:themeColor="accent5"/>
          <w:lang w:val="de-DE"/>
        </w:rPr>
        <w:t>Wird im Kontext und Nutzen von Bildbearbeitung erklärt, also gekürzte Version</w:t>
      </w:r>
    </w:p>
    <w:p w14:paraId="157C9291" w14:textId="77777777" w:rsidR="00F12D14" w:rsidRPr="00951217" w:rsidRDefault="00F12D14" w:rsidP="00F12D14">
      <w:pPr>
        <w:pStyle w:val="ListParagraph"/>
        <w:numPr>
          <w:ilvl w:val="0"/>
          <w:numId w:val="7"/>
        </w:numPr>
        <w:rPr>
          <w:color w:val="A02B93" w:themeColor="accent5"/>
          <w:lang w:val="de-DE"/>
        </w:rPr>
      </w:pPr>
      <w:r w:rsidRPr="00951217">
        <w:rPr>
          <w:color w:val="A02B93" w:themeColor="accent5"/>
          <w:lang w:val="de-DE"/>
        </w:rPr>
        <w:t>2D und 3D zelluläre Automaten</w:t>
      </w:r>
    </w:p>
    <w:p w14:paraId="670F7108" w14:textId="77777777" w:rsidR="00F12D14" w:rsidRPr="00951217" w:rsidRDefault="00F12D14" w:rsidP="00F12D14">
      <w:pPr>
        <w:rPr>
          <w:color w:val="A02B93" w:themeColor="accent5"/>
          <w:lang w:val="de-DE"/>
        </w:rPr>
      </w:pPr>
      <w:r w:rsidRPr="00951217">
        <w:rPr>
          <w:color w:val="A02B93" w:themeColor="accent5"/>
          <w:lang w:val="de-DE"/>
        </w:rPr>
        <w:t>Zelluläre Automaten gehören zu den endlichen Automaten</w:t>
      </w:r>
    </w:p>
    <w:p w14:paraId="56702E20" w14:textId="77777777" w:rsidR="00F12D14" w:rsidRPr="00951217" w:rsidRDefault="00F12D14" w:rsidP="00F12D14">
      <w:pPr>
        <w:rPr>
          <w:color w:val="A02B93" w:themeColor="accent5"/>
          <w:lang w:val="de-DE"/>
        </w:rPr>
      </w:pPr>
      <w:r w:rsidRPr="00951217">
        <w:rPr>
          <w:color w:val="A02B93" w:themeColor="accent5"/>
          <w:lang w:val="de-DE"/>
        </w:rPr>
        <w:t xml:space="preserve">Ein dreidimensionaler zellulärer Automat beschreibt ein Raum </w:t>
      </w:r>
      <w:r w:rsidRPr="00951217">
        <w:rPr>
          <w:i/>
          <w:iCs/>
          <w:color w:val="A02B93" w:themeColor="accent5"/>
          <w:lang w:val="de-DE"/>
        </w:rPr>
        <w:t>R</w:t>
      </w:r>
      <w:r w:rsidRPr="00951217">
        <w:rPr>
          <w:color w:val="A02B93" w:themeColor="accent5"/>
          <w:lang w:val="de-DE"/>
        </w:rPr>
        <w:t xml:space="preserve"> an Zellen, in dem jede Zelle zum Zeitpunkt </w:t>
      </w:r>
      <w:r w:rsidRPr="00951217">
        <w:rPr>
          <w:i/>
          <w:iCs/>
          <w:color w:val="A02B93" w:themeColor="accent5"/>
          <w:lang w:val="de-DE"/>
        </w:rPr>
        <w:t>t</w:t>
      </w:r>
      <w:r w:rsidRPr="00951217">
        <w:rPr>
          <w:color w:val="A02B93" w:themeColor="accent5"/>
          <w:lang w:val="de-DE"/>
        </w:rPr>
        <w:t xml:space="preserve"> einen Zustand </w:t>
      </w:r>
      <w:r w:rsidRPr="00951217">
        <w:rPr>
          <w:rFonts w:ascii="Cambria Math" w:hAnsi="Cambria Math" w:cs="Cambria Math"/>
          <w:color w:val="A02B93" w:themeColor="accent5"/>
          <w:lang w:val="de-DE"/>
        </w:rPr>
        <w:t>∈</w:t>
      </w:r>
      <w:r w:rsidRPr="00951217">
        <w:rPr>
          <w:color w:val="A02B93" w:themeColor="accent5"/>
          <w:lang w:val="de-DE"/>
        </w:rPr>
        <w:t xml:space="preserve"> Zustandsmenge </w:t>
      </w:r>
      <w:r w:rsidRPr="00951217">
        <w:rPr>
          <w:i/>
          <w:iCs/>
          <w:color w:val="A02B93" w:themeColor="accent5"/>
          <w:lang w:val="de-DE"/>
        </w:rPr>
        <w:t xml:space="preserve">Q </w:t>
      </w:r>
      <w:r w:rsidRPr="00951217">
        <w:rPr>
          <w:color w:val="A02B93" w:themeColor="accent5"/>
          <w:lang w:val="de-DE"/>
        </w:rPr>
        <w:t xml:space="preserve">hat. Beim Zeitpunkt </w:t>
      </w:r>
      <w:r w:rsidRPr="00951217">
        <w:rPr>
          <w:i/>
          <w:iCs/>
          <w:color w:val="A02B93" w:themeColor="accent5"/>
          <w:lang w:val="de-DE"/>
        </w:rPr>
        <w:t xml:space="preserve">t+1 </w:t>
      </w:r>
      <w:r w:rsidRPr="00951217">
        <w:rPr>
          <w:color w:val="A02B93" w:themeColor="accent5"/>
          <w:lang w:val="de-DE"/>
        </w:rPr>
        <w:t>entsteht eine neue Generation aus Zellen basierend auf deren Nachbarschaft.</w:t>
      </w:r>
    </w:p>
    <w:p w14:paraId="28A662E2" w14:textId="77777777" w:rsidR="00F12D14" w:rsidRPr="00951217" w:rsidRDefault="00F12D14" w:rsidP="00F12D14">
      <w:pPr>
        <w:rPr>
          <w:color w:val="A02B93" w:themeColor="accent5"/>
          <w:lang w:val="de-DE"/>
        </w:rPr>
      </w:pPr>
      <w:r w:rsidRPr="00951217">
        <w:rPr>
          <w:color w:val="A02B93" w:themeColor="accent5"/>
          <w:lang w:val="de-DE"/>
        </w:rPr>
        <w:t xml:space="preserve">Bei einem darauffolgendem Zeitschritt </w:t>
      </w:r>
      <w:r w:rsidRPr="00951217">
        <w:rPr>
          <w:i/>
          <w:iCs/>
          <w:color w:val="A02B93" w:themeColor="accent5"/>
          <w:lang w:val="de-DE"/>
        </w:rPr>
        <w:t>t+1</w:t>
      </w:r>
      <w:r w:rsidRPr="00951217">
        <w:rPr>
          <w:color w:val="A02B93" w:themeColor="accent5"/>
          <w:lang w:val="de-DE"/>
        </w:rPr>
        <w:t xml:space="preserve"> verändert sich der Zustand der Zelle gemäß seiner lokalen Überführungsfunktion. </w:t>
      </w:r>
    </w:p>
    <w:p w14:paraId="122C491A" w14:textId="77777777" w:rsidR="00F12D14" w:rsidRDefault="00F12D14" w:rsidP="00F12D14">
      <w:pPr>
        <w:rPr>
          <w:color w:val="A02B93" w:themeColor="accent5"/>
          <w:lang w:val="de-DE"/>
        </w:rPr>
      </w:pPr>
      <w:r w:rsidRPr="00951217">
        <w:rPr>
          <w:color w:val="A02B93" w:themeColor="accent5"/>
          <w:lang w:val="de-DE"/>
        </w:rPr>
        <w:t xml:space="preserve">Hierbei beeinflussen benachbarte </w:t>
      </w:r>
      <w:r w:rsidRPr="007A0034">
        <w:rPr>
          <w:color w:val="A02B93" w:themeColor="accent5"/>
          <w:lang w:val="de-DE"/>
        </w:rPr>
        <w:t xml:space="preserve">Zellen den Zustandsübergang ausgehend von deren Zustand. Jede Zelle hat eine Nachbarschaft </w:t>
      </w:r>
      <w:r w:rsidRPr="007A0034">
        <w:rPr>
          <w:i/>
          <w:iCs/>
          <w:color w:val="A02B93" w:themeColor="accent5"/>
          <w:lang w:val="de-DE"/>
        </w:rPr>
        <w:t>N</w:t>
      </w:r>
      <w:r w:rsidRPr="007A0034">
        <w:rPr>
          <w:color w:val="A02B93" w:themeColor="accent5"/>
          <w:lang w:val="de-DE"/>
        </w:rPr>
        <w:t>.</w:t>
      </w:r>
    </w:p>
    <w:p w14:paraId="0C22D412" w14:textId="77777777" w:rsidR="00DE6C51" w:rsidRDefault="00DE6C51" w:rsidP="00DE6C51">
      <w:pPr>
        <w:rPr>
          <w:lang w:val="de-DE"/>
        </w:rPr>
      </w:pPr>
      <w:r>
        <w:rPr>
          <w:lang w:val="de-DE"/>
        </w:rPr>
        <w:t xml:space="preserve">Der Mean-Filter läuft über das gesamte Bild und betrachtet ein [Fenster] an Pixel. Daraufhin wird der Durchschnittswert aller darin enthaltenen Pixel berechnet. </w:t>
      </w:r>
    </w:p>
    <w:p w14:paraId="2F2E7388" w14:textId="77777777" w:rsidR="00DE6C51" w:rsidRDefault="00DE6C51" w:rsidP="00DE6C51">
      <w:pPr>
        <w:pStyle w:val="ListParagraph"/>
        <w:numPr>
          <w:ilvl w:val="0"/>
          <w:numId w:val="10"/>
        </w:numPr>
        <w:rPr>
          <w:lang w:val="de-DE"/>
        </w:rPr>
      </w:pPr>
      <w:r>
        <w:rPr>
          <w:lang w:val="de-DE"/>
        </w:rPr>
        <w:t>Mean-Filter</w:t>
      </w:r>
    </w:p>
    <w:p w14:paraId="2412FCB4" w14:textId="77777777" w:rsidR="00DE6C51" w:rsidRPr="00C21488" w:rsidRDefault="00DE6C51" w:rsidP="00DE6C51">
      <w:pPr>
        <w:pStyle w:val="ListParagraph"/>
        <w:numPr>
          <w:ilvl w:val="0"/>
          <w:numId w:val="10"/>
        </w:numPr>
        <w:rPr>
          <w:lang w:val="de-DE"/>
        </w:rPr>
      </w:pPr>
      <w:r>
        <w:rPr>
          <w:lang w:val="de-DE"/>
        </w:rPr>
        <w:t>Median-Filter: standard für SPN</w:t>
      </w:r>
    </w:p>
    <w:p w14:paraId="58B0A7D1" w14:textId="77777777" w:rsidR="00DE6C51" w:rsidRDefault="00DE6C51" w:rsidP="00F12D14">
      <w:pPr>
        <w:rPr>
          <w:lang w:val="de-DE"/>
        </w:rPr>
      </w:pPr>
    </w:p>
    <w:p w14:paraId="7555837C" w14:textId="77777777" w:rsidR="00822404" w:rsidRPr="00822404" w:rsidRDefault="00822404" w:rsidP="00822404">
      <w:pPr>
        <w:rPr>
          <w:lang w:val="de-DE"/>
        </w:rPr>
      </w:pPr>
    </w:p>
    <w:p w14:paraId="665161A4" w14:textId="77777777" w:rsidR="00F55E3D" w:rsidRDefault="00F55E3D" w:rsidP="00F55E3D">
      <w:pPr>
        <w:rPr>
          <w:lang w:val="de-DE"/>
        </w:rPr>
      </w:pPr>
    </w:p>
    <w:p w14:paraId="50657108" w14:textId="77777777" w:rsidR="00F55E3D" w:rsidRPr="00F55E3D" w:rsidRDefault="00F55E3D" w:rsidP="00F55E3D">
      <w:pPr>
        <w:rPr>
          <w:lang w:val="de-DE"/>
        </w:rPr>
      </w:pPr>
    </w:p>
    <w:p w14:paraId="4A0F90A5" w14:textId="77777777" w:rsidR="004A21FB" w:rsidRPr="005C19F8" w:rsidRDefault="004A21FB" w:rsidP="00CC3962">
      <w:pPr>
        <w:rPr>
          <w:lang w:val="de-DE"/>
        </w:rPr>
      </w:pPr>
    </w:p>
    <w:p w14:paraId="41331C23" w14:textId="18910CF7" w:rsidR="00CC3962" w:rsidRPr="00CC3962" w:rsidRDefault="00CC3962" w:rsidP="00CC3962">
      <w:pPr>
        <w:rPr>
          <w:lang w:val="de-DE"/>
        </w:rPr>
      </w:pPr>
    </w:p>
    <w:sectPr w:rsidR="00CC3962" w:rsidRPr="00CC39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B32"/>
    <w:multiLevelType w:val="hybridMultilevel"/>
    <w:tmpl w:val="43962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09570F"/>
    <w:multiLevelType w:val="hybridMultilevel"/>
    <w:tmpl w:val="2B527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1640D5"/>
    <w:multiLevelType w:val="hybridMultilevel"/>
    <w:tmpl w:val="C584FFEA"/>
    <w:lvl w:ilvl="0" w:tplc="77346A8C">
      <w:numFmt w:val="bullet"/>
      <w:lvlText w:val="-"/>
      <w:lvlJc w:val="left"/>
      <w:pPr>
        <w:ind w:left="1080" w:hanging="360"/>
      </w:pPr>
      <w:rPr>
        <w:rFonts w:ascii="Aptos" w:eastAsiaTheme="minorEastAsia"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C5D5148"/>
    <w:multiLevelType w:val="hybridMultilevel"/>
    <w:tmpl w:val="0E6A5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BF4085"/>
    <w:multiLevelType w:val="hybridMultilevel"/>
    <w:tmpl w:val="E4A66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9A7049"/>
    <w:multiLevelType w:val="hybridMultilevel"/>
    <w:tmpl w:val="D070F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463944"/>
    <w:multiLevelType w:val="hybridMultilevel"/>
    <w:tmpl w:val="F5B835BA"/>
    <w:lvl w:ilvl="0" w:tplc="77346A8C">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5A226F8"/>
    <w:multiLevelType w:val="hybridMultilevel"/>
    <w:tmpl w:val="72721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717CDA"/>
    <w:multiLevelType w:val="hybridMultilevel"/>
    <w:tmpl w:val="CC30ED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0E33FCA"/>
    <w:multiLevelType w:val="hybridMultilevel"/>
    <w:tmpl w:val="DF5A0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D865BAC"/>
    <w:multiLevelType w:val="hybridMultilevel"/>
    <w:tmpl w:val="373EC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9733074">
    <w:abstractNumId w:val="1"/>
  </w:num>
  <w:num w:numId="2" w16cid:durableId="1898080127">
    <w:abstractNumId w:val="7"/>
  </w:num>
  <w:num w:numId="3" w16cid:durableId="196771552">
    <w:abstractNumId w:val="6"/>
  </w:num>
  <w:num w:numId="4" w16cid:durableId="633874474">
    <w:abstractNumId w:val="2"/>
  </w:num>
  <w:num w:numId="5" w16cid:durableId="874777115">
    <w:abstractNumId w:val="8"/>
  </w:num>
  <w:num w:numId="6" w16cid:durableId="1619949376">
    <w:abstractNumId w:val="3"/>
  </w:num>
  <w:num w:numId="7" w16cid:durableId="1283267283">
    <w:abstractNumId w:val="5"/>
  </w:num>
  <w:num w:numId="8" w16cid:durableId="2063552453">
    <w:abstractNumId w:val="10"/>
  </w:num>
  <w:num w:numId="9" w16cid:durableId="169151243">
    <w:abstractNumId w:val="9"/>
  </w:num>
  <w:num w:numId="10" w16cid:durableId="548733544">
    <w:abstractNumId w:val="0"/>
  </w:num>
  <w:num w:numId="11" w16cid:durableId="6655476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CEF"/>
    <w:rsid w:val="00003893"/>
    <w:rsid w:val="00010945"/>
    <w:rsid w:val="00010DA1"/>
    <w:rsid w:val="00011501"/>
    <w:rsid w:val="0001440F"/>
    <w:rsid w:val="00023BE7"/>
    <w:rsid w:val="0003143C"/>
    <w:rsid w:val="000357E9"/>
    <w:rsid w:val="000366A2"/>
    <w:rsid w:val="00037593"/>
    <w:rsid w:val="00041EE5"/>
    <w:rsid w:val="00051452"/>
    <w:rsid w:val="00052843"/>
    <w:rsid w:val="00056EFC"/>
    <w:rsid w:val="000602BD"/>
    <w:rsid w:val="000611EB"/>
    <w:rsid w:val="00086260"/>
    <w:rsid w:val="000942F5"/>
    <w:rsid w:val="00094A04"/>
    <w:rsid w:val="0009680A"/>
    <w:rsid w:val="000A21B8"/>
    <w:rsid w:val="000A4B4E"/>
    <w:rsid w:val="000B046C"/>
    <w:rsid w:val="000B45B7"/>
    <w:rsid w:val="000B79F0"/>
    <w:rsid w:val="000C6D58"/>
    <w:rsid w:val="000C782E"/>
    <w:rsid w:val="000D4901"/>
    <w:rsid w:val="000E12CC"/>
    <w:rsid w:val="000E6309"/>
    <w:rsid w:val="000E7752"/>
    <w:rsid w:val="000E7901"/>
    <w:rsid w:val="00102D7A"/>
    <w:rsid w:val="00115F4B"/>
    <w:rsid w:val="001177DB"/>
    <w:rsid w:val="001206EE"/>
    <w:rsid w:val="001325C4"/>
    <w:rsid w:val="00136E50"/>
    <w:rsid w:val="001375E3"/>
    <w:rsid w:val="00170F6A"/>
    <w:rsid w:val="001715EE"/>
    <w:rsid w:val="001725AB"/>
    <w:rsid w:val="0017460E"/>
    <w:rsid w:val="0017674F"/>
    <w:rsid w:val="0017758C"/>
    <w:rsid w:val="0018372E"/>
    <w:rsid w:val="00184D61"/>
    <w:rsid w:val="001917E0"/>
    <w:rsid w:val="00192731"/>
    <w:rsid w:val="001A737D"/>
    <w:rsid w:val="001C14B4"/>
    <w:rsid w:val="001C378D"/>
    <w:rsid w:val="001C669D"/>
    <w:rsid w:val="001C677E"/>
    <w:rsid w:val="001D22E4"/>
    <w:rsid w:val="001E6BC9"/>
    <w:rsid w:val="001F245D"/>
    <w:rsid w:val="001F6D93"/>
    <w:rsid w:val="002004D4"/>
    <w:rsid w:val="00206E9E"/>
    <w:rsid w:val="002116EA"/>
    <w:rsid w:val="002259E4"/>
    <w:rsid w:val="0023123A"/>
    <w:rsid w:val="00252FA1"/>
    <w:rsid w:val="00263459"/>
    <w:rsid w:val="0027125E"/>
    <w:rsid w:val="00272216"/>
    <w:rsid w:val="00284AAE"/>
    <w:rsid w:val="0029568C"/>
    <w:rsid w:val="00296A7C"/>
    <w:rsid w:val="002A20C9"/>
    <w:rsid w:val="002B1D00"/>
    <w:rsid w:val="002B3F01"/>
    <w:rsid w:val="002C7A30"/>
    <w:rsid w:val="002D1F2C"/>
    <w:rsid w:val="002D39AC"/>
    <w:rsid w:val="002F1AAA"/>
    <w:rsid w:val="003072CA"/>
    <w:rsid w:val="00320F9C"/>
    <w:rsid w:val="003226E4"/>
    <w:rsid w:val="00330BE9"/>
    <w:rsid w:val="00344944"/>
    <w:rsid w:val="0034678C"/>
    <w:rsid w:val="003468CF"/>
    <w:rsid w:val="00356201"/>
    <w:rsid w:val="003616F9"/>
    <w:rsid w:val="003837B0"/>
    <w:rsid w:val="00387492"/>
    <w:rsid w:val="0038753A"/>
    <w:rsid w:val="00394316"/>
    <w:rsid w:val="003A0FA1"/>
    <w:rsid w:val="003A5ED4"/>
    <w:rsid w:val="003A70E6"/>
    <w:rsid w:val="003B437F"/>
    <w:rsid w:val="003D066E"/>
    <w:rsid w:val="003D1D89"/>
    <w:rsid w:val="003D756E"/>
    <w:rsid w:val="003D7F54"/>
    <w:rsid w:val="003E27AD"/>
    <w:rsid w:val="003E3D72"/>
    <w:rsid w:val="004012EE"/>
    <w:rsid w:val="00402715"/>
    <w:rsid w:val="0040653C"/>
    <w:rsid w:val="004079DE"/>
    <w:rsid w:val="004358A5"/>
    <w:rsid w:val="00443FD9"/>
    <w:rsid w:val="004442E2"/>
    <w:rsid w:val="00460FA1"/>
    <w:rsid w:val="00465AC4"/>
    <w:rsid w:val="00474073"/>
    <w:rsid w:val="00475853"/>
    <w:rsid w:val="00484774"/>
    <w:rsid w:val="004A21FB"/>
    <w:rsid w:val="004A405D"/>
    <w:rsid w:val="004A7E21"/>
    <w:rsid w:val="004B4718"/>
    <w:rsid w:val="004C1950"/>
    <w:rsid w:val="004C6FFC"/>
    <w:rsid w:val="004E0C28"/>
    <w:rsid w:val="004E6B9D"/>
    <w:rsid w:val="004F48FD"/>
    <w:rsid w:val="004F55EB"/>
    <w:rsid w:val="00511994"/>
    <w:rsid w:val="005456EE"/>
    <w:rsid w:val="00545B01"/>
    <w:rsid w:val="00554B12"/>
    <w:rsid w:val="0055677D"/>
    <w:rsid w:val="005636BB"/>
    <w:rsid w:val="005753D6"/>
    <w:rsid w:val="00586B54"/>
    <w:rsid w:val="00586C1D"/>
    <w:rsid w:val="00587AD0"/>
    <w:rsid w:val="005A15E9"/>
    <w:rsid w:val="005A2D5E"/>
    <w:rsid w:val="005B0229"/>
    <w:rsid w:val="005C1178"/>
    <w:rsid w:val="005C19F8"/>
    <w:rsid w:val="005C551A"/>
    <w:rsid w:val="005C7440"/>
    <w:rsid w:val="005C757E"/>
    <w:rsid w:val="005E0379"/>
    <w:rsid w:val="005F7462"/>
    <w:rsid w:val="00607965"/>
    <w:rsid w:val="00612423"/>
    <w:rsid w:val="00614770"/>
    <w:rsid w:val="00615EF5"/>
    <w:rsid w:val="006172DC"/>
    <w:rsid w:val="00623C61"/>
    <w:rsid w:val="00624BB5"/>
    <w:rsid w:val="0062710D"/>
    <w:rsid w:val="00631695"/>
    <w:rsid w:val="00636908"/>
    <w:rsid w:val="00653A21"/>
    <w:rsid w:val="006637CE"/>
    <w:rsid w:val="0066701A"/>
    <w:rsid w:val="00670CA0"/>
    <w:rsid w:val="00670F23"/>
    <w:rsid w:val="00677A03"/>
    <w:rsid w:val="006837AB"/>
    <w:rsid w:val="006B0A0A"/>
    <w:rsid w:val="006B31E6"/>
    <w:rsid w:val="006B3FD0"/>
    <w:rsid w:val="006B4121"/>
    <w:rsid w:val="006B6659"/>
    <w:rsid w:val="006C05AE"/>
    <w:rsid w:val="006C293C"/>
    <w:rsid w:val="006E080A"/>
    <w:rsid w:val="006F3535"/>
    <w:rsid w:val="0070521D"/>
    <w:rsid w:val="007147CD"/>
    <w:rsid w:val="00716246"/>
    <w:rsid w:val="00716597"/>
    <w:rsid w:val="00720917"/>
    <w:rsid w:val="0074295F"/>
    <w:rsid w:val="00746772"/>
    <w:rsid w:val="00746839"/>
    <w:rsid w:val="0075135B"/>
    <w:rsid w:val="0075136E"/>
    <w:rsid w:val="00755E32"/>
    <w:rsid w:val="00757037"/>
    <w:rsid w:val="0075751A"/>
    <w:rsid w:val="00763445"/>
    <w:rsid w:val="00770193"/>
    <w:rsid w:val="007741C9"/>
    <w:rsid w:val="00774984"/>
    <w:rsid w:val="00792789"/>
    <w:rsid w:val="007A0034"/>
    <w:rsid w:val="007B39C0"/>
    <w:rsid w:val="007B7B40"/>
    <w:rsid w:val="007C0A84"/>
    <w:rsid w:val="007C0B62"/>
    <w:rsid w:val="007C5BE4"/>
    <w:rsid w:val="007D549B"/>
    <w:rsid w:val="007D6689"/>
    <w:rsid w:val="007E1FF0"/>
    <w:rsid w:val="007E5E04"/>
    <w:rsid w:val="007E66E7"/>
    <w:rsid w:val="007F092C"/>
    <w:rsid w:val="007F3C55"/>
    <w:rsid w:val="00805EBE"/>
    <w:rsid w:val="00807730"/>
    <w:rsid w:val="0081090E"/>
    <w:rsid w:val="0081631F"/>
    <w:rsid w:val="0082024B"/>
    <w:rsid w:val="00822404"/>
    <w:rsid w:val="00823A88"/>
    <w:rsid w:val="00825975"/>
    <w:rsid w:val="00827A54"/>
    <w:rsid w:val="008353EB"/>
    <w:rsid w:val="00854655"/>
    <w:rsid w:val="00854A69"/>
    <w:rsid w:val="00856CAB"/>
    <w:rsid w:val="00861E54"/>
    <w:rsid w:val="008640E7"/>
    <w:rsid w:val="0088447C"/>
    <w:rsid w:val="00894504"/>
    <w:rsid w:val="008A2C24"/>
    <w:rsid w:val="008A4EED"/>
    <w:rsid w:val="008C1A60"/>
    <w:rsid w:val="008D3A6C"/>
    <w:rsid w:val="008D5F19"/>
    <w:rsid w:val="008F1BC4"/>
    <w:rsid w:val="00912327"/>
    <w:rsid w:val="00916D57"/>
    <w:rsid w:val="00920789"/>
    <w:rsid w:val="00921DB1"/>
    <w:rsid w:val="009275CF"/>
    <w:rsid w:val="009309A7"/>
    <w:rsid w:val="009327BA"/>
    <w:rsid w:val="009341AB"/>
    <w:rsid w:val="00937A1E"/>
    <w:rsid w:val="0094208A"/>
    <w:rsid w:val="00942976"/>
    <w:rsid w:val="00951217"/>
    <w:rsid w:val="00955F60"/>
    <w:rsid w:val="00956538"/>
    <w:rsid w:val="00962A49"/>
    <w:rsid w:val="0096509F"/>
    <w:rsid w:val="009661C7"/>
    <w:rsid w:val="00976FEA"/>
    <w:rsid w:val="00984BFE"/>
    <w:rsid w:val="0098646E"/>
    <w:rsid w:val="00987472"/>
    <w:rsid w:val="00987ABB"/>
    <w:rsid w:val="00994128"/>
    <w:rsid w:val="009A339C"/>
    <w:rsid w:val="009B2215"/>
    <w:rsid w:val="009C3C36"/>
    <w:rsid w:val="009C5865"/>
    <w:rsid w:val="009D4680"/>
    <w:rsid w:val="009D546C"/>
    <w:rsid w:val="009E0435"/>
    <w:rsid w:val="009E5FAC"/>
    <w:rsid w:val="009F3B8A"/>
    <w:rsid w:val="009F4F4C"/>
    <w:rsid w:val="009F75EC"/>
    <w:rsid w:val="00A00F2E"/>
    <w:rsid w:val="00A0375A"/>
    <w:rsid w:val="00A0544B"/>
    <w:rsid w:val="00A05E5F"/>
    <w:rsid w:val="00A22A6F"/>
    <w:rsid w:val="00A25250"/>
    <w:rsid w:val="00A42603"/>
    <w:rsid w:val="00A52241"/>
    <w:rsid w:val="00A56D3F"/>
    <w:rsid w:val="00A62238"/>
    <w:rsid w:val="00A623B7"/>
    <w:rsid w:val="00A62674"/>
    <w:rsid w:val="00A82FFC"/>
    <w:rsid w:val="00A875E5"/>
    <w:rsid w:val="00A9135D"/>
    <w:rsid w:val="00A94E3A"/>
    <w:rsid w:val="00AB0AA4"/>
    <w:rsid w:val="00AC0EA5"/>
    <w:rsid w:val="00AC1809"/>
    <w:rsid w:val="00AD6588"/>
    <w:rsid w:val="00AD6CA1"/>
    <w:rsid w:val="00AD7992"/>
    <w:rsid w:val="00AE3649"/>
    <w:rsid w:val="00AE4B17"/>
    <w:rsid w:val="00AE5BBA"/>
    <w:rsid w:val="00B25307"/>
    <w:rsid w:val="00B26B77"/>
    <w:rsid w:val="00B30A33"/>
    <w:rsid w:val="00B332A8"/>
    <w:rsid w:val="00B47C20"/>
    <w:rsid w:val="00B51F5F"/>
    <w:rsid w:val="00B55BD4"/>
    <w:rsid w:val="00B630AC"/>
    <w:rsid w:val="00B7132C"/>
    <w:rsid w:val="00B75B66"/>
    <w:rsid w:val="00BA242A"/>
    <w:rsid w:val="00BA7884"/>
    <w:rsid w:val="00BC651C"/>
    <w:rsid w:val="00BD0555"/>
    <w:rsid w:val="00BD6801"/>
    <w:rsid w:val="00BE2854"/>
    <w:rsid w:val="00BE4D9B"/>
    <w:rsid w:val="00BF16F3"/>
    <w:rsid w:val="00C06294"/>
    <w:rsid w:val="00C10CFB"/>
    <w:rsid w:val="00C14D34"/>
    <w:rsid w:val="00C21488"/>
    <w:rsid w:val="00C21B66"/>
    <w:rsid w:val="00C25D9A"/>
    <w:rsid w:val="00C35411"/>
    <w:rsid w:val="00C4131D"/>
    <w:rsid w:val="00C6586B"/>
    <w:rsid w:val="00C801A5"/>
    <w:rsid w:val="00C901AE"/>
    <w:rsid w:val="00C92A52"/>
    <w:rsid w:val="00CA2419"/>
    <w:rsid w:val="00CB22AD"/>
    <w:rsid w:val="00CC3962"/>
    <w:rsid w:val="00CC48EB"/>
    <w:rsid w:val="00CD4C27"/>
    <w:rsid w:val="00D00C28"/>
    <w:rsid w:val="00D12CCF"/>
    <w:rsid w:val="00D13D36"/>
    <w:rsid w:val="00D245C4"/>
    <w:rsid w:val="00D3145C"/>
    <w:rsid w:val="00D32382"/>
    <w:rsid w:val="00D60119"/>
    <w:rsid w:val="00D653B8"/>
    <w:rsid w:val="00D85709"/>
    <w:rsid w:val="00D934D6"/>
    <w:rsid w:val="00D940A6"/>
    <w:rsid w:val="00D946B3"/>
    <w:rsid w:val="00D94FC1"/>
    <w:rsid w:val="00DA1AEB"/>
    <w:rsid w:val="00DB1A91"/>
    <w:rsid w:val="00DB6B80"/>
    <w:rsid w:val="00DC712F"/>
    <w:rsid w:val="00DC7139"/>
    <w:rsid w:val="00DD0837"/>
    <w:rsid w:val="00DD439A"/>
    <w:rsid w:val="00DE2FC7"/>
    <w:rsid w:val="00DE5719"/>
    <w:rsid w:val="00DE6C51"/>
    <w:rsid w:val="00DF216A"/>
    <w:rsid w:val="00DF5B4C"/>
    <w:rsid w:val="00E01A78"/>
    <w:rsid w:val="00E17D38"/>
    <w:rsid w:val="00E266E1"/>
    <w:rsid w:val="00E335E2"/>
    <w:rsid w:val="00E36CEF"/>
    <w:rsid w:val="00E413F8"/>
    <w:rsid w:val="00E47BA8"/>
    <w:rsid w:val="00E5026E"/>
    <w:rsid w:val="00E50F2A"/>
    <w:rsid w:val="00E55784"/>
    <w:rsid w:val="00E61429"/>
    <w:rsid w:val="00E63F32"/>
    <w:rsid w:val="00E6566E"/>
    <w:rsid w:val="00E700C2"/>
    <w:rsid w:val="00E71F11"/>
    <w:rsid w:val="00E87353"/>
    <w:rsid w:val="00E87674"/>
    <w:rsid w:val="00E972A2"/>
    <w:rsid w:val="00EA2760"/>
    <w:rsid w:val="00EA4574"/>
    <w:rsid w:val="00EC19E2"/>
    <w:rsid w:val="00EE2EB1"/>
    <w:rsid w:val="00EE4756"/>
    <w:rsid w:val="00EE694D"/>
    <w:rsid w:val="00F0338E"/>
    <w:rsid w:val="00F0551C"/>
    <w:rsid w:val="00F12D14"/>
    <w:rsid w:val="00F22CC6"/>
    <w:rsid w:val="00F31CEE"/>
    <w:rsid w:val="00F36A38"/>
    <w:rsid w:val="00F434DC"/>
    <w:rsid w:val="00F46B8A"/>
    <w:rsid w:val="00F470F3"/>
    <w:rsid w:val="00F55E3D"/>
    <w:rsid w:val="00F62818"/>
    <w:rsid w:val="00F96B37"/>
    <w:rsid w:val="00FA3D2E"/>
    <w:rsid w:val="00FA5675"/>
    <w:rsid w:val="00FA7532"/>
    <w:rsid w:val="00FB153B"/>
    <w:rsid w:val="00FB74A6"/>
    <w:rsid w:val="00FC3E55"/>
    <w:rsid w:val="00FD2F36"/>
    <w:rsid w:val="00FD7426"/>
    <w:rsid w:val="00FE1EB7"/>
    <w:rsid w:val="00FF1479"/>
    <w:rsid w:val="00FF17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CD863"/>
  <w15:chartTrackingRefBased/>
  <w15:docId w15:val="{79661130-959D-4C17-8A0B-79E992371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7AD0"/>
  </w:style>
  <w:style w:type="paragraph" w:styleId="Heading1">
    <w:name w:val="heading 1"/>
    <w:basedOn w:val="Normal"/>
    <w:next w:val="Normal"/>
    <w:link w:val="Heading1Char"/>
    <w:uiPriority w:val="9"/>
    <w:qFormat/>
    <w:rsid w:val="00023BE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023BE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023BE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023BE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023BE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023BE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023BE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023BE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23BE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BE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023BE7"/>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023BE7"/>
    <w:rPr>
      <w:caps/>
      <w:color w:val="0A2F40" w:themeColor="accent1" w:themeShade="7F"/>
      <w:spacing w:val="15"/>
    </w:rPr>
  </w:style>
  <w:style w:type="character" w:customStyle="1" w:styleId="Heading4Char">
    <w:name w:val="Heading 4 Char"/>
    <w:basedOn w:val="DefaultParagraphFont"/>
    <w:link w:val="Heading4"/>
    <w:uiPriority w:val="9"/>
    <w:semiHidden/>
    <w:rsid w:val="00023BE7"/>
    <w:rPr>
      <w:caps/>
      <w:color w:val="0F4761" w:themeColor="accent1" w:themeShade="BF"/>
      <w:spacing w:val="10"/>
    </w:rPr>
  </w:style>
  <w:style w:type="character" w:customStyle="1" w:styleId="Heading5Char">
    <w:name w:val="Heading 5 Char"/>
    <w:basedOn w:val="DefaultParagraphFont"/>
    <w:link w:val="Heading5"/>
    <w:uiPriority w:val="9"/>
    <w:semiHidden/>
    <w:rsid w:val="00023BE7"/>
    <w:rPr>
      <w:caps/>
      <w:color w:val="0F4761" w:themeColor="accent1" w:themeShade="BF"/>
      <w:spacing w:val="10"/>
    </w:rPr>
  </w:style>
  <w:style w:type="character" w:customStyle="1" w:styleId="Heading6Char">
    <w:name w:val="Heading 6 Char"/>
    <w:basedOn w:val="DefaultParagraphFont"/>
    <w:link w:val="Heading6"/>
    <w:uiPriority w:val="9"/>
    <w:semiHidden/>
    <w:rsid w:val="00023BE7"/>
    <w:rPr>
      <w:caps/>
      <w:color w:val="0F4761" w:themeColor="accent1" w:themeShade="BF"/>
      <w:spacing w:val="10"/>
    </w:rPr>
  </w:style>
  <w:style w:type="character" w:customStyle="1" w:styleId="Heading7Char">
    <w:name w:val="Heading 7 Char"/>
    <w:basedOn w:val="DefaultParagraphFont"/>
    <w:link w:val="Heading7"/>
    <w:uiPriority w:val="9"/>
    <w:semiHidden/>
    <w:rsid w:val="00023BE7"/>
    <w:rPr>
      <w:caps/>
      <w:color w:val="0F4761" w:themeColor="accent1" w:themeShade="BF"/>
      <w:spacing w:val="10"/>
    </w:rPr>
  </w:style>
  <w:style w:type="character" w:customStyle="1" w:styleId="Heading8Char">
    <w:name w:val="Heading 8 Char"/>
    <w:basedOn w:val="DefaultParagraphFont"/>
    <w:link w:val="Heading8"/>
    <w:uiPriority w:val="9"/>
    <w:semiHidden/>
    <w:rsid w:val="00023BE7"/>
    <w:rPr>
      <w:caps/>
      <w:spacing w:val="10"/>
      <w:sz w:val="18"/>
      <w:szCs w:val="18"/>
    </w:rPr>
  </w:style>
  <w:style w:type="character" w:customStyle="1" w:styleId="Heading9Char">
    <w:name w:val="Heading 9 Char"/>
    <w:basedOn w:val="DefaultParagraphFont"/>
    <w:link w:val="Heading9"/>
    <w:uiPriority w:val="9"/>
    <w:semiHidden/>
    <w:rsid w:val="00023BE7"/>
    <w:rPr>
      <w:i/>
      <w:iCs/>
      <w:caps/>
      <w:spacing w:val="10"/>
      <w:sz w:val="18"/>
      <w:szCs w:val="18"/>
    </w:rPr>
  </w:style>
  <w:style w:type="paragraph" w:styleId="Title">
    <w:name w:val="Title"/>
    <w:basedOn w:val="Normal"/>
    <w:next w:val="Normal"/>
    <w:link w:val="TitleChar"/>
    <w:uiPriority w:val="10"/>
    <w:qFormat/>
    <w:rsid w:val="00023BE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023BE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023BE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023BE7"/>
    <w:rPr>
      <w:caps/>
      <w:color w:val="595959" w:themeColor="text1" w:themeTint="A6"/>
      <w:spacing w:val="10"/>
      <w:sz w:val="21"/>
      <w:szCs w:val="21"/>
    </w:rPr>
  </w:style>
  <w:style w:type="paragraph" w:styleId="Quote">
    <w:name w:val="Quote"/>
    <w:basedOn w:val="Normal"/>
    <w:next w:val="Normal"/>
    <w:link w:val="QuoteChar"/>
    <w:uiPriority w:val="29"/>
    <w:qFormat/>
    <w:rsid w:val="00023BE7"/>
    <w:rPr>
      <w:i/>
      <w:iCs/>
      <w:sz w:val="24"/>
      <w:szCs w:val="24"/>
    </w:rPr>
  </w:style>
  <w:style w:type="character" w:customStyle="1" w:styleId="QuoteChar">
    <w:name w:val="Quote Char"/>
    <w:basedOn w:val="DefaultParagraphFont"/>
    <w:link w:val="Quote"/>
    <w:uiPriority w:val="29"/>
    <w:rsid w:val="00023BE7"/>
    <w:rPr>
      <w:i/>
      <w:iCs/>
      <w:sz w:val="24"/>
      <w:szCs w:val="24"/>
    </w:rPr>
  </w:style>
  <w:style w:type="paragraph" w:styleId="ListParagraph">
    <w:name w:val="List Paragraph"/>
    <w:basedOn w:val="Normal"/>
    <w:uiPriority w:val="34"/>
    <w:qFormat/>
    <w:rsid w:val="00E36CEF"/>
    <w:pPr>
      <w:ind w:left="720"/>
      <w:contextualSpacing/>
    </w:pPr>
  </w:style>
  <w:style w:type="character" w:styleId="IntenseEmphasis">
    <w:name w:val="Intense Emphasis"/>
    <w:uiPriority w:val="21"/>
    <w:qFormat/>
    <w:rsid w:val="00023BE7"/>
    <w:rPr>
      <w:b/>
      <w:bCs/>
      <w:caps/>
      <w:color w:val="0A2F40" w:themeColor="accent1" w:themeShade="7F"/>
      <w:spacing w:val="10"/>
    </w:rPr>
  </w:style>
  <w:style w:type="paragraph" w:styleId="IntenseQuote">
    <w:name w:val="Intense Quote"/>
    <w:basedOn w:val="Normal"/>
    <w:next w:val="Normal"/>
    <w:link w:val="IntenseQuoteChar"/>
    <w:uiPriority w:val="30"/>
    <w:qFormat/>
    <w:rsid w:val="00023BE7"/>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023BE7"/>
    <w:rPr>
      <w:color w:val="156082" w:themeColor="accent1"/>
      <w:sz w:val="24"/>
      <w:szCs w:val="24"/>
    </w:rPr>
  </w:style>
  <w:style w:type="character" w:styleId="IntenseReference">
    <w:name w:val="Intense Reference"/>
    <w:uiPriority w:val="32"/>
    <w:qFormat/>
    <w:rsid w:val="00023BE7"/>
    <w:rPr>
      <w:b/>
      <w:bCs/>
      <w:i/>
      <w:iCs/>
      <w:caps/>
      <w:color w:val="156082" w:themeColor="accent1"/>
    </w:rPr>
  </w:style>
  <w:style w:type="paragraph" w:styleId="Caption">
    <w:name w:val="caption"/>
    <w:basedOn w:val="Normal"/>
    <w:next w:val="Normal"/>
    <w:uiPriority w:val="35"/>
    <w:semiHidden/>
    <w:unhideWhenUsed/>
    <w:qFormat/>
    <w:rsid w:val="00023BE7"/>
    <w:rPr>
      <w:b/>
      <w:bCs/>
      <w:color w:val="0F4761" w:themeColor="accent1" w:themeShade="BF"/>
      <w:sz w:val="16"/>
      <w:szCs w:val="16"/>
    </w:rPr>
  </w:style>
  <w:style w:type="character" w:styleId="Strong">
    <w:name w:val="Strong"/>
    <w:uiPriority w:val="22"/>
    <w:qFormat/>
    <w:rsid w:val="00023BE7"/>
    <w:rPr>
      <w:b/>
      <w:bCs/>
    </w:rPr>
  </w:style>
  <w:style w:type="character" w:styleId="Emphasis">
    <w:name w:val="Emphasis"/>
    <w:uiPriority w:val="20"/>
    <w:qFormat/>
    <w:rsid w:val="00023BE7"/>
    <w:rPr>
      <w:caps/>
      <w:color w:val="0A2F40" w:themeColor="accent1" w:themeShade="7F"/>
      <w:spacing w:val="5"/>
    </w:rPr>
  </w:style>
  <w:style w:type="paragraph" w:styleId="NoSpacing">
    <w:name w:val="No Spacing"/>
    <w:uiPriority w:val="1"/>
    <w:qFormat/>
    <w:rsid w:val="00023BE7"/>
    <w:pPr>
      <w:spacing w:after="0" w:line="240" w:lineRule="auto"/>
    </w:pPr>
  </w:style>
  <w:style w:type="character" w:styleId="SubtleEmphasis">
    <w:name w:val="Subtle Emphasis"/>
    <w:uiPriority w:val="19"/>
    <w:qFormat/>
    <w:rsid w:val="00023BE7"/>
    <w:rPr>
      <w:i/>
      <w:iCs/>
      <w:color w:val="0A2F40" w:themeColor="accent1" w:themeShade="7F"/>
    </w:rPr>
  </w:style>
  <w:style w:type="character" w:styleId="SubtleReference">
    <w:name w:val="Subtle Reference"/>
    <w:uiPriority w:val="31"/>
    <w:qFormat/>
    <w:rsid w:val="00023BE7"/>
    <w:rPr>
      <w:b/>
      <w:bCs/>
      <w:color w:val="156082" w:themeColor="accent1"/>
    </w:rPr>
  </w:style>
  <w:style w:type="character" w:styleId="BookTitle">
    <w:name w:val="Book Title"/>
    <w:uiPriority w:val="33"/>
    <w:qFormat/>
    <w:rsid w:val="00023BE7"/>
    <w:rPr>
      <w:b/>
      <w:bCs/>
      <w:i/>
      <w:iCs/>
      <w:spacing w:val="0"/>
    </w:rPr>
  </w:style>
  <w:style w:type="paragraph" w:styleId="TOCHeading">
    <w:name w:val="TOC Heading"/>
    <w:basedOn w:val="Heading1"/>
    <w:next w:val="Normal"/>
    <w:uiPriority w:val="39"/>
    <w:unhideWhenUsed/>
    <w:qFormat/>
    <w:rsid w:val="00023BE7"/>
    <w:pPr>
      <w:outlineLvl w:val="9"/>
    </w:pPr>
  </w:style>
  <w:style w:type="paragraph" w:styleId="TOC1">
    <w:name w:val="toc 1"/>
    <w:basedOn w:val="Normal"/>
    <w:next w:val="Normal"/>
    <w:autoRedefine/>
    <w:uiPriority w:val="39"/>
    <w:unhideWhenUsed/>
    <w:rsid w:val="00B25307"/>
    <w:pPr>
      <w:spacing w:after="100"/>
    </w:pPr>
  </w:style>
  <w:style w:type="character" w:styleId="Hyperlink">
    <w:name w:val="Hyperlink"/>
    <w:basedOn w:val="DefaultParagraphFont"/>
    <w:uiPriority w:val="99"/>
    <w:unhideWhenUsed/>
    <w:rsid w:val="00B25307"/>
    <w:rPr>
      <w:color w:val="467886" w:themeColor="hyperlink"/>
      <w:u w:val="single"/>
    </w:rPr>
  </w:style>
  <w:style w:type="paragraph" w:styleId="BodyText">
    <w:name w:val="Body Text"/>
    <w:basedOn w:val="Normal"/>
    <w:link w:val="BodyTextChar"/>
    <w:rsid w:val="00D13D36"/>
    <w:pPr>
      <w:tabs>
        <w:tab w:val="left" w:pos="288"/>
      </w:tabs>
      <w:spacing w:before="0" w:after="120" w:line="228" w:lineRule="auto"/>
      <w:ind w:firstLine="288"/>
      <w:jc w:val="both"/>
    </w:pPr>
    <w:rPr>
      <w:rFonts w:ascii="Times New Roman" w:eastAsia="SimSun" w:hAnsi="Times New Roman" w:cs="Times New Roman"/>
      <w:spacing w:val="-1"/>
      <w:lang w:val="x-none" w:eastAsia="x-none"/>
    </w:rPr>
  </w:style>
  <w:style w:type="character" w:customStyle="1" w:styleId="BodyTextChar">
    <w:name w:val="Body Text Char"/>
    <w:basedOn w:val="DefaultParagraphFont"/>
    <w:link w:val="BodyText"/>
    <w:rsid w:val="00D13D36"/>
    <w:rPr>
      <w:rFonts w:ascii="Times New Roman" w:eastAsia="SimSun" w:hAnsi="Times New Roman" w:cs="Times New Roman"/>
      <w:spacing w:val="-1"/>
      <w:lang w:val="x-none" w:eastAsia="x-none"/>
    </w:rPr>
  </w:style>
  <w:style w:type="character" w:styleId="UnresolvedMention">
    <w:name w:val="Unresolved Mention"/>
    <w:basedOn w:val="DefaultParagraphFont"/>
    <w:uiPriority w:val="99"/>
    <w:semiHidden/>
    <w:unhideWhenUsed/>
    <w:rsid w:val="000602BD"/>
    <w:rPr>
      <w:color w:val="605E5C"/>
      <w:shd w:val="clear" w:color="auto" w:fill="E1DFDD"/>
    </w:rPr>
  </w:style>
  <w:style w:type="character" w:styleId="FollowedHyperlink">
    <w:name w:val="FollowedHyperlink"/>
    <w:basedOn w:val="DefaultParagraphFont"/>
    <w:uiPriority w:val="99"/>
    <w:semiHidden/>
    <w:unhideWhenUsed/>
    <w:rsid w:val="007B39C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950CDC-66B5-4104-BE26-32E3135510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664</TotalTime>
  <Pages>5</Pages>
  <Words>1420</Words>
  <Characters>8096</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I.</dc:creator>
  <cp:keywords/>
  <dc:description/>
  <cp:lastModifiedBy>Julia I.</cp:lastModifiedBy>
  <cp:revision>404</cp:revision>
  <dcterms:created xsi:type="dcterms:W3CDTF">2026-05-25T11:37:00Z</dcterms:created>
  <dcterms:modified xsi:type="dcterms:W3CDTF">2026-06-22T18:29:00Z</dcterms:modified>
</cp:coreProperties>
</file>