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0745" w14:textId="1B0D52DA" w:rsidR="00465123" w:rsidRDefault="00465123" w:rsidP="00465123">
      <w:pPr>
        <w:pStyle w:val="Heading1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780360" w:rsidRPr="00465123">
        <w:rPr>
          <w:rFonts w:ascii="TH SarabunPSK" w:hAnsi="TH SarabunPSK" w:cs="TH SarabunPSK" w:hint="cs"/>
          <w:sz w:val="32"/>
          <w:szCs w:val="32"/>
          <w:cs/>
        </w:rPr>
        <w:t>การทดสอบ</w:t>
      </w:r>
      <w:r w:rsidR="00780360" w:rsidRPr="00465123">
        <w:rPr>
          <w:rFonts w:ascii="TH SarabunPSK" w:hAnsi="TH SarabunPSK" w:cs="TH SarabunPSK" w:hint="cs"/>
          <w:sz w:val="32"/>
          <w:szCs w:val="32"/>
        </w:rPr>
        <w:t xml:space="preserve"> </w:t>
      </w:r>
      <w:r w:rsidR="00780360" w:rsidRPr="00465123">
        <w:rPr>
          <w:rFonts w:ascii="TH SarabunPSK" w:hAnsi="TH SarabunPSK" w:cs="TH SarabunPSK" w:hint="cs"/>
          <w:sz w:val="32"/>
          <w:szCs w:val="32"/>
          <w:cs/>
        </w:rPr>
        <w:t xml:space="preserve">การจับคู่ </w:t>
      </w:r>
      <w:r w:rsidR="00780360" w:rsidRPr="00465123">
        <w:rPr>
          <w:rFonts w:ascii="TH SarabunPSK" w:hAnsi="TH SarabunPSK" w:cs="TH SarabunPSK" w:hint="cs"/>
          <w:sz w:val="32"/>
          <w:szCs w:val="32"/>
        </w:rPr>
        <w:t>Network Traffic</w:t>
      </w:r>
      <w:r w:rsidR="00780360" w:rsidRPr="0046512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0360" w:rsidRPr="00465123">
        <w:rPr>
          <w:rFonts w:ascii="TH SarabunPSK" w:hAnsi="TH SarabunPSK" w:cs="TH SarabunPSK" w:hint="cs"/>
          <w:sz w:val="32"/>
          <w:szCs w:val="32"/>
        </w:rPr>
        <w:t xml:space="preserve">ICMP </w:t>
      </w:r>
    </w:p>
    <w:p w14:paraId="2A023775" w14:textId="4442CE3D" w:rsidR="00FC105A" w:rsidRPr="00FC105A" w:rsidRDefault="00FC105A" w:rsidP="00FC105A">
      <w:pPr>
        <w:rPr>
          <w:rFonts w:hint="cs"/>
          <w:szCs w:val="24"/>
          <w:cs/>
        </w:rPr>
      </w:pPr>
      <w:r w:rsidRPr="00FC105A">
        <w:rPr>
          <w:rFonts w:hint="cs"/>
          <w:szCs w:val="24"/>
          <w:cs/>
        </w:rPr>
        <w:t>ทำการ</w:t>
      </w:r>
      <w:r>
        <w:rPr>
          <w:rFonts w:hint="cs"/>
          <w:szCs w:val="24"/>
          <w:cs/>
        </w:rPr>
        <w:t xml:space="preserve">ทดสอบจากไฟล์  </w:t>
      </w:r>
      <w:r>
        <w:rPr>
          <w:szCs w:val="24"/>
        </w:rPr>
        <w:t>/test_pcap/</w:t>
      </w:r>
      <w:r w:rsidRPr="00FC105A">
        <w:rPr>
          <w:szCs w:val="24"/>
        </w:rPr>
        <w:t>ICMP Test 2.pcap</w:t>
      </w:r>
      <w:r>
        <w:rPr>
          <w:szCs w:val="24"/>
        </w:rPr>
        <w:t xml:space="preserve"> </w:t>
      </w:r>
      <w:r>
        <w:rPr>
          <w:rFonts w:hint="cs"/>
          <w:szCs w:val="24"/>
          <w:cs/>
        </w:rPr>
        <w:t xml:space="preserve">ซึ่งมาจากการทดลอง </w:t>
      </w:r>
      <w:r>
        <w:rPr>
          <w:szCs w:val="24"/>
        </w:rPr>
        <w:t xml:space="preserve">ping </w:t>
      </w:r>
      <w:r>
        <w:rPr>
          <w:rFonts w:hint="cs"/>
          <w:szCs w:val="24"/>
          <w:cs/>
        </w:rPr>
        <w:t xml:space="preserve">จาก </w:t>
      </w:r>
      <w:r>
        <w:rPr>
          <w:szCs w:val="24"/>
        </w:rPr>
        <w:t xml:space="preserve">192.168.182.146 -&gt; </w:t>
      </w:r>
      <w:r>
        <w:rPr>
          <w:rFonts w:hint="cs"/>
          <w:szCs w:val="24"/>
          <w:cs/>
        </w:rPr>
        <w:t xml:space="preserve">192.168.182.150 ในเครือข่ายจำลอง </w:t>
      </w:r>
      <w:r>
        <w:rPr>
          <w:szCs w:val="24"/>
        </w:rPr>
        <w:t xml:space="preserve">GNS3 </w:t>
      </w:r>
      <w:r>
        <w:rPr>
          <w:rFonts w:hint="cs"/>
          <w:szCs w:val="24"/>
          <w:cs/>
        </w:rPr>
        <w:t xml:space="preserve">และใช้ </w:t>
      </w:r>
      <w:r>
        <w:rPr>
          <w:szCs w:val="24"/>
        </w:rPr>
        <w:t xml:space="preserve">Wireshark </w:t>
      </w:r>
      <w:r>
        <w:rPr>
          <w:rFonts w:hint="cs"/>
          <w:szCs w:val="24"/>
          <w:cs/>
        </w:rPr>
        <w:t xml:space="preserve">จับ </w:t>
      </w:r>
      <w:r>
        <w:rPr>
          <w:szCs w:val="24"/>
        </w:rPr>
        <w:t xml:space="preserve">Traffic </w:t>
      </w:r>
      <w:r>
        <w:rPr>
          <w:rFonts w:hint="cs"/>
          <w:szCs w:val="24"/>
          <w:cs/>
        </w:rPr>
        <w:t>และนำมาสร้างตารางที่ 1.1 จากนั้นนำเข้าระบบที่ได้พัฒนาได้ผลลัพธ์ดังภาพ 0.1</w:t>
      </w:r>
    </w:p>
    <w:p w14:paraId="34D91ECC" w14:textId="04D58F4F" w:rsidR="00465123" w:rsidRPr="00465123" w:rsidRDefault="00465123" w:rsidP="00465123">
      <w:pPr>
        <w:pStyle w:val="Heading2"/>
        <w:rPr>
          <w:sz w:val="28"/>
          <w:szCs w:val="28"/>
        </w:rPr>
      </w:pPr>
      <w:r w:rsidRPr="00465123">
        <w:rPr>
          <w:rFonts w:hint="cs"/>
          <w:sz w:val="28"/>
          <w:szCs w:val="28"/>
          <w:cs/>
        </w:rPr>
        <w:t>ตารางที่</w:t>
      </w:r>
      <w:r>
        <w:rPr>
          <w:rFonts w:hint="cs"/>
          <w:sz w:val="28"/>
          <w:szCs w:val="28"/>
          <w:cs/>
        </w:rPr>
        <w:t xml:space="preserve"> 1.1 </w:t>
      </w:r>
      <w:r w:rsidRPr="00465123">
        <w:rPr>
          <w:rFonts w:hint="cs"/>
          <w:sz w:val="28"/>
          <w:szCs w:val="28"/>
          <w:cs/>
        </w:rPr>
        <w:t xml:space="preserve">การวัด </w:t>
      </w:r>
      <w:r w:rsidRPr="00465123">
        <w:rPr>
          <w:sz w:val="28"/>
          <w:szCs w:val="28"/>
        </w:rPr>
        <w:t xml:space="preserve">ICMP Response Time </w:t>
      </w:r>
      <w:r w:rsidRPr="00465123">
        <w:rPr>
          <w:rFonts w:hint="cs"/>
          <w:sz w:val="28"/>
          <w:szCs w:val="28"/>
          <w:cs/>
        </w:rPr>
        <w:t xml:space="preserve">ใน </w:t>
      </w:r>
      <w:r w:rsidRPr="00465123">
        <w:rPr>
          <w:sz w:val="28"/>
          <w:szCs w:val="28"/>
        </w:rPr>
        <w:t xml:space="preserve">Wireshark </w:t>
      </w:r>
    </w:p>
    <w:tbl>
      <w:tblPr>
        <w:tblW w:w="7470" w:type="dxa"/>
        <w:jc w:val="center"/>
        <w:tblLook w:val="04A0" w:firstRow="1" w:lastRow="0" w:firstColumn="1" w:lastColumn="0" w:noHBand="0" w:noVBand="1"/>
      </w:tblPr>
      <w:tblGrid>
        <w:gridCol w:w="671"/>
        <w:gridCol w:w="1173"/>
        <w:gridCol w:w="606"/>
        <w:gridCol w:w="606"/>
        <w:gridCol w:w="1804"/>
        <w:gridCol w:w="990"/>
        <w:gridCol w:w="1620"/>
      </w:tblGrid>
      <w:tr w:rsidR="00CD651A" w:rsidRPr="00CD651A" w14:paraId="7892F7D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5AFD0F5" w14:textId="77777777" w:rsidR="00CD651A" w:rsidRPr="00465123" w:rsidRDefault="00CD651A" w:rsidP="00CD651A">
            <w:pPr>
              <w:spacing w:after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11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4F00EB5" w14:textId="77777777" w:rsidR="00CD651A" w:rsidRPr="00465123" w:rsidRDefault="00CD651A" w:rsidP="00CD651A">
            <w:pPr>
              <w:spacing w:after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Time (s)</w:t>
            </w:r>
          </w:p>
        </w:tc>
        <w:tc>
          <w:tcPr>
            <w:tcW w:w="6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8712F6F" w14:textId="30BABE0C" w:rsidR="00CD651A" w:rsidRPr="00465123" w:rsidRDefault="00CD651A" w:rsidP="00CD651A">
            <w:pPr>
              <w:spacing w:after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S</w:t>
            </w: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rc</w:t>
            </w:r>
          </w:p>
        </w:tc>
        <w:tc>
          <w:tcPr>
            <w:tcW w:w="6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935B4ED" w14:textId="58502C65" w:rsidR="00CD651A" w:rsidRPr="00465123" w:rsidRDefault="00CD651A" w:rsidP="00CD651A">
            <w:pPr>
              <w:spacing w:after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Dst</w:t>
            </w:r>
          </w:p>
        </w:tc>
        <w:tc>
          <w:tcPr>
            <w:tcW w:w="18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C6ACEBF" w14:textId="77777777" w:rsidR="00CD651A" w:rsidRPr="00465123" w:rsidRDefault="00CD651A" w:rsidP="00CD651A">
            <w:pPr>
              <w:spacing w:after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88A6FB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Response To (No.)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1EDBDB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Response Time (ms)</w:t>
            </w:r>
          </w:p>
        </w:tc>
      </w:tr>
      <w:tr w:rsidR="00CD651A" w:rsidRPr="00CD651A" w14:paraId="5AFF5FE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3A79A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58C17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1.250717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030A5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2B054B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AFCC27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037A0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13430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29D6DF85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CEA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D3E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1.25153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8383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F81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A2BA1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8657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E22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0.813</w:t>
            </w:r>
          </w:p>
        </w:tc>
      </w:tr>
      <w:tr w:rsidR="00CD651A" w:rsidRPr="00CD651A" w14:paraId="3AA4684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349BED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2C246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2.252316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B7DC13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6A12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4649D7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8B8C6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59545D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77DA4E4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211B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F493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2.253197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9913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901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5FF1A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8513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FF9A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0.881</w:t>
            </w:r>
          </w:p>
        </w:tc>
      </w:tr>
      <w:tr w:rsidR="00CD651A" w:rsidRPr="00CD651A" w14:paraId="60F9D93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F9809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C7CE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3.254226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E58E21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2E636F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D86F51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331D0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9ECEAD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5BCEE3E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E61F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959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3.255311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510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443E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E8729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DBE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121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1.085</w:t>
            </w:r>
          </w:p>
        </w:tc>
      </w:tr>
      <w:tr w:rsidR="00CD651A" w:rsidRPr="00CD651A" w14:paraId="5053959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09CC5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F1F58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4.256227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64616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F8A85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95E22B6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B66808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5E724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58D77D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F973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7B3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4.256934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7C89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70EC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E3ABC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2D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6A3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0.707</w:t>
            </w:r>
          </w:p>
        </w:tc>
      </w:tr>
      <w:tr w:rsidR="00CD651A" w:rsidRPr="00CD651A" w14:paraId="0AFE3F2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3C46A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408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70628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5.259391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81467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7900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077F23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DA50B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C09AC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948B02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8740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523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5.260623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9A12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569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DED1E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E55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B21B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1.232</w:t>
            </w:r>
          </w:p>
        </w:tc>
      </w:tr>
      <w:tr w:rsidR="00CD651A" w:rsidRPr="00CD651A" w14:paraId="12BA501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9AF07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0790F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6.26265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524DF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85F9F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D233AC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150BE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765C2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892A18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2E1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AC54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6.264355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12F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7E70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6A1BA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7408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33A5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1.705</w:t>
            </w:r>
          </w:p>
        </w:tc>
      </w:tr>
      <w:tr w:rsidR="00CD651A" w:rsidRPr="00CD651A" w14:paraId="751A36B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C4C9F0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27D8C3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7.263072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79B89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9AAFD5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C63BA4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2EAC32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4E122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B38B8A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28D5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5CBC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7.264144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647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5F48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2F44C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3013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93B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1.072</w:t>
            </w:r>
          </w:p>
        </w:tc>
      </w:tr>
      <w:tr w:rsidR="00CD651A" w:rsidRPr="00CD651A" w14:paraId="277E165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11BAB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534A73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8.26532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00C82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0C00F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8D3044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8154A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98799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241A91B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B1B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967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8.266502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23D0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21A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454B8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E8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089F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1.182</w:t>
            </w:r>
          </w:p>
        </w:tc>
      </w:tr>
      <w:tr w:rsidR="00CD651A" w:rsidRPr="00CD651A" w14:paraId="3C687CE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55EFE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E14E8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9.267621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78D7FB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6827B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C8EB86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F00758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A9B3E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C6EDE9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CF37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55A5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9.269257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6F52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87C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54940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8151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EAC9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1.636</w:t>
            </w:r>
          </w:p>
        </w:tc>
      </w:tr>
      <w:tr w:rsidR="00CD651A" w:rsidRPr="00CD651A" w14:paraId="5E09B21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5EFFC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867D5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10.268336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83072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B59AB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3FD1F85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0AEFE4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5D65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6D46092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D08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CE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10.269202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5B52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849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540EA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235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125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0.866</w:t>
            </w:r>
          </w:p>
        </w:tc>
      </w:tr>
      <w:tr w:rsidR="00CD651A" w:rsidRPr="00CD651A" w14:paraId="48722B3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DB459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724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0877F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11.270287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EED94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1177F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351BE6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7C0B1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C339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AB5497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1444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73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11.270903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8135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A5C8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66CE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DCC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2A65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0.616</w:t>
            </w:r>
          </w:p>
        </w:tc>
      </w:tr>
      <w:tr w:rsidR="00CD651A" w:rsidRPr="00CD651A" w14:paraId="55CE8F9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CFB0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5BE4A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12.274119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8089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7D6CB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C020EB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BB7D9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CDAF6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57F349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805F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9108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12.275976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999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CBD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1CC99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ED1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E473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1.857</w:t>
            </w:r>
          </w:p>
        </w:tc>
      </w:tr>
      <w:tr w:rsidR="00CD651A" w:rsidRPr="00CD651A" w14:paraId="3F21EFE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C1076D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ACF47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13.276676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2B86E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E3D1B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F14C59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0AB74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2589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C08CC2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2F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FAA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13.278633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05ED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34D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F0B77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7DA8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64D8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1.957</w:t>
            </w:r>
          </w:p>
        </w:tc>
      </w:tr>
      <w:tr w:rsidR="00CD651A" w:rsidRPr="00CD651A" w14:paraId="7D0C5CC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88D7A3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6958B3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14.276492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0A4F3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8CC39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389248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50BBE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6894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8C3E0E2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F1F4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6FA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14.277273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AA6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EA6A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C686E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EFEE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C86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0.781</w:t>
            </w:r>
          </w:p>
        </w:tc>
      </w:tr>
      <w:tr w:rsidR="00CD651A" w:rsidRPr="00CD651A" w14:paraId="68785F8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96E52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E161E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15.279791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75D43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5B91D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F678BC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82B4C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5D9D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4E61C5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4B29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968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15.28174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EEE0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ED64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FD1DD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E43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A4FD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1.949</w:t>
            </w:r>
          </w:p>
        </w:tc>
      </w:tr>
      <w:tr w:rsidR="00CD651A" w:rsidRPr="00CD651A" w14:paraId="690825C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D8F2D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EA054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16.283351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D8DAA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48B6B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969553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0EB5AE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00A5F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07186B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66F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DF9B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16.285391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594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779D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A1BC7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5FA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A87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2.04</w:t>
            </w:r>
          </w:p>
        </w:tc>
      </w:tr>
      <w:tr w:rsidR="00CD651A" w:rsidRPr="00CD651A" w14:paraId="1BFED7E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494FD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893B5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17.285716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B5FD4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C164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A2B24B2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2BB1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B3CF13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51CF7B9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E45D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9F91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17.288078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497E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36E0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FD8FC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ECF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7EE5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2.362</w:t>
            </w:r>
          </w:p>
        </w:tc>
      </w:tr>
      <w:tr w:rsidR="00CD651A" w:rsidRPr="00CD651A" w14:paraId="210588E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C6011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258F8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18.285914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FFE7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58D30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A4A8E2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EFAAD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B78B6B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8190D4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2EA2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978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CBB6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18.287095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DEF9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CCB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838C1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6003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BEA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1.181</w:t>
            </w:r>
          </w:p>
        </w:tc>
      </w:tr>
      <w:tr w:rsidR="00CD651A" w:rsidRPr="00CD651A" w14:paraId="1CFF81A9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41DF80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1015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C15C6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19.288886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0344F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79BE9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91F1FD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BFD3AC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C56D5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F6ACAC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E03F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9FC5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19.290612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2232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FD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222B1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98A6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FBB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1.726</w:t>
            </w:r>
          </w:p>
        </w:tc>
      </w:tr>
      <w:tr w:rsidR="00CD651A" w:rsidRPr="00CD651A" w14:paraId="0AE19FF7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F26D2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1049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551DC0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20.29336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733CE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F5535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8C4657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73735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1B99A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7980F5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27E7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1050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AED8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20.294945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8354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FE23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5B01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0E9B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1049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D03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1.585</w:t>
            </w:r>
          </w:p>
        </w:tc>
      </w:tr>
      <w:tr w:rsidR="00CD651A" w:rsidRPr="00CD651A" w14:paraId="2589EBF7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92823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29AFFA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21.293669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4E8AE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3477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EC9BB1E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1C613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CA43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69BA7AC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394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8046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21.295304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DB25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EB18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7BA9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DC0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68BB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1.635</w:t>
            </w:r>
          </w:p>
        </w:tc>
      </w:tr>
      <w:tr w:rsidR="00CD651A" w:rsidRPr="00CD651A" w14:paraId="635C0BB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048D2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3A7730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22.294379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9F56C7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4E509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275ADF4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9F5D5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CC4A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C3EAC68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ABAF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3216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22.295232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5EC9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2848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B5F7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8AD0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2DF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0.853</w:t>
            </w:r>
          </w:p>
        </w:tc>
      </w:tr>
      <w:tr w:rsidR="00CD651A" w:rsidRPr="00CD651A" w14:paraId="5847DC4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68DB9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BCE01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23.298133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EE6B1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90026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B87B69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63571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11E9E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002CDA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DA459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1284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BAC9BB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23.299957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DF21A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61B2A3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B301177" w14:textId="77777777" w:rsidR="00CD651A" w:rsidRPr="00465123" w:rsidRDefault="00CD651A" w:rsidP="00CD651A">
            <w:pPr>
              <w:spacing w:after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Echo (ping) reply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E1B01F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D27EED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1.824</w:t>
            </w:r>
          </w:p>
        </w:tc>
      </w:tr>
    </w:tbl>
    <w:p w14:paraId="226EF2B4" w14:textId="6878BD4D" w:rsidR="00780360" w:rsidRDefault="00780360" w:rsidP="00780360"/>
    <w:p w14:paraId="2C936664" w14:textId="77777777" w:rsidR="00465123" w:rsidRDefault="00465123" w:rsidP="00780360"/>
    <w:p w14:paraId="78D2B807" w14:textId="77777777" w:rsidR="00465123" w:rsidRDefault="00465123" w:rsidP="00465123">
      <w:pPr>
        <w:keepNext/>
        <w:jc w:val="center"/>
      </w:pPr>
      <w:r w:rsidRPr="00465123">
        <w:drawing>
          <wp:inline distT="0" distB="0" distL="0" distR="0" wp14:anchorId="1E96FBAA" wp14:editId="37F5CBC4">
            <wp:extent cx="4535424" cy="3634972"/>
            <wp:effectExtent l="0" t="0" r="0" b="3810"/>
            <wp:docPr id="4833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1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6568" cy="36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2DFF" w14:textId="0B5A6E4F" w:rsidR="00465123" w:rsidRPr="00465123" w:rsidRDefault="00465123" w:rsidP="00465123">
      <w:pPr>
        <w:pStyle w:val="Caption"/>
        <w:jc w:val="center"/>
        <w:rPr>
          <w:rFonts w:cs="TH SarabunPSK"/>
          <w:i w:val="0"/>
          <w:iCs w:val="0"/>
          <w:sz w:val="24"/>
          <w:szCs w:val="24"/>
        </w:rPr>
      </w:pPr>
      <w:r w:rsidRPr="00465123">
        <w:rPr>
          <w:rFonts w:cs="TH SarabunPSK" w:hint="cs"/>
          <w:i w:val="0"/>
          <w:iCs w:val="0"/>
          <w:sz w:val="24"/>
          <w:szCs w:val="24"/>
          <w:cs/>
        </w:rPr>
        <w:fldChar w:fldCharType="begin"/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instrText xml:space="preserve"> </w:instrText>
      </w:r>
      <w:r w:rsidRPr="00465123">
        <w:rPr>
          <w:rFonts w:cs="TH SarabunPSK" w:hint="cs"/>
          <w:i w:val="0"/>
          <w:iCs w:val="0"/>
          <w:sz w:val="24"/>
          <w:szCs w:val="24"/>
        </w:rPr>
        <w:instrText xml:space="preserve">STYLEREF </w:instrTex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instrText xml:space="preserve">1 </w:instrText>
      </w:r>
      <w:r w:rsidRPr="00465123">
        <w:rPr>
          <w:rFonts w:cs="TH SarabunPSK" w:hint="cs"/>
          <w:i w:val="0"/>
          <w:iCs w:val="0"/>
          <w:sz w:val="24"/>
          <w:szCs w:val="24"/>
        </w:rPr>
        <w:instrText>\s</w:instrTex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instrText xml:space="preserve"> </w:instrTex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fldChar w:fldCharType="separate"/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t>0</w: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fldChar w:fldCharType="end"/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t>.</w: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fldChar w:fldCharType="begin"/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instrText xml:space="preserve"> </w:instrText>
      </w:r>
      <w:r w:rsidRPr="00465123">
        <w:rPr>
          <w:rFonts w:cs="TH SarabunPSK" w:hint="cs"/>
          <w:i w:val="0"/>
          <w:iCs w:val="0"/>
          <w:sz w:val="24"/>
          <w:szCs w:val="24"/>
        </w:rPr>
        <w:instrText xml:space="preserve">SEQ Figure \* ARABIC \s </w:instrTex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instrText xml:space="preserve">1 </w:instrTex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fldChar w:fldCharType="separate"/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t>1</w: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fldChar w:fldCharType="end"/>
      </w:r>
      <w:r w:rsidRPr="00465123">
        <w:rPr>
          <w:rFonts w:cs="TH SarabunPSK" w:hint="cs"/>
          <w:i w:val="0"/>
          <w:iCs w:val="0"/>
          <w:sz w:val="24"/>
          <w:szCs w:val="24"/>
        </w:rPr>
        <w:t xml:space="preserve"> </w: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t xml:space="preserve">การทดสอบวัดครั้งที่ 1 </w:t>
      </w:r>
      <w:r w:rsidRPr="00465123">
        <w:rPr>
          <w:rFonts w:cs="TH SarabunPSK" w:hint="cs"/>
          <w:i w:val="0"/>
          <w:iCs w:val="0"/>
          <w:sz w:val="24"/>
          <w:szCs w:val="24"/>
        </w:rPr>
        <w:t>ICMP</w: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t xml:space="preserve"> </w:t>
      </w:r>
      <w:r w:rsidRPr="00465123">
        <w:rPr>
          <w:rFonts w:cs="TH SarabunPSK" w:hint="cs"/>
          <w:i w:val="0"/>
          <w:iCs w:val="0"/>
          <w:sz w:val="24"/>
          <w:szCs w:val="24"/>
        </w:rPr>
        <w:t xml:space="preserve">Response Time </w:t>
      </w:r>
      <w:r w:rsidRPr="00465123">
        <w:rPr>
          <w:rFonts w:cs="TH SarabunPSK" w:hint="cs"/>
          <w:i w:val="0"/>
          <w:iCs w:val="0"/>
          <w:sz w:val="24"/>
          <w:szCs w:val="24"/>
          <w:cs/>
        </w:rPr>
        <w:t>ของระบบ</w:t>
      </w:r>
    </w:p>
    <w:p w14:paraId="25C2C2D2" w14:textId="5139E8E2" w:rsidR="00465123" w:rsidRPr="00780360" w:rsidRDefault="00465123" w:rsidP="00780360"/>
    <w:sectPr w:rsidR="00465123" w:rsidRPr="00780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13468D"/>
    <w:rsid w:val="00465123"/>
    <w:rsid w:val="00481D64"/>
    <w:rsid w:val="00617BA4"/>
    <w:rsid w:val="00780360"/>
    <w:rsid w:val="008577C5"/>
    <w:rsid w:val="00905C57"/>
    <w:rsid w:val="009238CF"/>
    <w:rsid w:val="00993B39"/>
    <w:rsid w:val="009A691F"/>
    <w:rsid w:val="00A853C7"/>
    <w:rsid w:val="00C30A96"/>
    <w:rsid w:val="00C33344"/>
    <w:rsid w:val="00C605F7"/>
    <w:rsid w:val="00CD651A"/>
    <w:rsid w:val="00EF1B0F"/>
    <w:rsid w:val="00F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3BB3BF6E-AE91-4586-9204-93B8DF6C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360"/>
    <w:rPr>
      <w:rFonts w:ascii="TH SarabunPSK" w:hAnsi="TH SarabunPSK" w:cs="TH SarabunPSK"/>
      <w:b/>
      <w:bCs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3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3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360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1</cp:revision>
  <dcterms:created xsi:type="dcterms:W3CDTF">2026-01-21T09:49:00Z</dcterms:created>
  <dcterms:modified xsi:type="dcterms:W3CDTF">2026-01-21T11:01:00Z</dcterms:modified>
</cp:coreProperties>
</file>